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E4" w:rsidRDefault="006F22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правила обміну інформацією про кіберінциденти. Протокол TLP</w:t>
      </w:r>
    </w:p>
    <w:p w:rsidR="00C305E4" w:rsidRDefault="006F22FA">
      <w:pPr>
        <w:ind w:firstLine="708"/>
        <w:jc w:val="both"/>
        <w:rPr>
          <w:rStyle w:val="markedcontent"/>
          <w:rFonts w:ascii="Arial" w:hAnsi="Arial" w:cs="Arial"/>
          <w:sz w:val="25"/>
          <w:szCs w:val="25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Цей документ (далі – П</w:t>
      </w:r>
      <w:r>
        <w:rPr>
          <w:rFonts w:ascii="Times New Roman" w:hAnsi="Times New Roman" w:cs="Times New Roman"/>
          <w:sz w:val="28"/>
          <w:szCs w:val="28"/>
          <w:lang w:val="uk-UA"/>
        </w:rPr>
        <w:t>ротокол TLP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розроблений на основі та відповідає рекомендації Європейської агенції з кібербезпеки (ENISA </w:t>
      </w:r>
      <w:proofErr w:type="spellStart"/>
      <w:r>
        <w:rPr>
          <w:rFonts w:ascii="Times New Roman" w:hAnsi="Times New Roman" w:cs="Times New Roman"/>
          <w:color w:val="222222"/>
          <w:spacing w:val="-2"/>
          <w:sz w:val="28"/>
          <w:szCs w:val="28"/>
          <w:lang w:val="uk-UA"/>
        </w:rPr>
        <w:t>Considerations</w:t>
      </w:r>
      <w:proofErr w:type="spellEnd"/>
      <w:r>
        <w:rPr>
          <w:rFonts w:ascii="Times New Roman" w:hAnsi="Times New Roman" w:cs="Times New Roman"/>
          <w:color w:val="222222"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pacing w:val="-2"/>
          <w:sz w:val="28"/>
          <w:szCs w:val="28"/>
          <w:lang w:val="uk-UA"/>
        </w:rPr>
        <w:t>on</w:t>
      </w:r>
      <w:proofErr w:type="spellEnd"/>
      <w:r>
        <w:rPr>
          <w:rFonts w:ascii="Times New Roman" w:hAnsi="Times New Roman" w:cs="Times New Roman"/>
          <w:color w:val="222222"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pacing w:val="-2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color w:val="222222"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pacing w:val="-2"/>
          <w:sz w:val="28"/>
          <w:szCs w:val="28"/>
          <w:lang w:val="uk-UA"/>
        </w:rPr>
        <w:t>Traffic</w:t>
      </w:r>
      <w:proofErr w:type="spellEnd"/>
      <w:r>
        <w:rPr>
          <w:rFonts w:ascii="Times New Roman" w:hAnsi="Times New Roman" w:cs="Times New Roman"/>
          <w:color w:val="222222"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pacing w:val="-2"/>
          <w:sz w:val="28"/>
          <w:szCs w:val="28"/>
          <w:lang w:val="uk-UA"/>
        </w:rPr>
        <w:t>Light</w:t>
      </w:r>
      <w:proofErr w:type="spellEnd"/>
      <w:r>
        <w:rPr>
          <w:rFonts w:ascii="Times New Roman" w:hAnsi="Times New Roman" w:cs="Times New Roman"/>
          <w:color w:val="222222"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pacing w:val="-2"/>
          <w:sz w:val="28"/>
          <w:szCs w:val="28"/>
          <w:lang w:val="uk-UA"/>
        </w:rPr>
        <w:t>Protocol</w:t>
      </w:r>
      <w:proofErr w:type="spellEnd"/>
      <w:r>
        <w:rPr>
          <w:rStyle w:val="FootnoteAnchor"/>
          <w:rFonts w:ascii="Times New Roman" w:hAnsi="Times New Roman" w:cs="Times New Roman"/>
          <w:sz w:val="28"/>
          <w:szCs w:val="28"/>
          <w:lang w:val="uk-UA"/>
        </w:rPr>
        <w:footnoteReference w:id="1"/>
      </w:r>
      <w:r w:rsidRPr="00F84F1E">
        <w:rPr>
          <w:rFonts w:ascii="Times New Roman" w:hAnsi="Times New Roman" w:cs="Times New Roman"/>
          <w:color w:val="222222"/>
          <w:spacing w:val="-2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color w:val="222222"/>
          <w:spacing w:val="-2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документу Форуму команд реагування та  безпеки (FIRST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Standards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Definitions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Usage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Guidance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версії 1.0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Traffic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Protocol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Style w:val="FootnoteAnchor"/>
          <w:rFonts w:ascii="Times New Roman" w:hAnsi="Times New Roman" w:cs="Times New Roman"/>
          <w:sz w:val="28"/>
          <w:szCs w:val="28"/>
          <w:lang w:val="uk-UA"/>
        </w:rPr>
        <w:footnoteReference w:id="2"/>
      </w:r>
      <w:r>
        <w:rPr>
          <w:rStyle w:val="markedcontent"/>
          <w:rFonts w:ascii="Arial" w:hAnsi="Arial" w:cs="Arial"/>
          <w:sz w:val="25"/>
          <w:szCs w:val="25"/>
          <w:lang w:val="uk-UA"/>
        </w:rPr>
        <w:t>.</w:t>
      </w:r>
    </w:p>
    <w:p w:rsidR="00C305E4" w:rsidRDefault="006F22FA">
      <w:pPr>
        <w:ind w:firstLine="708"/>
        <w:jc w:val="both"/>
        <w:rPr>
          <w:rStyle w:val="markedcontent"/>
          <w:rFonts w:ascii="Arial" w:hAnsi="Arial" w:cs="Arial"/>
          <w:sz w:val="25"/>
          <w:szCs w:val="25"/>
          <w:lang w:val="uk-UA"/>
        </w:rPr>
      </w:pPr>
      <w:r>
        <w:rPr>
          <w:rStyle w:val="markedcontent"/>
          <w:rFonts w:ascii="Arial" w:hAnsi="Arial" w:cs="Arial"/>
          <w:sz w:val="25"/>
          <w:szCs w:val="25"/>
          <w:lang w:val="uk-UA"/>
        </w:rPr>
        <w:t xml:space="preserve">2.  </w:t>
      </w: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ротокол TLP визначає спосіб маркування повідомлень про кіберінциденти з метою обмеження кола осіб-сторін інформаційн</w:t>
      </w: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ого обміну, які можуть мати доступ до повідомлення. Він розроблений для сприяння поширенню інформації та використовує чотири кольори для позначення того, яким чином повідомлення може в подальшому поширюватись стороною, яка отримує інформацію. </w:t>
      </w:r>
    </w:p>
    <w:p w:rsidR="00C305E4" w:rsidRDefault="006F22FA">
      <w:pPr>
        <w:ind w:firstLine="708"/>
        <w:jc w:val="both"/>
        <w:rPr>
          <w:rStyle w:val="markedcontent"/>
          <w:rFonts w:ascii="Arial" w:hAnsi="Arial" w:cs="Arial"/>
          <w:sz w:val="25"/>
          <w:szCs w:val="25"/>
          <w:lang w:val="uk-UA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3. Сторона, </w:t>
      </w: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яка поширює інформацію, визначає маркування TLP для повідомлення (далі — мітку TLP) та відповідає за те, що одержувачі інформації розуміють та можуть слідувати правилам щодо спільного застосування протоколу TLP.</w:t>
      </w:r>
    </w:p>
    <w:p w:rsidR="00C305E4" w:rsidRDefault="006F22FA">
      <w:pPr>
        <w:ind w:firstLine="708"/>
        <w:jc w:val="both"/>
        <w:rPr>
          <w:rStyle w:val="markedcontent"/>
          <w:rFonts w:ascii="Arial" w:hAnsi="Arial" w:cs="Arial"/>
          <w:sz w:val="25"/>
          <w:szCs w:val="25"/>
          <w:lang w:val="uk-UA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4. У випадку, якщо стороні, яка отримує інфо</w:t>
      </w: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рмацію, необхідно поширити інформацію більш широко, ніж передбачено маркуванням згідно з протоколом TLP, вона повинна отримати </w:t>
      </w:r>
      <w:bookmarkStart w:id="0" w:name="_GoBack"/>
      <w:bookmarkEnd w:id="0"/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дозвіл від сторони, яка поширює інформацію.</w:t>
      </w:r>
    </w:p>
    <w:p w:rsidR="00C305E4" w:rsidRDefault="006F22FA">
      <w:pPr>
        <w:ind w:firstLine="708"/>
        <w:jc w:val="both"/>
        <w:rPr>
          <w:rStyle w:val="markedcontent"/>
          <w:rFonts w:ascii="Arial" w:hAnsi="Arial" w:cs="Arial"/>
          <w:sz w:val="25"/>
          <w:szCs w:val="25"/>
          <w:lang w:val="uk-UA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5. Сторони інформаційного обміну повинні маркувати повідомлення мітками TLP у т</w:t>
      </w: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аких значеннях:</w:t>
      </w:r>
    </w:p>
    <w:tbl>
      <w:tblPr>
        <w:tblStyle w:val="ae"/>
        <w:tblW w:w="93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21"/>
        <w:gridCol w:w="4115"/>
        <w:gridCol w:w="3509"/>
      </w:tblGrid>
      <w:tr w:rsidR="00C305E4">
        <w:tc>
          <w:tcPr>
            <w:tcW w:w="1721" w:type="dxa"/>
          </w:tcPr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МІТКА  (КОЛІР)</w:t>
            </w:r>
          </w:p>
        </w:tc>
        <w:tc>
          <w:tcPr>
            <w:tcW w:w="4115" w:type="dxa"/>
          </w:tcPr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3509" w:type="dxa"/>
          </w:tcPr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ПРИКЛАД</w:t>
            </w:r>
          </w:p>
        </w:tc>
      </w:tr>
      <w:tr w:rsidR="00C305E4">
        <w:tc>
          <w:tcPr>
            <w:tcW w:w="1721" w:type="dxa"/>
          </w:tcPr>
          <w:p w:rsidR="00C305E4" w:rsidRPr="00F84F1E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84F1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TLP:RED</w:t>
            </w:r>
          </w:p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(ЧЕРВОНИЙ)</w:t>
            </w:r>
          </w:p>
        </w:tc>
        <w:tc>
          <w:tcPr>
            <w:tcW w:w="4115" w:type="dxa"/>
          </w:tcPr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для поширення, тільки для кінцевого одержувача.</w:t>
            </w:r>
          </w:p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Мітка TLP:RED використовується у випадках, коли інформація не може поширюватись для третьої сторони,  і її несанкціоноване поширення може вплинути на репутацію або функціонування установи сторони. </w:t>
            </w:r>
          </w:p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Застосовується виключно для обмеженого кола учасників інфо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рмаційного обміну та їх працівників, що визначається стороною, яка поширює інформацію.    </w:t>
            </w:r>
          </w:p>
          <w:p w:rsidR="00C305E4" w:rsidRDefault="00C30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9" w:type="dxa"/>
          </w:tcPr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Одержувачі не можуть поширювати інформацію з міткою TLP:RED іншим сторонам за межами конкретного кола осіб, зустрічі або розмови, в яких вона була спочатку розкрита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Зазвичай використовується при поширенні інформації при особистій зустрічі або прямим електронним листом одержувачу. </w:t>
            </w:r>
          </w:p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Мітка TLP:RED може застосовуватись для передачі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повідомлень про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кіберінцидент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представникам основних суб'єктів національної системи кібер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безпеки.</w:t>
            </w:r>
          </w:p>
        </w:tc>
      </w:tr>
      <w:tr w:rsidR="00C305E4" w:rsidRPr="00F84F1E">
        <w:tc>
          <w:tcPr>
            <w:tcW w:w="1721" w:type="dxa"/>
          </w:tcPr>
          <w:p w:rsidR="00C305E4" w:rsidRPr="00F84F1E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84F1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TLP:AMBER</w:t>
            </w:r>
          </w:p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(ЖОВТИЙ)</w:t>
            </w:r>
          </w:p>
        </w:tc>
        <w:tc>
          <w:tcPr>
            <w:tcW w:w="4115" w:type="dxa"/>
          </w:tcPr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Обмежене поширення, доступне тільки серед представників організації-одержувача.</w:t>
            </w:r>
          </w:p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Мітка TLP:AMBER використовується, коли для підвищення ефективності обробки інформації необхідна стороння підтримка або допомога, і в той же час її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несанкціоноване поширення створює репутаційні ризики або загрози для функціонування установи, якщо вона поширюється за межі залучених організацій.</w:t>
            </w:r>
          </w:p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Застосовується для обмеженого кола учасників інформаційного обміну, одержувач може поширювати таку інформацію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тільки серед представників своєї організації, а також передавати клієнтам або замовникам, яким необхідно знати цю інформацію, щоб захистити себе чи запобігти подальшій шкоді. </w:t>
            </w:r>
          </w:p>
        </w:tc>
        <w:tc>
          <w:tcPr>
            <w:tcW w:w="3509" w:type="dxa"/>
          </w:tcPr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Мітка TLP:AMBER може застосовуватись для передачі індикаторів компрометації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урядової команди реагування на комп’ютерні надзвичайні події України CERT-UA з метою інформування інших організацій про потенційні загрози.</w:t>
            </w:r>
          </w:p>
        </w:tc>
      </w:tr>
      <w:tr w:rsidR="00C305E4" w:rsidRPr="00F84F1E">
        <w:tc>
          <w:tcPr>
            <w:tcW w:w="1721" w:type="dxa"/>
          </w:tcPr>
          <w:p w:rsidR="00C305E4" w:rsidRPr="00F84F1E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84F1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TLP:GREEN</w:t>
            </w:r>
          </w:p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(ЗЕЛЕНИЙ)</w:t>
            </w:r>
          </w:p>
        </w:tc>
        <w:tc>
          <w:tcPr>
            <w:tcW w:w="4115" w:type="dxa"/>
          </w:tcPr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Обмежене поширення, доступне тільки для представників спільноти або сектору.</w:t>
            </w:r>
          </w:p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Мітка TLP:GREEN 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користовується, коли інформація може підвищити обізнаність усіх учасників інформаційного обміну, а також представників інших організацій або секторів. </w:t>
            </w:r>
          </w:p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Застосовується для поширення інформації з організаціями-партнерами у своєму секторі або у спільноті учас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ників інформаційного обміну, але без поширення через засоби масової інформації, мережу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інтернет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соціальні мережі.</w:t>
            </w:r>
          </w:p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Інформація з міткою TLP:GREEN не може поширюватись за межами спільноти.</w:t>
            </w:r>
          </w:p>
        </w:tc>
        <w:tc>
          <w:tcPr>
            <w:tcW w:w="3509" w:type="dxa"/>
          </w:tcPr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Мітка TLP:GREEN використовується для підвищення колективної  безпеки,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може застосовуватись для обміну аналітичною інформацією та рекомендаціями щодо шкідливого програмного забезпечення або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фішингових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атак відносно певного сектору.</w:t>
            </w:r>
          </w:p>
          <w:p w:rsidR="00C305E4" w:rsidRDefault="00C30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05E4">
        <w:tc>
          <w:tcPr>
            <w:tcW w:w="1721" w:type="dxa"/>
          </w:tcPr>
          <w:p w:rsidR="00C305E4" w:rsidRPr="00F84F1E" w:rsidRDefault="00F84F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TLP:WHITE</w:t>
            </w:r>
          </w:p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(БІЛИЙ)</w:t>
            </w:r>
          </w:p>
        </w:tc>
        <w:tc>
          <w:tcPr>
            <w:tcW w:w="4115" w:type="dxa"/>
          </w:tcPr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Необмежене поширення.</w:t>
            </w:r>
          </w:p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Мітка TLP:WHITE використовується, коли інформація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несе мінімальний або нульовий прогнозований ризик неправильного використання, з урахуванням загальноприйнятних  правил публічного оприлюднення. </w:t>
            </w:r>
          </w:p>
        </w:tc>
        <w:tc>
          <w:tcPr>
            <w:tcW w:w="3509" w:type="dxa"/>
          </w:tcPr>
          <w:p w:rsidR="00C305E4" w:rsidRDefault="006F2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Інформація з міткою TLP:WHITE може поширюватись без обмежень, з урахуванням вимог законодавства про авторське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право.</w:t>
            </w:r>
          </w:p>
        </w:tc>
      </w:tr>
    </w:tbl>
    <w:p w:rsidR="00C305E4" w:rsidRDefault="00C305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05E4" w:rsidRDefault="006F2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6. У електронних листах мітка TLP вказується у темі повідомлення та в тілі листа безпосередньо перед інформацією, якою здійснюється обмін.</w:t>
      </w:r>
    </w:p>
    <w:p w:rsidR="00C305E4" w:rsidRDefault="006F2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паперових документах мітка TLP вказується у верхньому і нижньому колонтитулах кожної друкованої сторінки </w:t>
      </w:r>
      <w:r>
        <w:rPr>
          <w:rFonts w:ascii="Times New Roman" w:hAnsi="Times New Roman" w:cs="Times New Roman"/>
          <w:sz w:val="28"/>
          <w:szCs w:val="28"/>
          <w:lang w:val="uk-UA"/>
        </w:rPr>
        <w:t>з урахуванням кольору мітки.</w:t>
      </w:r>
    </w:p>
    <w:p w:rsidR="00C305E4" w:rsidRDefault="006F2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Мітка TLP позначається великими літерами: TLP:RED, TLP:AMBER, TLP:GREEN або TLP:WHITE, шрифтом 12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більше.</w:t>
      </w:r>
    </w:p>
    <w:p w:rsidR="00C305E4" w:rsidRDefault="006F2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Кольори TLP у палітрі </w:t>
      </w:r>
      <w:r>
        <w:rPr>
          <w:rFonts w:ascii="Times New Roman" w:hAnsi="Times New Roman" w:cs="Times New Roman"/>
          <w:sz w:val="24"/>
          <w:szCs w:val="24"/>
          <w:lang w:val="uk-UA"/>
        </w:rPr>
        <w:t>RGB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305E4" w:rsidRDefault="006F22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TLP:RED : R=255, G=0, B=51</w:t>
      </w:r>
    </w:p>
    <w:p w:rsidR="00C305E4" w:rsidRDefault="006F22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TLP:AMBER : R=255, G=192, B=0</w:t>
      </w:r>
    </w:p>
    <w:p w:rsidR="00C305E4" w:rsidRDefault="006F22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TLP:GREEN : R=51, G=255, B=0</w:t>
      </w:r>
    </w:p>
    <w:p w:rsidR="00C305E4" w:rsidRDefault="006F22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TL</w:t>
      </w:r>
      <w:r>
        <w:rPr>
          <w:rFonts w:ascii="Times New Roman" w:hAnsi="Times New Roman" w:cs="Times New Roman"/>
          <w:sz w:val="24"/>
          <w:szCs w:val="24"/>
          <w:lang w:val="uk-UA"/>
        </w:rPr>
        <w:t>P:WHITE : R=255, G=255, B=255</w:t>
      </w:r>
    </w:p>
    <w:p w:rsidR="00C305E4" w:rsidRDefault="006F2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7. Протокол  TLP не призначений для позначення інформації, що становить державну, банківську таємницю, та службову інформацію. Передавання такої інформації здійснюється відповідно до законодавства України.</w:t>
      </w:r>
    </w:p>
    <w:p w:rsidR="00C305E4" w:rsidRDefault="00C305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305E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FA" w:rsidRDefault="006F22FA">
      <w:pPr>
        <w:spacing w:after="0" w:line="240" w:lineRule="auto"/>
      </w:pPr>
      <w:r>
        <w:separator/>
      </w:r>
    </w:p>
  </w:endnote>
  <w:endnote w:type="continuationSeparator" w:id="0">
    <w:p w:rsidR="006F22FA" w:rsidRDefault="006F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FA" w:rsidRDefault="006F22FA">
      <w:pPr>
        <w:rPr>
          <w:sz w:val="12"/>
        </w:rPr>
      </w:pPr>
      <w:r>
        <w:separator/>
      </w:r>
    </w:p>
  </w:footnote>
  <w:footnote w:type="continuationSeparator" w:id="0">
    <w:p w:rsidR="006F22FA" w:rsidRDefault="006F22FA">
      <w:pPr>
        <w:rPr>
          <w:sz w:val="12"/>
        </w:rPr>
      </w:pPr>
      <w:r>
        <w:continuationSeparator/>
      </w:r>
    </w:p>
  </w:footnote>
  <w:footnote w:id="1">
    <w:p w:rsidR="00C305E4" w:rsidRDefault="006F22FA">
      <w:pPr>
        <w:pStyle w:val="ab"/>
        <w:rPr>
          <w:lang w:val="uk-UA"/>
        </w:rPr>
      </w:pPr>
      <w:r>
        <w:rPr>
          <w:rStyle w:val="FootnoteCharacters"/>
        </w:rPr>
        <w:footnoteRef/>
      </w:r>
      <w:r>
        <w:t xml:space="preserve"> https://www.enisa.europa.eu/topics/csirts-in-europe/glossary/considerations-on-the-traffic-light-protocol</w:t>
      </w:r>
    </w:p>
  </w:footnote>
  <w:footnote w:id="2">
    <w:p w:rsidR="00C305E4" w:rsidRPr="00F84F1E" w:rsidRDefault="006F22FA">
      <w:pPr>
        <w:pStyle w:val="ab"/>
        <w:rPr>
          <w:lang w:val="uk-UA"/>
        </w:rPr>
      </w:pPr>
      <w:r>
        <w:rPr>
          <w:rStyle w:val="FootnoteCharacters"/>
        </w:rPr>
        <w:footnoteRef/>
      </w:r>
      <w:r w:rsidRPr="00F84F1E">
        <w:rPr>
          <w:lang w:val="uk-UA"/>
        </w:rPr>
        <w:t xml:space="preserve"> </w:t>
      </w:r>
      <w:proofErr w:type="spellStart"/>
      <w:r>
        <w:t>https</w:t>
      </w:r>
      <w:proofErr w:type="spellEnd"/>
      <w:r w:rsidRPr="00F84F1E">
        <w:rPr>
          <w:lang w:val="uk-UA"/>
        </w:rPr>
        <w:t>://</w:t>
      </w:r>
      <w:proofErr w:type="spellStart"/>
      <w:r>
        <w:t>www</w:t>
      </w:r>
      <w:proofErr w:type="spellEnd"/>
      <w:r w:rsidRPr="00F84F1E">
        <w:rPr>
          <w:lang w:val="uk-UA"/>
        </w:rPr>
        <w:t>.</w:t>
      </w:r>
      <w:proofErr w:type="spellStart"/>
      <w:r>
        <w:t>first</w:t>
      </w:r>
      <w:proofErr w:type="spellEnd"/>
      <w:r w:rsidRPr="00F84F1E">
        <w:rPr>
          <w:lang w:val="uk-UA"/>
        </w:rPr>
        <w:t>.</w:t>
      </w:r>
      <w:proofErr w:type="spellStart"/>
      <w:r>
        <w:t>org</w:t>
      </w:r>
      <w:proofErr w:type="spellEnd"/>
      <w:r w:rsidRPr="00F84F1E">
        <w:rPr>
          <w:lang w:val="uk-UA"/>
        </w:rPr>
        <w:t>/</w:t>
      </w:r>
      <w:proofErr w:type="spellStart"/>
      <w:r>
        <w:t>tlp</w:t>
      </w:r>
      <w:proofErr w:type="spellEnd"/>
      <w:r w:rsidRPr="00F84F1E">
        <w:rPr>
          <w:lang w:val="uk-UA"/>
        </w:rPr>
        <w:t>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E4"/>
    <w:rsid w:val="0060351E"/>
    <w:rsid w:val="006F22FA"/>
    <w:rsid w:val="00C305E4"/>
    <w:rsid w:val="00F8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rsid w:val="00293BE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uiPriority w:val="99"/>
    <w:semiHidden/>
    <w:qFormat/>
    <w:rsid w:val="00AC177D"/>
    <w:rPr>
      <w:sz w:val="20"/>
      <w:szCs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AC177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markedcontent">
    <w:name w:val="markedcontent"/>
    <w:basedOn w:val="a0"/>
    <w:qFormat/>
    <w:rsid w:val="00AC177D"/>
  </w:style>
  <w:style w:type="character" w:customStyle="1" w:styleId="a4">
    <w:name w:val="Текст сноски Знак"/>
    <w:basedOn w:val="a0"/>
    <w:uiPriority w:val="99"/>
    <w:semiHidden/>
    <w:qFormat/>
    <w:rsid w:val="00293BEB"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93BEB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10">
    <w:name w:val="Заголовок 1 Знак"/>
    <w:basedOn w:val="a0"/>
    <w:link w:val="10"/>
    <w:uiPriority w:val="9"/>
    <w:qFormat/>
    <w:rsid w:val="00293BEB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a5">
    <w:name w:val="Верхний колонтитул Знак"/>
    <w:basedOn w:val="a0"/>
    <w:uiPriority w:val="99"/>
    <w:qFormat/>
    <w:rsid w:val="00180E6C"/>
  </w:style>
  <w:style w:type="character" w:customStyle="1" w:styleId="a6">
    <w:name w:val="Нижний колонтитул Знак"/>
    <w:basedOn w:val="a0"/>
    <w:uiPriority w:val="99"/>
    <w:qFormat/>
    <w:rsid w:val="00180E6C"/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a">
    <w:name w:val="endnote text"/>
    <w:basedOn w:val="a"/>
    <w:uiPriority w:val="99"/>
    <w:semiHidden/>
    <w:unhideWhenUsed/>
    <w:rsid w:val="00AC177D"/>
    <w:pPr>
      <w:spacing w:after="0" w:line="240" w:lineRule="auto"/>
    </w:pPr>
    <w:rPr>
      <w:sz w:val="20"/>
      <w:szCs w:val="20"/>
    </w:rPr>
  </w:style>
  <w:style w:type="paragraph" w:styleId="ab">
    <w:name w:val="footnote text"/>
    <w:basedOn w:val="a"/>
    <w:uiPriority w:val="99"/>
    <w:semiHidden/>
    <w:unhideWhenUsed/>
    <w:rsid w:val="00293BEB"/>
    <w:pPr>
      <w:spacing w:after="0" w:line="240" w:lineRule="auto"/>
    </w:pPr>
    <w:rPr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uiPriority w:val="99"/>
    <w:unhideWhenUsed/>
    <w:rsid w:val="00180E6C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180E6C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39"/>
    <w:rsid w:val="00815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rsid w:val="00293BE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uiPriority w:val="99"/>
    <w:semiHidden/>
    <w:qFormat/>
    <w:rsid w:val="00AC177D"/>
    <w:rPr>
      <w:sz w:val="20"/>
      <w:szCs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AC177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markedcontent">
    <w:name w:val="markedcontent"/>
    <w:basedOn w:val="a0"/>
    <w:qFormat/>
    <w:rsid w:val="00AC177D"/>
  </w:style>
  <w:style w:type="character" w:customStyle="1" w:styleId="a4">
    <w:name w:val="Текст сноски Знак"/>
    <w:basedOn w:val="a0"/>
    <w:uiPriority w:val="99"/>
    <w:semiHidden/>
    <w:qFormat/>
    <w:rsid w:val="00293BEB"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93BEB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10">
    <w:name w:val="Заголовок 1 Знак"/>
    <w:basedOn w:val="a0"/>
    <w:link w:val="10"/>
    <w:uiPriority w:val="9"/>
    <w:qFormat/>
    <w:rsid w:val="00293BEB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a5">
    <w:name w:val="Верхний колонтитул Знак"/>
    <w:basedOn w:val="a0"/>
    <w:uiPriority w:val="99"/>
    <w:qFormat/>
    <w:rsid w:val="00180E6C"/>
  </w:style>
  <w:style w:type="character" w:customStyle="1" w:styleId="a6">
    <w:name w:val="Нижний колонтитул Знак"/>
    <w:basedOn w:val="a0"/>
    <w:uiPriority w:val="99"/>
    <w:qFormat/>
    <w:rsid w:val="00180E6C"/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a">
    <w:name w:val="endnote text"/>
    <w:basedOn w:val="a"/>
    <w:uiPriority w:val="99"/>
    <w:semiHidden/>
    <w:unhideWhenUsed/>
    <w:rsid w:val="00AC177D"/>
    <w:pPr>
      <w:spacing w:after="0" w:line="240" w:lineRule="auto"/>
    </w:pPr>
    <w:rPr>
      <w:sz w:val="20"/>
      <w:szCs w:val="20"/>
    </w:rPr>
  </w:style>
  <w:style w:type="paragraph" w:styleId="ab">
    <w:name w:val="footnote text"/>
    <w:basedOn w:val="a"/>
    <w:uiPriority w:val="99"/>
    <w:semiHidden/>
    <w:unhideWhenUsed/>
    <w:rsid w:val="00293BEB"/>
    <w:pPr>
      <w:spacing w:after="0" w:line="240" w:lineRule="auto"/>
    </w:pPr>
    <w:rPr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uiPriority w:val="99"/>
    <w:unhideWhenUsed/>
    <w:rsid w:val="00180E6C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180E6C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39"/>
    <w:rsid w:val="00815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BB44-B59E-4AE3-AA98-AAAA6C2A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3152</Words>
  <Characters>1797</Characters>
  <Application>Microsoft Office Word</Application>
  <DocSecurity>0</DocSecurity>
  <Lines>14</Lines>
  <Paragraphs>9</Paragraphs>
  <ScaleCrop>false</ScaleCrop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2021-10-19T07:42:00Z</cp:lastPrinted>
  <dcterms:created xsi:type="dcterms:W3CDTF">2021-10-19T09:38:00Z</dcterms:created>
  <dcterms:modified xsi:type="dcterms:W3CDTF">2021-10-19T09:38:00Z</dcterms:modified>
  <dc:language>uk-UA</dc:language>
</cp:coreProperties>
</file>