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0AFC" w14:textId="133361C6" w:rsidR="00366232" w:rsidRPr="00366232" w:rsidRDefault="00366232" w:rsidP="00366232">
      <w:pPr>
        <w:tabs>
          <w:tab w:val="left" w:pos="1134"/>
        </w:tabs>
        <w:spacing w:after="0" w:line="240" w:lineRule="auto"/>
        <w:ind w:left="5670"/>
        <w:rPr>
          <w:rFonts w:ascii="Times New Roman" w:hAnsi="Times New Roman"/>
          <w:sz w:val="28"/>
          <w:szCs w:val="28"/>
        </w:rPr>
      </w:pPr>
      <w:proofErr w:type="spellStart"/>
      <w:r w:rsidRPr="00366232">
        <w:rPr>
          <w:rFonts w:ascii="Times New Roman" w:hAnsi="Times New Roman"/>
          <w:sz w:val="28"/>
          <w:szCs w:val="28"/>
        </w:rPr>
        <w:t>Додаток</w:t>
      </w:r>
      <w:proofErr w:type="spellEnd"/>
      <w:r w:rsidRPr="00366232">
        <w:rPr>
          <w:rFonts w:ascii="Times New Roman" w:hAnsi="Times New Roman"/>
          <w:sz w:val="28"/>
          <w:szCs w:val="28"/>
        </w:rPr>
        <w:t xml:space="preserve"> </w:t>
      </w:r>
      <w:r>
        <w:rPr>
          <w:rFonts w:ascii="Times New Roman" w:hAnsi="Times New Roman"/>
          <w:sz w:val="28"/>
          <w:szCs w:val="28"/>
          <w:lang w:val="uk-UA"/>
        </w:rPr>
        <w:t>3</w:t>
      </w:r>
      <w:r w:rsidRPr="00366232">
        <w:rPr>
          <w:rFonts w:ascii="Times New Roman" w:hAnsi="Times New Roman"/>
          <w:sz w:val="28"/>
          <w:szCs w:val="28"/>
        </w:rPr>
        <w:t xml:space="preserve"> </w:t>
      </w:r>
    </w:p>
    <w:p w14:paraId="01CA6A8C" w14:textId="77777777" w:rsidR="00366232" w:rsidRPr="00366232" w:rsidRDefault="00366232" w:rsidP="00366232">
      <w:pPr>
        <w:tabs>
          <w:tab w:val="left" w:pos="1134"/>
        </w:tabs>
        <w:spacing w:after="0" w:line="240" w:lineRule="auto"/>
        <w:ind w:left="5670"/>
        <w:rPr>
          <w:rFonts w:ascii="Times New Roman" w:hAnsi="Times New Roman"/>
          <w:sz w:val="28"/>
          <w:szCs w:val="28"/>
        </w:rPr>
      </w:pPr>
      <w:r w:rsidRPr="00366232">
        <w:rPr>
          <w:rFonts w:ascii="Times New Roman" w:hAnsi="Times New Roman"/>
          <w:sz w:val="28"/>
          <w:szCs w:val="28"/>
        </w:rPr>
        <w:t xml:space="preserve">до </w:t>
      </w:r>
      <w:proofErr w:type="spellStart"/>
      <w:r w:rsidRPr="00366232">
        <w:rPr>
          <w:rFonts w:ascii="Times New Roman" w:hAnsi="Times New Roman"/>
          <w:sz w:val="28"/>
          <w:szCs w:val="28"/>
        </w:rPr>
        <w:t>Антикорупційної</w:t>
      </w:r>
      <w:proofErr w:type="spellEnd"/>
      <w:r w:rsidRPr="00366232">
        <w:rPr>
          <w:rFonts w:ascii="Times New Roman" w:hAnsi="Times New Roman"/>
          <w:sz w:val="28"/>
          <w:szCs w:val="28"/>
        </w:rPr>
        <w:t xml:space="preserve"> </w:t>
      </w:r>
      <w:proofErr w:type="spellStart"/>
      <w:r w:rsidRPr="00366232">
        <w:rPr>
          <w:rFonts w:ascii="Times New Roman" w:hAnsi="Times New Roman"/>
          <w:sz w:val="28"/>
          <w:szCs w:val="28"/>
        </w:rPr>
        <w:t>програми</w:t>
      </w:r>
      <w:proofErr w:type="spellEnd"/>
      <w:r w:rsidRPr="00366232">
        <w:rPr>
          <w:rFonts w:ascii="Times New Roman" w:hAnsi="Times New Roman"/>
          <w:sz w:val="28"/>
          <w:szCs w:val="28"/>
        </w:rPr>
        <w:t xml:space="preserve"> </w:t>
      </w:r>
    </w:p>
    <w:p w14:paraId="23B63A1F" w14:textId="77EDC6FF" w:rsidR="00BE4784" w:rsidRPr="00BE4784" w:rsidRDefault="00BE4784" w:rsidP="00BE4784">
      <w:pPr>
        <w:spacing w:after="0"/>
        <w:ind w:left="8505"/>
        <w:rPr>
          <w:rFonts w:ascii="Times New Roman" w:hAnsi="Times New Roman"/>
          <w:lang w:val="uk-UA"/>
        </w:rPr>
      </w:pPr>
      <w:r>
        <w:rPr>
          <w:rFonts w:ascii="Times New Roman" w:hAnsi="Times New Roman"/>
          <w:lang w:val="uk-UA"/>
        </w:rPr>
        <w:t xml:space="preserve"> </w:t>
      </w:r>
    </w:p>
    <w:p w14:paraId="5D547BDB" w14:textId="77777777" w:rsidR="00BE4784" w:rsidRPr="00BE4784" w:rsidRDefault="00BE4784" w:rsidP="00BE4784">
      <w:pPr>
        <w:spacing w:after="0"/>
        <w:ind w:firstLine="709"/>
        <w:jc w:val="both"/>
        <w:rPr>
          <w:rFonts w:ascii="Times New Roman" w:hAnsi="Times New Roman"/>
          <w:sz w:val="28"/>
          <w:szCs w:val="28"/>
          <w:lang w:val="uk-UA"/>
        </w:rPr>
      </w:pPr>
    </w:p>
    <w:p w14:paraId="2EDF59B8" w14:textId="0EB2BEE0" w:rsidR="00BE4784" w:rsidRPr="00BE4784" w:rsidRDefault="00BE4784" w:rsidP="00BE4784">
      <w:pPr>
        <w:spacing w:after="0"/>
        <w:ind w:firstLine="709"/>
        <w:jc w:val="center"/>
        <w:rPr>
          <w:rFonts w:ascii="Times New Roman" w:hAnsi="Times New Roman"/>
          <w:b/>
          <w:bCs/>
          <w:sz w:val="28"/>
          <w:szCs w:val="28"/>
          <w:lang w:val="uk-UA"/>
        </w:rPr>
      </w:pPr>
      <w:r w:rsidRPr="00BE4784">
        <w:rPr>
          <w:rFonts w:ascii="Times New Roman" w:hAnsi="Times New Roman"/>
          <w:b/>
          <w:bCs/>
          <w:sz w:val="28"/>
          <w:szCs w:val="28"/>
          <w:lang w:val="uk-UA"/>
        </w:rPr>
        <w:t>Перелік документів організаційно-розпорядчого характеру Адміністрації Держспецзв'язку, якими регулюється функціонування системи запобігання корупції в Держспецзв'язку</w:t>
      </w:r>
    </w:p>
    <w:p w14:paraId="0D52BD67" w14:textId="77777777" w:rsidR="00BE4784" w:rsidRPr="00BE4784" w:rsidRDefault="00BE4784" w:rsidP="00BE4784">
      <w:pPr>
        <w:spacing w:after="0"/>
        <w:ind w:firstLine="709"/>
        <w:jc w:val="both"/>
        <w:rPr>
          <w:rFonts w:ascii="Times New Roman" w:hAnsi="Times New Roman"/>
          <w:sz w:val="28"/>
          <w:szCs w:val="28"/>
          <w:lang w:val="uk-UA"/>
        </w:rPr>
      </w:pPr>
    </w:p>
    <w:p w14:paraId="7A06ED13" w14:textId="1D809329" w:rsidR="00D43396" w:rsidRPr="00546309" w:rsidRDefault="00D43396" w:rsidP="00546309">
      <w:pPr>
        <w:spacing w:after="0" w:line="240" w:lineRule="auto"/>
        <w:ind w:firstLine="709"/>
        <w:jc w:val="both"/>
        <w:rPr>
          <w:rFonts w:ascii="Times New Roman" w:hAnsi="Times New Roman"/>
          <w:sz w:val="28"/>
          <w:szCs w:val="28"/>
          <w:lang w:val="uk-UA"/>
        </w:rPr>
      </w:pPr>
      <w:r w:rsidRPr="00546309">
        <w:rPr>
          <w:rFonts w:ascii="Times New Roman" w:hAnsi="Times New Roman"/>
          <w:sz w:val="28"/>
          <w:szCs w:val="28"/>
          <w:lang w:val="uk-UA"/>
        </w:rPr>
        <w:t xml:space="preserve">Наказ </w:t>
      </w:r>
      <w:r w:rsidR="00BE4784" w:rsidRPr="00546309">
        <w:rPr>
          <w:rFonts w:ascii="Times New Roman" w:hAnsi="Times New Roman"/>
          <w:sz w:val="28"/>
          <w:szCs w:val="28"/>
          <w:lang w:val="uk-UA"/>
        </w:rPr>
        <w:t>від 11.10.2013 № 540 (зі змінами) «Про затвердження Заходів щодо мінімізації можливості виникнення конфлікту інтересів осіб, уповноважених на виконання функцій держави, та врегулювання конфлікту інтересів у разі його виявлення»</w:t>
      </w:r>
      <w:r w:rsidRPr="00546309">
        <w:rPr>
          <w:rFonts w:ascii="Times New Roman" w:hAnsi="Times New Roman"/>
          <w:sz w:val="28"/>
          <w:szCs w:val="28"/>
          <w:lang w:val="uk-UA"/>
        </w:rPr>
        <w:t>;</w:t>
      </w:r>
      <w:r w:rsidR="00BE4784" w:rsidRPr="00546309">
        <w:rPr>
          <w:rFonts w:ascii="Times New Roman" w:hAnsi="Times New Roman"/>
          <w:sz w:val="28"/>
          <w:szCs w:val="28"/>
          <w:lang w:val="uk-UA"/>
        </w:rPr>
        <w:t xml:space="preserve"> </w:t>
      </w:r>
    </w:p>
    <w:p w14:paraId="0901AC87" w14:textId="4B7C7593" w:rsidR="00D43396" w:rsidRPr="00546309" w:rsidRDefault="00EC70A1" w:rsidP="00546309">
      <w:pPr>
        <w:spacing w:after="0" w:line="240" w:lineRule="auto"/>
        <w:ind w:firstLine="709"/>
        <w:jc w:val="both"/>
        <w:rPr>
          <w:rFonts w:ascii="Times New Roman" w:hAnsi="Times New Roman"/>
          <w:sz w:val="28"/>
          <w:szCs w:val="28"/>
          <w:lang w:val="uk-UA"/>
        </w:rPr>
      </w:pPr>
      <w:r w:rsidRPr="00546309">
        <w:rPr>
          <w:rFonts w:ascii="Times New Roman" w:hAnsi="Times New Roman"/>
          <w:sz w:val="28"/>
          <w:szCs w:val="28"/>
          <w:lang w:val="uk-UA"/>
        </w:rPr>
        <w:t xml:space="preserve">наказ </w:t>
      </w:r>
      <w:r w:rsidR="00BE4784" w:rsidRPr="00546309">
        <w:rPr>
          <w:rFonts w:ascii="Times New Roman" w:hAnsi="Times New Roman"/>
          <w:sz w:val="28"/>
          <w:szCs w:val="28"/>
          <w:lang w:val="uk-UA"/>
        </w:rPr>
        <w:t xml:space="preserve">від 18.11.2013 № 608 (у редакції наказу від 15.07.2015 № 396) «Про антикорупційні заходи», </w:t>
      </w:r>
    </w:p>
    <w:p w14:paraId="28386713" w14:textId="77777777" w:rsidR="00D43396" w:rsidRPr="00546309" w:rsidRDefault="00D43396" w:rsidP="00546309">
      <w:pPr>
        <w:spacing w:after="0" w:line="240" w:lineRule="auto"/>
        <w:ind w:firstLine="709"/>
        <w:jc w:val="both"/>
        <w:rPr>
          <w:rFonts w:ascii="Times New Roman" w:hAnsi="Times New Roman"/>
          <w:sz w:val="28"/>
          <w:szCs w:val="28"/>
          <w:lang w:val="uk-UA"/>
        </w:rPr>
      </w:pPr>
      <w:r w:rsidRPr="00546309">
        <w:rPr>
          <w:rFonts w:ascii="Times New Roman" w:hAnsi="Times New Roman"/>
          <w:sz w:val="28"/>
          <w:szCs w:val="28"/>
          <w:lang w:val="uk-UA"/>
        </w:rPr>
        <w:t xml:space="preserve">наказ </w:t>
      </w:r>
      <w:r w:rsidR="00BE4784" w:rsidRPr="00546309">
        <w:rPr>
          <w:rFonts w:ascii="Times New Roman" w:hAnsi="Times New Roman"/>
          <w:sz w:val="28"/>
          <w:szCs w:val="28"/>
          <w:lang w:val="uk-UA"/>
        </w:rPr>
        <w:t xml:space="preserve">від </w:t>
      </w:r>
      <w:r w:rsidRPr="00546309">
        <w:rPr>
          <w:rFonts w:ascii="Times New Roman" w:hAnsi="Times New Roman"/>
          <w:sz w:val="28"/>
          <w:szCs w:val="28"/>
          <w:lang w:val="uk-UA"/>
        </w:rPr>
        <w:t>05.08.2021</w:t>
      </w:r>
      <w:r w:rsidR="00BE4784" w:rsidRPr="00546309">
        <w:rPr>
          <w:rFonts w:ascii="Times New Roman" w:hAnsi="Times New Roman"/>
          <w:sz w:val="28"/>
          <w:szCs w:val="28"/>
          <w:lang w:val="uk-UA"/>
        </w:rPr>
        <w:t xml:space="preserve"> № </w:t>
      </w:r>
      <w:r w:rsidRPr="00546309">
        <w:rPr>
          <w:rFonts w:ascii="Times New Roman" w:hAnsi="Times New Roman"/>
          <w:sz w:val="28"/>
          <w:szCs w:val="28"/>
          <w:lang w:val="uk-UA"/>
        </w:rPr>
        <w:t xml:space="preserve">475 </w:t>
      </w:r>
      <w:r w:rsidR="00BE4784" w:rsidRPr="00546309">
        <w:rPr>
          <w:rFonts w:ascii="Times New Roman" w:hAnsi="Times New Roman"/>
          <w:sz w:val="28"/>
          <w:szCs w:val="28"/>
          <w:lang w:val="uk-UA"/>
        </w:rPr>
        <w:t xml:space="preserve">(зі змінами) «Про затвердження Положення про </w:t>
      </w:r>
      <w:r w:rsidRPr="00546309">
        <w:rPr>
          <w:rFonts w:ascii="Times New Roman" w:hAnsi="Times New Roman"/>
          <w:sz w:val="28"/>
          <w:szCs w:val="28"/>
          <w:lang w:val="uk-UA"/>
        </w:rPr>
        <w:t>Управління</w:t>
      </w:r>
      <w:r w:rsidR="00BE4784" w:rsidRPr="00546309">
        <w:rPr>
          <w:rFonts w:ascii="Times New Roman" w:hAnsi="Times New Roman"/>
          <w:sz w:val="28"/>
          <w:szCs w:val="28"/>
          <w:lang w:val="uk-UA"/>
        </w:rPr>
        <w:t xml:space="preserve"> з питань запобігання та виявлення корупції Адміністрації Державної служби спеціального зв’язку та захисту інформації України»</w:t>
      </w:r>
      <w:r w:rsidRPr="00546309">
        <w:rPr>
          <w:rFonts w:ascii="Times New Roman" w:hAnsi="Times New Roman"/>
          <w:sz w:val="28"/>
          <w:szCs w:val="28"/>
          <w:lang w:val="uk-UA"/>
        </w:rPr>
        <w:t>;</w:t>
      </w:r>
    </w:p>
    <w:p w14:paraId="1E3EB6EA" w14:textId="4FD5E0BD" w:rsidR="00D43396" w:rsidRPr="00546309" w:rsidRDefault="00EC70A1" w:rsidP="00546309">
      <w:pPr>
        <w:spacing w:after="0" w:line="240" w:lineRule="auto"/>
        <w:ind w:firstLine="709"/>
        <w:jc w:val="both"/>
        <w:rPr>
          <w:rFonts w:ascii="Times New Roman" w:hAnsi="Times New Roman"/>
          <w:sz w:val="28"/>
          <w:szCs w:val="28"/>
          <w:lang w:val="uk-UA"/>
        </w:rPr>
      </w:pPr>
      <w:r w:rsidRPr="00546309">
        <w:rPr>
          <w:rFonts w:ascii="Times New Roman" w:hAnsi="Times New Roman"/>
          <w:sz w:val="28"/>
          <w:szCs w:val="28"/>
          <w:lang w:val="uk-UA"/>
        </w:rPr>
        <w:t xml:space="preserve">наказ </w:t>
      </w:r>
      <w:r w:rsidR="00BE4784" w:rsidRPr="00546309">
        <w:rPr>
          <w:rFonts w:ascii="Times New Roman" w:hAnsi="Times New Roman"/>
          <w:sz w:val="28"/>
          <w:szCs w:val="28"/>
          <w:lang w:val="uk-UA"/>
        </w:rPr>
        <w:t>від 15.07.2015 №</w:t>
      </w:r>
      <w:r w:rsidRPr="00546309">
        <w:rPr>
          <w:rFonts w:ascii="Times New Roman" w:hAnsi="Times New Roman"/>
          <w:sz w:val="28"/>
          <w:szCs w:val="28"/>
          <w:lang w:val="uk-UA"/>
        </w:rPr>
        <w:t> </w:t>
      </w:r>
      <w:r w:rsidR="00BE4784" w:rsidRPr="00546309">
        <w:rPr>
          <w:rFonts w:ascii="Times New Roman" w:hAnsi="Times New Roman"/>
          <w:sz w:val="28"/>
          <w:szCs w:val="28"/>
          <w:lang w:val="uk-UA"/>
        </w:rPr>
        <w:t>397 «Про затвердження Типової інструкції особи з питань запобігання та виявлення корупції»</w:t>
      </w:r>
      <w:r w:rsidRPr="00546309">
        <w:rPr>
          <w:rFonts w:ascii="Times New Roman" w:hAnsi="Times New Roman"/>
          <w:sz w:val="28"/>
          <w:szCs w:val="28"/>
          <w:lang w:val="uk-UA"/>
        </w:rPr>
        <w:t>;</w:t>
      </w:r>
      <w:r w:rsidR="00BE4784" w:rsidRPr="00546309">
        <w:rPr>
          <w:rFonts w:ascii="Times New Roman" w:hAnsi="Times New Roman"/>
          <w:sz w:val="28"/>
          <w:szCs w:val="28"/>
          <w:lang w:val="uk-UA"/>
        </w:rPr>
        <w:t xml:space="preserve"> </w:t>
      </w:r>
    </w:p>
    <w:p w14:paraId="6AE1418D" w14:textId="537E3499" w:rsidR="00D43396" w:rsidRPr="00546309" w:rsidRDefault="00EC70A1" w:rsidP="00546309">
      <w:pPr>
        <w:spacing w:after="0" w:line="240" w:lineRule="auto"/>
        <w:ind w:firstLine="709"/>
        <w:jc w:val="both"/>
        <w:rPr>
          <w:rFonts w:ascii="Times New Roman" w:hAnsi="Times New Roman"/>
          <w:sz w:val="28"/>
          <w:szCs w:val="28"/>
          <w:lang w:val="uk-UA"/>
        </w:rPr>
      </w:pPr>
      <w:r w:rsidRPr="00546309">
        <w:rPr>
          <w:rFonts w:ascii="Times New Roman" w:hAnsi="Times New Roman"/>
          <w:sz w:val="28"/>
          <w:szCs w:val="28"/>
          <w:lang w:val="uk-UA"/>
        </w:rPr>
        <w:t xml:space="preserve">наказ </w:t>
      </w:r>
      <w:r w:rsidR="00BE4784" w:rsidRPr="00546309">
        <w:rPr>
          <w:rFonts w:ascii="Times New Roman" w:hAnsi="Times New Roman"/>
          <w:sz w:val="28"/>
          <w:szCs w:val="28"/>
          <w:lang w:val="uk-UA"/>
        </w:rPr>
        <w:t>від 31.12.2015 №</w:t>
      </w:r>
      <w:r w:rsidRPr="00546309">
        <w:rPr>
          <w:rFonts w:ascii="Times New Roman" w:hAnsi="Times New Roman"/>
          <w:sz w:val="28"/>
          <w:szCs w:val="28"/>
          <w:lang w:val="uk-UA"/>
        </w:rPr>
        <w:t> </w:t>
      </w:r>
      <w:r w:rsidR="00BE4784" w:rsidRPr="00546309">
        <w:rPr>
          <w:rFonts w:ascii="Times New Roman" w:hAnsi="Times New Roman"/>
          <w:sz w:val="28"/>
          <w:szCs w:val="28"/>
          <w:lang w:val="uk-UA"/>
        </w:rPr>
        <w:t>847 «Про заходи щодо запобігання корупційним або пов’язаним з корупцією правопорушенням при прийнятті колегіальних рішень»</w:t>
      </w:r>
      <w:r w:rsidRPr="00546309">
        <w:rPr>
          <w:rFonts w:ascii="Times New Roman" w:hAnsi="Times New Roman"/>
          <w:sz w:val="28"/>
          <w:szCs w:val="28"/>
          <w:lang w:val="uk-UA"/>
        </w:rPr>
        <w:t>;</w:t>
      </w:r>
      <w:r w:rsidR="00BE4784" w:rsidRPr="00546309">
        <w:rPr>
          <w:rFonts w:ascii="Times New Roman" w:hAnsi="Times New Roman"/>
          <w:sz w:val="28"/>
          <w:szCs w:val="28"/>
          <w:lang w:val="uk-UA"/>
        </w:rPr>
        <w:t xml:space="preserve"> </w:t>
      </w:r>
    </w:p>
    <w:p w14:paraId="3915090A" w14:textId="511AFD3A" w:rsidR="00D43396" w:rsidRPr="00546309" w:rsidRDefault="00D43396" w:rsidP="00546309">
      <w:pPr>
        <w:spacing w:after="0" w:line="240" w:lineRule="auto"/>
        <w:ind w:firstLine="709"/>
        <w:jc w:val="both"/>
        <w:rPr>
          <w:rFonts w:ascii="Times New Roman" w:hAnsi="Times New Roman"/>
          <w:sz w:val="28"/>
          <w:szCs w:val="28"/>
          <w:lang w:val="uk-UA"/>
        </w:rPr>
      </w:pPr>
      <w:r w:rsidRPr="00546309">
        <w:rPr>
          <w:rFonts w:ascii="Times New Roman" w:hAnsi="Times New Roman"/>
          <w:sz w:val="28"/>
          <w:szCs w:val="28"/>
          <w:lang w:val="uk-UA"/>
        </w:rPr>
        <w:t xml:space="preserve">наказ від 28.09.2021 № 589 </w:t>
      </w:r>
      <w:r w:rsidR="00BE4784" w:rsidRPr="00546309">
        <w:rPr>
          <w:rFonts w:ascii="Times New Roman" w:hAnsi="Times New Roman"/>
          <w:sz w:val="28"/>
          <w:szCs w:val="28"/>
          <w:lang w:val="uk-UA"/>
        </w:rPr>
        <w:t>«Про проведення оцінки корупційних ризиків</w:t>
      </w:r>
      <w:r w:rsidRPr="00546309">
        <w:rPr>
          <w:rFonts w:ascii="Times New Roman" w:hAnsi="Times New Roman"/>
          <w:sz w:val="28"/>
          <w:szCs w:val="28"/>
          <w:lang w:val="uk-UA"/>
        </w:rPr>
        <w:t xml:space="preserve"> у діяльності Дер</w:t>
      </w:r>
      <w:r w:rsidR="00EC70A1" w:rsidRPr="00546309">
        <w:rPr>
          <w:rFonts w:ascii="Times New Roman" w:hAnsi="Times New Roman"/>
          <w:sz w:val="28"/>
          <w:szCs w:val="28"/>
          <w:lang w:val="uk-UA"/>
        </w:rPr>
        <w:t>ж</w:t>
      </w:r>
      <w:r w:rsidRPr="00546309">
        <w:rPr>
          <w:rFonts w:ascii="Times New Roman" w:hAnsi="Times New Roman"/>
          <w:sz w:val="28"/>
          <w:szCs w:val="28"/>
          <w:lang w:val="uk-UA"/>
        </w:rPr>
        <w:t>спецзв’язку</w:t>
      </w:r>
      <w:r w:rsidR="00BE4784" w:rsidRPr="00546309">
        <w:rPr>
          <w:rFonts w:ascii="Times New Roman" w:hAnsi="Times New Roman"/>
          <w:sz w:val="28"/>
          <w:szCs w:val="28"/>
          <w:lang w:val="uk-UA"/>
        </w:rPr>
        <w:t>»</w:t>
      </w:r>
      <w:r w:rsidRPr="00546309">
        <w:rPr>
          <w:rFonts w:ascii="Times New Roman" w:hAnsi="Times New Roman"/>
          <w:sz w:val="28"/>
          <w:szCs w:val="28"/>
          <w:lang w:val="uk-UA"/>
        </w:rPr>
        <w:t>;</w:t>
      </w:r>
      <w:r w:rsidR="00BE4784" w:rsidRPr="00546309">
        <w:rPr>
          <w:rFonts w:ascii="Times New Roman" w:hAnsi="Times New Roman"/>
          <w:sz w:val="28"/>
          <w:szCs w:val="28"/>
          <w:lang w:val="uk-UA"/>
        </w:rPr>
        <w:t xml:space="preserve"> </w:t>
      </w:r>
    </w:p>
    <w:p w14:paraId="32AF6812" w14:textId="39646B05" w:rsidR="00D43396" w:rsidRPr="00546309" w:rsidRDefault="00D43396" w:rsidP="00546309">
      <w:pPr>
        <w:spacing w:after="0" w:line="240" w:lineRule="auto"/>
        <w:ind w:firstLine="709"/>
        <w:jc w:val="both"/>
        <w:rPr>
          <w:rFonts w:ascii="Times New Roman" w:hAnsi="Times New Roman"/>
          <w:sz w:val="28"/>
          <w:szCs w:val="28"/>
          <w:lang w:val="uk-UA"/>
        </w:rPr>
      </w:pPr>
      <w:r w:rsidRPr="00546309">
        <w:rPr>
          <w:rFonts w:ascii="Times New Roman" w:hAnsi="Times New Roman"/>
          <w:sz w:val="28"/>
          <w:szCs w:val="28"/>
          <w:lang w:val="uk-UA"/>
        </w:rPr>
        <w:t xml:space="preserve">наказ від 13.10.2021 № 617 </w:t>
      </w:r>
      <w:r w:rsidR="00BE4784" w:rsidRPr="00546309">
        <w:rPr>
          <w:rFonts w:ascii="Times New Roman" w:hAnsi="Times New Roman"/>
          <w:sz w:val="28"/>
          <w:szCs w:val="28"/>
          <w:lang w:val="uk-UA"/>
        </w:rPr>
        <w:t xml:space="preserve">«Про утворення комісії з оцінки корупційних ризиків у діяльності </w:t>
      </w:r>
      <w:r w:rsidRPr="00546309">
        <w:rPr>
          <w:rFonts w:ascii="Times New Roman" w:hAnsi="Times New Roman"/>
          <w:sz w:val="28"/>
          <w:szCs w:val="28"/>
          <w:lang w:val="uk-UA"/>
        </w:rPr>
        <w:t>Держспецзв’язку</w:t>
      </w:r>
      <w:r w:rsidR="00BE4784" w:rsidRPr="00546309">
        <w:rPr>
          <w:rFonts w:ascii="Times New Roman" w:hAnsi="Times New Roman"/>
          <w:sz w:val="28"/>
          <w:szCs w:val="28"/>
          <w:lang w:val="uk-UA"/>
        </w:rPr>
        <w:t>»</w:t>
      </w:r>
      <w:r w:rsidR="00EC70A1" w:rsidRPr="00546309">
        <w:rPr>
          <w:rFonts w:ascii="Times New Roman" w:hAnsi="Times New Roman"/>
          <w:sz w:val="28"/>
          <w:szCs w:val="28"/>
          <w:lang w:val="uk-UA"/>
        </w:rPr>
        <w:t>;</w:t>
      </w:r>
    </w:p>
    <w:p w14:paraId="5C4D6D99" w14:textId="039AA097" w:rsidR="00BE4784" w:rsidRPr="00546309" w:rsidRDefault="00EC70A1" w:rsidP="00546309">
      <w:pPr>
        <w:spacing w:after="0" w:line="240" w:lineRule="auto"/>
        <w:ind w:firstLine="709"/>
        <w:jc w:val="both"/>
        <w:rPr>
          <w:rFonts w:ascii="Times New Roman" w:hAnsi="Times New Roman"/>
          <w:sz w:val="28"/>
          <w:szCs w:val="28"/>
          <w:lang w:val="uk-UA"/>
        </w:rPr>
      </w:pPr>
      <w:r w:rsidRPr="00546309">
        <w:rPr>
          <w:rFonts w:ascii="Times New Roman" w:hAnsi="Times New Roman"/>
          <w:sz w:val="28"/>
          <w:szCs w:val="28"/>
          <w:lang w:val="uk-UA"/>
        </w:rPr>
        <w:t xml:space="preserve">наказ </w:t>
      </w:r>
      <w:r w:rsidR="00BE4784" w:rsidRPr="00546309">
        <w:rPr>
          <w:rFonts w:ascii="Times New Roman" w:hAnsi="Times New Roman"/>
          <w:sz w:val="28"/>
          <w:szCs w:val="28"/>
          <w:lang w:val="uk-UA"/>
        </w:rPr>
        <w:t>від 17.08.2018 №</w:t>
      </w:r>
      <w:r w:rsidRPr="00546309">
        <w:rPr>
          <w:rFonts w:ascii="Times New Roman" w:hAnsi="Times New Roman"/>
          <w:sz w:val="28"/>
          <w:szCs w:val="28"/>
          <w:lang w:val="uk-UA"/>
        </w:rPr>
        <w:t> </w:t>
      </w:r>
      <w:r w:rsidR="00BE4784" w:rsidRPr="00546309">
        <w:rPr>
          <w:rFonts w:ascii="Times New Roman" w:hAnsi="Times New Roman"/>
          <w:sz w:val="28"/>
          <w:szCs w:val="28"/>
          <w:lang w:val="uk-UA"/>
        </w:rPr>
        <w:t>500 (зі змінами) «Про затвердження Порядку перевірки фактів подання суб’єктами декларування Державної служби спеціального зв’язку та захисту інформації України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r w:rsidRPr="00546309">
        <w:rPr>
          <w:rFonts w:ascii="Times New Roman" w:hAnsi="Times New Roman"/>
          <w:sz w:val="28"/>
          <w:szCs w:val="28"/>
          <w:lang w:val="uk-UA"/>
        </w:rPr>
        <w:t>;</w:t>
      </w:r>
    </w:p>
    <w:p w14:paraId="5E0F6FAF" w14:textId="7AABE192" w:rsidR="00EC70A1" w:rsidRPr="00546309" w:rsidRDefault="00EC70A1" w:rsidP="00546309">
      <w:pPr>
        <w:spacing w:after="0" w:line="240" w:lineRule="auto"/>
        <w:ind w:firstLine="709"/>
        <w:jc w:val="both"/>
        <w:rPr>
          <w:rFonts w:ascii="Times New Roman" w:hAnsi="Times New Roman"/>
          <w:sz w:val="28"/>
          <w:szCs w:val="28"/>
          <w:lang w:val="uk-UA"/>
        </w:rPr>
      </w:pPr>
      <w:r w:rsidRPr="00546309">
        <w:rPr>
          <w:rFonts w:ascii="Times New Roman" w:hAnsi="Times New Roman"/>
          <w:sz w:val="28"/>
          <w:szCs w:val="28"/>
          <w:lang w:val="uk-UA"/>
        </w:rPr>
        <w:t xml:space="preserve">наказ від 14.07.2021 №431 «Про затвердження </w:t>
      </w:r>
      <w:r w:rsidR="003932C2" w:rsidRPr="00546309">
        <w:rPr>
          <w:rFonts w:ascii="Times New Roman" w:hAnsi="Times New Roman"/>
          <w:sz w:val="28"/>
          <w:szCs w:val="28"/>
          <w:lang w:val="uk-UA"/>
        </w:rPr>
        <w:t>Порядку організації роботи з повідомленнями про можливі факти корупційних або пов’язаних з корупцією правопорушень, інших порушень Закону України «Про запобігання корупції» у Державній службі спеціального зв’язку та захисту інформації України»</w:t>
      </w:r>
      <w:r w:rsidR="00546309">
        <w:rPr>
          <w:rFonts w:ascii="Times New Roman" w:hAnsi="Times New Roman"/>
          <w:sz w:val="28"/>
          <w:szCs w:val="28"/>
          <w:lang w:val="uk-UA"/>
        </w:rPr>
        <w:t>;</w:t>
      </w:r>
    </w:p>
    <w:p w14:paraId="61DEB31D" w14:textId="5BAA08B4" w:rsidR="0039295D" w:rsidRPr="00546309" w:rsidRDefault="00546309" w:rsidP="0054630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w:t>
      </w:r>
      <w:r w:rsidRPr="00546309">
        <w:rPr>
          <w:rFonts w:ascii="Times New Roman" w:hAnsi="Times New Roman"/>
          <w:sz w:val="28"/>
          <w:szCs w:val="28"/>
          <w:lang w:val="uk-UA"/>
        </w:rPr>
        <w:t>етодичні рекомендації щодо проведення аналізу потенційних та наявних контрагентів у Державній службі спеціального зв’язку та захисту інформації України</w:t>
      </w:r>
      <w:r>
        <w:rPr>
          <w:rFonts w:ascii="Times New Roman" w:hAnsi="Times New Roman"/>
          <w:sz w:val="28"/>
          <w:szCs w:val="28"/>
          <w:lang w:val="uk-UA"/>
        </w:rPr>
        <w:t>;</w:t>
      </w:r>
    </w:p>
    <w:p w14:paraId="21A1AF6E" w14:textId="282709DF" w:rsidR="00546309" w:rsidRDefault="00546309" w:rsidP="0054630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546309">
        <w:rPr>
          <w:rFonts w:ascii="Times New Roman" w:hAnsi="Times New Roman"/>
          <w:sz w:val="28"/>
          <w:szCs w:val="28"/>
          <w:lang w:val="uk-UA"/>
        </w:rPr>
        <w:t>ам’ятка щодо порядку дій членів тендерного комітету підрозділу Державної служби спеціального зв’язку та захисту інформації України у разі виникнення конфлікту інтересів</w:t>
      </w:r>
      <w:r w:rsidR="00460373">
        <w:rPr>
          <w:rFonts w:ascii="Times New Roman" w:hAnsi="Times New Roman"/>
          <w:sz w:val="28"/>
          <w:szCs w:val="28"/>
          <w:lang w:val="uk-UA"/>
        </w:rPr>
        <w:t>;</w:t>
      </w:r>
    </w:p>
    <w:p w14:paraId="7CB27BFC" w14:textId="353AA94B" w:rsidR="00460373" w:rsidRPr="00366232" w:rsidRDefault="00460373" w:rsidP="0036623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w:t>
      </w:r>
      <w:r w:rsidRPr="00460373">
        <w:rPr>
          <w:rFonts w:ascii="Times New Roman" w:hAnsi="Times New Roman"/>
          <w:sz w:val="28"/>
          <w:szCs w:val="28"/>
          <w:lang w:val="uk-UA"/>
        </w:rPr>
        <w:t>етодичні рекомендації щодо організації та проведення навчальної роботи уповноваженими підрозділами (уповноваженими особами) з питань запобігання та виявлення корупції Державної служби спеціального зв’язку та захисту інформації України</w:t>
      </w:r>
      <w:r>
        <w:rPr>
          <w:rFonts w:ascii="Times New Roman" w:hAnsi="Times New Roman"/>
          <w:sz w:val="28"/>
          <w:szCs w:val="28"/>
          <w:lang w:val="uk-UA"/>
        </w:rPr>
        <w:t>.</w:t>
      </w:r>
    </w:p>
    <w:sectPr w:rsidR="00460373" w:rsidRPr="003662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9C"/>
    <w:rsid w:val="00153D33"/>
    <w:rsid w:val="00366232"/>
    <w:rsid w:val="0039295D"/>
    <w:rsid w:val="003932C2"/>
    <w:rsid w:val="00460373"/>
    <w:rsid w:val="00546309"/>
    <w:rsid w:val="005C3CE8"/>
    <w:rsid w:val="0089519C"/>
    <w:rsid w:val="00BE4784"/>
    <w:rsid w:val="00D43396"/>
    <w:rsid w:val="00E7082F"/>
    <w:rsid w:val="00E91018"/>
    <w:rsid w:val="00EC70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734E"/>
  <w15:chartTrackingRefBased/>
  <w15:docId w15:val="{85A5A8E0-95E8-441C-9508-F6AA608A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784"/>
    <w:pPr>
      <w:spacing w:after="200" w:line="276" w:lineRule="auto"/>
    </w:pPr>
    <w:rPr>
      <w:rFonts w:ascii="Calibri" w:eastAsia="Calibri" w:hAnsi="Calibri" w:cs="Times New Roman"/>
      <w:lang w:val="ru-RU"/>
    </w:rPr>
  </w:style>
  <w:style w:type="paragraph" w:styleId="2">
    <w:name w:val="heading 2"/>
    <w:basedOn w:val="a"/>
    <w:link w:val="20"/>
    <w:uiPriority w:val="9"/>
    <w:qFormat/>
    <w:rsid w:val="00460373"/>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0373"/>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1571</Words>
  <Characters>897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2021-12-08T08:36:00Z</dcterms:created>
  <dcterms:modified xsi:type="dcterms:W3CDTF">2021-12-08T08:36:00Z</dcterms:modified>
</cp:coreProperties>
</file>