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63A15" w:rsidRDefault="00CF5A31">
      <w:pPr>
        <w:widowControl w:val="0"/>
        <w:pBdr>
          <w:top w:val="nil"/>
          <w:left w:val="nil"/>
          <w:bottom w:val="nil"/>
          <w:right w:val="nil"/>
          <w:between w:val="nil"/>
        </w:pBdr>
        <w:tabs>
          <w:tab w:val="left" w:pos="9639"/>
        </w:tabs>
        <w:rPr>
          <w:color w:val="000000"/>
          <w:sz w:val="20"/>
          <w:szCs w:val="20"/>
        </w:rPr>
      </w:pPr>
      <w:r>
        <w:rPr>
          <w:noProof/>
          <w:color w:val="000000"/>
          <w:sz w:val="28"/>
          <w:szCs w:val="28"/>
        </w:rPr>
        <mc:AlternateContent>
          <mc:Choice Requires="wpg">
            <w:drawing>
              <wp:anchor distT="0" distB="0" distL="0" distR="0" simplePos="0" relativeHeight="251658240" behindDoc="1" locked="0" layoutInCell="1" hidden="0" allowOverlap="1" wp14:anchorId="00CECA5D" wp14:editId="18360A0F">
                <wp:simplePos x="0" y="0"/>
                <wp:positionH relativeFrom="page">
                  <wp:posOffset>881063</wp:posOffset>
                </wp:positionH>
                <wp:positionV relativeFrom="page">
                  <wp:posOffset>532448</wp:posOffset>
                </wp:positionV>
                <wp:extent cx="6348730" cy="9632315"/>
                <wp:effectExtent l="0" t="0" r="0" b="0"/>
                <wp:wrapNone/>
                <wp:docPr id="1982703445" name="Полілінія: фігура 1982703445"/>
                <wp:cNvGraphicFramePr/>
                <a:graphic xmlns:a="http://schemas.openxmlformats.org/drawingml/2006/main">
                  <a:graphicData uri="http://schemas.microsoft.com/office/word/2010/wordprocessingShape">
                    <wps:wsp>
                      <wps:cNvSpPr/>
                      <wps:spPr>
                        <a:xfrm>
                          <a:off x="2176398" y="0"/>
                          <a:ext cx="6339205" cy="7560000"/>
                        </a:xfrm>
                        <a:custGeom>
                          <a:avLst/>
                          <a:gdLst/>
                          <a:ahLst/>
                          <a:cxnLst/>
                          <a:rect l="l" t="t" r="r" b="b"/>
                          <a:pathLst>
                            <a:path w="9983" h="15154" extrusionOk="0">
                              <a:moveTo>
                                <a:pt x="9943" y="40"/>
                              </a:moveTo>
                              <a:lnTo>
                                <a:pt x="40" y="40"/>
                              </a:lnTo>
                              <a:lnTo>
                                <a:pt x="40" y="60"/>
                              </a:lnTo>
                              <a:lnTo>
                                <a:pt x="40" y="15094"/>
                              </a:lnTo>
                              <a:lnTo>
                                <a:pt x="40" y="15114"/>
                              </a:lnTo>
                              <a:lnTo>
                                <a:pt x="9943" y="15114"/>
                              </a:lnTo>
                              <a:lnTo>
                                <a:pt x="9943" y="15095"/>
                              </a:lnTo>
                              <a:lnTo>
                                <a:pt x="9943" y="15094"/>
                              </a:lnTo>
                              <a:lnTo>
                                <a:pt x="9943" y="61"/>
                              </a:lnTo>
                              <a:lnTo>
                                <a:pt x="9923" y="61"/>
                              </a:lnTo>
                              <a:lnTo>
                                <a:pt x="9923" y="15094"/>
                              </a:lnTo>
                              <a:lnTo>
                                <a:pt x="60" y="15094"/>
                              </a:lnTo>
                              <a:lnTo>
                                <a:pt x="60" y="60"/>
                              </a:lnTo>
                              <a:lnTo>
                                <a:pt x="9943" y="60"/>
                              </a:lnTo>
                              <a:lnTo>
                                <a:pt x="9943" y="40"/>
                              </a:lnTo>
                              <a:close/>
                              <a:moveTo>
                                <a:pt x="9983" y="0"/>
                              </a:moveTo>
                              <a:lnTo>
                                <a:pt x="0" y="0"/>
                              </a:lnTo>
                              <a:lnTo>
                                <a:pt x="0" y="20"/>
                              </a:lnTo>
                              <a:lnTo>
                                <a:pt x="0" y="15134"/>
                              </a:lnTo>
                              <a:lnTo>
                                <a:pt x="0" y="15154"/>
                              </a:lnTo>
                              <a:lnTo>
                                <a:pt x="9983" y="15154"/>
                              </a:lnTo>
                              <a:lnTo>
                                <a:pt x="9983" y="15135"/>
                              </a:lnTo>
                              <a:lnTo>
                                <a:pt x="9983" y="15134"/>
                              </a:lnTo>
                              <a:lnTo>
                                <a:pt x="9983" y="21"/>
                              </a:lnTo>
                              <a:lnTo>
                                <a:pt x="9963" y="21"/>
                              </a:lnTo>
                              <a:lnTo>
                                <a:pt x="9963" y="15134"/>
                              </a:lnTo>
                              <a:lnTo>
                                <a:pt x="20" y="15134"/>
                              </a:lnTo>
                              <a:lnTo>
                                <a:pt x="20" y="20"/>
                              </a:lnTo>
                              <a:lnTo>
                                <a:pt x="9983" y="20"/>
                              </a:lnTo>
                              <a:lnTo>
                                <a:pt x="9983"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881063</wp:posOffset>
                </wp:positionH>
                <wp:positionV relativeFrom="page">
                  <wp:posOffset>532448</wp:posOffset>
                </wp:positionV>
                <wp:extent cx="6348730" cy="9632315"/>
                <wp:effectExtent b="0" l="0" r="0" t="0"/>
                <wp:wrapNone/>
                <wp:docPr id="1982703445"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348730" cy="9632315"/>
                        </a:xfrm>
                        <a:prstGeom prst="rect"/>
                        <a:ln/>
                      </pic:spPr>
                    </pic:pic>
                  </a:graphicData>
                </a:graphic>
              </wp:anchor>
            </w:drawing>
          </mc:Fallback>
        </mc:AlternateContent>
      </w:r>
    </w:p>
    <w:p w14:paraId="00000002" w14:textId="77777777" w:rsidR="00263A15" w:rsidRDefault="00CF5A31">
      <w:pPr>
        <w:widowControl w:val="0"/>
        <w:pBdr>
          <w:top w:val="nil"/>
          <w:left w:val="nil"/>
          <w:bottom w:val="nil"/>
          <w:right w:val="nil"/>
          <w:between w:val="nil"/>
        </w:pBdr>
        <w:tabs>
          <w:tab w:val="left" w:pos="9639"/>
        </w:tabs>
        <w:spacing w:before="216" w:line="376" w:lineRule="auto"/>
        <w:ind w:left="351" w:right="501"/>
        <w:jc w:val="center"/>
        <w:rPr>
          <w:color w:val="000000"/>
          <w:sz w:val="28"/>
          <w:szCs w:val="28"/>
        </w:rPr>
      </w:pPr>
      <w:r>
        <w:rPr>
          <w:color w:val="000000"/>
          <w:sz w:val="28"/>
          <w:szCs w:val="28"/>
        </w:rPr>
        <w:t>ДЕРЖАВНА СЛУЖБА СПЕЦІАЛЬНОГО ЗВ'ЯЗКУ ТА ЗАХИСТУ ІНФОРМАЦІЇ УКРАЇНИ</w:t>
      </w:r>
      <w:r>
        <w:rPr>
          <w:noProof/>
        </w:rPr>
        <w:drawing>
          <wp:anchor distT="0" distB="0" distL="114300" distR="114300" simplePos="0" relativeHeight="251659264" behindDoc="0" locked="0" layoutInCell="1" hidden="0" allowOverlap="1" wp14:anchorId="6C2CA4BC" wp14:editId="07B8A9FD">
            <wp:simplePos x="0" y="0"/>
            <wp:positionH relativeFrom="column">
              <wp:posOffset>2048510</wp:posOffset>
            </wp:positionH>
            <wp:positionV relativeFrom="paragraph">
              <wp:posOffset>1061720</wp:posOffset>
            </wp:positionV>
            <wp:extent cx="2126255" cy="1291044"/>
            <wp:effectExtent l="0" t="0" r="0" b="0"/>
            <wp:wrapTopAndBottom distT="0" distB="0"/>
            <wp:docPr id="19827034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126255" cy="1291044"/>
                    </a:xfrm>
                    <a:prstGeom prst="rect">
                      <a:avLst/>
                    </a:prstGeom>
                    <a:ln/>
                  </pic:spPr>
                </pic:pic>
              </a:graphicData>
            </a:graphic>
          </wp:anchor>
        </w:drawing>
      </w:r>
    </w:p>
    <w:p w14:paraId="00000003" w14:textId="77777777" w:rsidR="00263A15" w:rsidRDefault="00263A15">
      <w:pPr>
        <w:widowControl w:val="0"/>
        <w:pBdr>
          <w:top w:val="nil"/>
          <w:left w:val="nil"/>
          <w:bottom w:val="nil"/>
          <w:right w:val="nil"/>
          <w:between w:val="nil"/>
        </w:pBdr>
        <w:tabs>
          <w:tab w:val="left" w:pos="9639"/>
        </w:tabs>
        <w:spacing w:before="8"/>
        <w:rPr>
          <w:color w:val="000000"/>
          <w:sz w:val="18"/>
          <w:szCs w:val="18"/>
        </w:rPr>
      </w:pPr>
    </w:p>
    <w:p w14:paraId="00000004" w14:textId="77777777" w:rsidR="00263A15" w:rsidRDefault="00CF5A31">
      <w:pPr>
        <w:pStyle w:val="a3"/>
        <w:tabs>
          <w:tab w:val="left" w:pos="9639"/>
        </w:tabs>
        <w:ind w:firstLine="357"/>
      </w:pPr>
      <w:r>
        <w:t>Роздатковий матеріал</w:t>
      </w:r>
    </w:p>
    <w:p w14:paraId="00000005" w14:textId="77777777" w:rsidR="00263A15" w:rsidRDefault="00263A15">
      <w:pPr>
        <w:widowControl w:val="0"/>
        <w:pBdr>
          <w:top w:val="nil"/>
          <w:left w:val="nil"/>
          <w:bottom w:val="nil"/>
          <w:right w:val="nil"/>
          <w:between w:val="nil"/>
        </w:pBdr>
        <w:tabs>
          <w:tab w:val="left" w:pos="9639"/>
        </w:tabs>
        <w:rPr>
          <w:b/>
          <w:color w:val="000000"/>
          <w:sz w:val="44"/>
          <w:szCs w:val="44"/>
        </w:rPr>
      </w:pPr>
    </w:p>
    <w:p w14:paraId="00000006" w14:textId="77777777" w:rsidR="00263A15" w:rsidRDefault="00CF5A31">
      <w:pPr>
        <w:tabs>
          <w:tab w:val="left" w:pos="9639"/>
        </w:tabs>
        <w:spacing w:before="348"/>
        <w:ind w:left="355" w:right="501"/>
        <w:jc w:val="center"/>
        <w:rPr>
          <w:b/>
          <w:sz w:val="36"/>
          <w:szCs w:val="36"/>
        </w:rPr>
      </w:pPr>
      <w:r>
        <w:rPr>
          <w:b/>
          <w:sz w:val="36"/>
          <w:szCs w:val="36"/>
        </w:rPr>
        <w:t>Ситуаційної вправи (TABLETOP EXERCISE)</w:t>
      </w:r>
    </w:p>
    <w:p w14:paraId="00000007" w14:textId="77777777" w:rsidR="00263A15" w:rsidRDefault="00263A15">
      <w:pPr>
        <w:widowControl w:val="0"/>
        <w:pBdr>
          <w:top w:val="nil"/>
          <w:left w:val="nil"/>
          <w:bottom w:val="nil"/>
          <w:right w:val="nil"/>
          <w:between w:val="nil"/>
        </w:pBdr>
        <w:tabs>
          <w:tab w:val="left" w:pos="9639"/>
        </w:tabs>
        <w:spacing w:before="2"/>
        <w:rPr>
          <w:b/>
          <w:color w:val="000000"/>
          <w:sz w:val="54"/>
          <w:szCs w:val="54"/>
        </w:rPr>
      </w:pPr>
    </w:p>
    <w:p w14:paraId="00000008" w14:textId="167AD1C9" w:rsidR="00263A15" w:rsidRDefault="00CF5A31">
      <w:pPr>
        <w:tabs>
          <w:tab w:val="left" w:pos="9639"/>
        </w:tabs>
        <w:ind w:right="225"/>
        <w:jc w:val="center"/>
        <w:rPr>
          <w:b/>
          <w:sz w:val="28"/>
          <w:szCs w:val="28"/>
        </w:rPr>
      </w:pPr>
      <w:r>
        <w:rPr>
          <w:b/>
          <w:sz w:val="28"/>
          <w:szCs w:val="28"/>
          <w:u w:val="single"/>
        </w:rPr>
        <w:t>ТЕМА: "</w:t>
      </w:r>
      <w:r w:rsidR="00B92B5F">
        <w:rPr>
          <w:b/>
          <w:sz w:val="28"/>
          <w:szCs w:val="28"/>
          <w:u w:val="single"/>
          <w:lang w:val="en-US"/>
        </w:rPr>
        <w:t>[</w:t>
      </w:r>
      <w:r w:rsidR="00B92B5F">
        <w:rPr>
          <w:b/>
          <w:sz w:val="28"/>
          <w:szCs w:val="28"/>
          <w:u w:val="single"/>
        </w:rPr>
        <w:t>ТЕМА ВПРАВИ</w:t>
      </w:r>
      <w:r w:rsidR="00B92B5F">
        <w:rPr>
          <w:b/>
          <w:sz w:val="28"/>
          <w:szCs w:val="28"/>
          <w:u w:val="single"/>
          <w:lang w:val="en-US"/>
        </w:rPr>
        <w:t>]</w:t>
      </w:r>
      <w:r>
        <w:rPr>
          <w:b/>
          <w:sz w:val="28"/>
          <w:szCs w:val="28"/>
          <w:u w:val="single"/>
        </w:rPr>
        <w:t>"</w:t>
      </w:r>
    </w:p>
    <w:p w14:paraId="00000009"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0A"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0B"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0C"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0D"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0E"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0F"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0"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1"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2"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3"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4"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5"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6"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7"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8"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9"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A"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B"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C"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D"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E"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1F"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0"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1"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2"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3"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4" w14:textId="77777777" w:rsidR="00263A15" w:rsidRDefault="00263A15">
      <w:pPr>
        <w:widowControl w:val="0"/>
        <w:pBdr>
          <w:top w:val="nil"/>
          <w:left w:val="nil"/>
          <w:bottom w:val="nil"/>
          <w:right w:val="nil"/>
          <w:between w:val="nil"/>
        </w:pBdr>
        <w:tabs>
          <w:tab w:val="left" w:pos="9639"/>
        </w:tabs>
        <w:spacing w:before="1"/>
        <w:rPr>
          <w:b/>
          <w:color w:val="000000"/>
          <w:sz w:val="17"/>
          <w:szCs w:val="17"/>
        </w:rPr>
      </w:pPr>
    </w:p>
    <w:p w14:paraId="00000025" w14:textId="77777777" w:rsidR="00263A15" w:rsidRDefault="00CF5A31">
      <w:pPr>
        <w:tabs>
          <w:tab w:val="left" w:pos="9639"/>
        </w:tabs>
        <w:spacing w:before="89"/>
        <w:ind w:left="219" w:right="501"/>
        <w:jc w:val="center"/>
        <w:rPr>
          <w:b/>
          <w:sz w:val="28"/>
          <w:szCs w:val="28"/>
        </w:rPr>
        <w:sectPr w:rsidR="00263A15">
          <w:footerReference w:type="default" r:id="rId11"/>
          <w:pgSz w:w="11910" w:h="16840"/>
          <w:pgMar w:top="820" w:right="300" w:bottom="1060" w:left="1320" w:header="720" w:footer="877" w:gutter="0"/>
          <w:pgNumType w:start="1"/>
          <w:cols w:space="720"/>
        </w:sectPr>
      </w:pPr>
      <w:r>
        <w:rPr>
          <w:b/>
          <w:sz w:val="28"/>
          <w:szCs w:val="28"/>
        </w:rPr>
        <w:t>Київ - 2023</w:t>
      </w:r>
    </w:p>
    <w:p w14:paraId="00000026" w14:textId="77777777" w:rsidR="00263A15" w:rsidRDefault="00CF5A31">
      <w:pPr>
        <w:pStyle w:val="1"/>
        <w:tabs>
          <w:tab w:val="left" w:pos="9639"/>
        </w:tabs>
        <w:spacing w:before="73"/>
        <w:ind w:left="217"/>
      </w:pPr>
      <w:r>
        <w:lastRenderedPageBreak/>
        <w:t>ЗМІСТ</w:t>
      </w:r>
    </w:p>
    <w:p w14:paraId="00000027"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8"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9"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A"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B"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C" w14:textId="77777777" w:rsidR="00263A15" w:rsidRDefault="00263A15">
      <w:pPr>
        <w:widowControl w:val="0"/>
        <w:pBdr>
          <w:top w:val="nil"/>
          <w:left w:val="nil"/>
          <w:bottom w:val="nil"/>
          <w:right w:val="nil"/>
          <w:between w:val="nil"/>
        </w:pBdr>
        <w:tabs>
          <w:tab w:val="left" w:pos="9639"/>
        </w:tabs>
        <w:rPr>
          <w:b/>
          <w:color w:val="000000"/>
          <w:sz w:val="20"/>
          <w:szCs w:val="20"/>
        </w:rPr>
      </w:pPr>
    </w:p>
    <w:p w14:paraId="0000002D" w14:textId="77777777" w:rsidR="00263A15" w:rsidRDefault="00263A15">
      <w:pPr>
        <w:widowControl w:val="0"/>
        <w:pBdr>
          <w:top w:val="nil"/>
          <w:left w:val="nil"/>
          <w:bottom w:val="nil"/>
          <w:right w:val="nil"/>
          <w:between w:val="nil"/>
        </w:pBdr>
        <w:tabs>
          <w:tab w:val="left" w:pos="9639"/>
        </w:tabs>
        <w:spacing w:before="4"/>
        <w:rPr>
          <w:b/>
          <w:color w:val="000000"/>
          <w:sz w:val="26"/>
          <w:szCs w:val="26"/>
        </w:rPr>
      </w:pPr>
    </w:p>
    <w:tbl>
      <w:tblPr>
        <w:tblStyle w:val="ae"/>
        <w:tblW w:w="961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040"/>
        <w:gridCol w:w="1009"/>
      </w:tblGrid>
      <w:tr w:rsidR="00263A15" w14:paraId="1225B6E9" w14:textId="77777777">
        <w:trPr>
          <w:trHeight w:val="642"/>
        </w:trPr>
        <w:tc>
          <w:tcPr>
            <w:tcW w:w="562" w:type="dxa"/>
          </w:tcPr>
          <w:p w14:paraId="0000002E" w14:textId="77777777" w:rsidR="00263A15" w:rsidRDefault="00CF5A31">
            <w:pPr>
              <w:widowControl w:val="0"/>
              <w:pBdr>
                <w:top w:val="nil"/>
                <w:left w:val="nil"/>
                <w:bottom w:val="nil"/>
                <w:right w:val="nil"/>
                <w:between w:val="nil"/>
              </w:pBdr>
              <w:tabs>
                <w:tab w:val="left" w:pos="9639"/>
              </w:tabs>
              <w:ind w:left="129"/>
              <w:rPr>
                <w:color w:val="000000"/>
                <w:sz w:val="28"/>
                <w:szCs w:val="28"/>
              </w:rPr>
            </w:pPr>
            <w:r>
              <w:rPr>
                <w:color w:val="000000"/>
                <w:sz w:val="28"/>
                <w:szCs w:val="28"/>
              </w:rPr>
              <w:t>1</w:t>
            </w:r>
          </w:p>
        </w:tc>
        <w:tc>
          <w:tcPr>
            <w:tcW w:w="8040" w:type="dxa"/>
            <w:vAlign w:val="center"/>
          </w:tcPr>
          <w:p w14:paraId="0000002F" w14:textId="77777777" w:rsidR="00263A15" w:rsidRDefault="00CF5A31">
            <w:pPr>
              <w:widowControl w:val="0"/>
              <w:pBdr>
                <w:top w:val="nil"/>
                <w:left w:val="nil"/>
                <w:bottom w:val="nil"/>
                <w:right w:val="nil"/>
                <w:between w:val="nil"/>
              </w:pBdr>
              <w:tabs>
                <w:tab w:val="left" w:pos="9639"/>
              </w:tabs>
              <w:spacing w:line="322" w:lineRule="auto"/>
              <w:ind w:left="390" w:right="89"/>
              <w:rPr>
                <w:color w:val="000000"/>
                <w:sz w:val="28"/>
                <w:szCs w:val="28"/>
              </w:rPr>
            </w:pPr>
            <w:r>
              <w:rPr>
                <w:color w:val="000000"/>
                <w:sz w:val="28"/>
                <w:szCs w:val="28"/>
              </w:rPr>
              <w:t>Закон України «Про критичну інфраструктуру»</w:t>
            </w:r>
          </w:p>
        </w:tc>
        <w:tc>
          <w:tcPr>
            <w:tcW w:w="1009" w:type="dxa"/>
          </w:tcPr>
          <w:p w14:paraId="00000030" w14:textId="77777777" w:rsidR="00263A15" w:rsidRDefault="00CF5A31">
            <w:pPr>
              <w:widowControl w:val="0"/>
              <w:pBdr>
                <w:top w:val="nil"/>
                <w:left w:val="nil"/>
                <w:bottom w:val="nil"/>
                <w:right w:val="nil"/>
                <w:between w:val="nil"/>
              </w:pBdr>
              <w:tabs>
                <w:tab w:val="left" w:pos="9639"/>
              </w:tabs>
              <w:ind w:left="389"/>
              <w:jc w:val="both"/>
              <w:rPr>
                <w:color w:val="000000"/>
                <w:sz w:val="28"/>
                <w:szCs w:val="28"/>
              </w:rPr>
            </w:pPr>
            <w:r>
              <w:rPr>
                <w:color w:val="000000"/>
                <w:sz w:val="28"/>
                <w:szCs w:val="28"/>
              </w:rPr>
              <w:t>3</w:t>
            </w:r>
          </w:p>
        </w:tc>
      </w:tr>
      <w:tr w:rsidR="00263A15" w14:paraId="4BE6C99B" w14:textId="77777777">
        <w:trPr>
          <w:trHeight w:val="644"/>
        </w:trPr>
        <w:tc>
          <w:tcPr>
            <w:tcW w:w="562" w:type="dxa"/>
          </w:tcPr>
          <w:p w14:paraId="00000031" w14:textId="77777777" w:rsidR="00263A15" w:rsidRDefault="00CF5A31">
            <w:pPr>
              <w:widowControl w:val="0"/>
              <w:pBdr>
                <w:top w:val="nil"/>
                <w:left w:val="nil"/>
                <w:bottom w:val="nil"/>
                <w:right w:val="nil"/>
                <w:between w:val="nil"/>
              </w:pBdr>
              <w:tabs>
                <w:tab w:val="left" w:pos="9639"/>
              </w:tabs>
              <w:spacing w:line="321" w:lineRule="auto"/>
              <w:ind w:left="129"/>
              <w:rPr>
                <w:color w:val="000000"/>
                <w:sz w:val="28"/>
                <w:szCs w:val="28"/>
              </w:rPr>
            </w:pPr>
            <w:r>
              <w:rPr>
                <w:color w:val="000000"/>
                <w:sz w:val="28"/>
                <w:szCs w:val="28"/>
              </w:rPr>
              <w:t>2</w:t>
            </w:r>
          </w:p>
        </w:tc>
        <w:tc>
          <w:tcPr>
            <w:tcW w:w="8040" w:type="dxa"/>
            <w:vAlign w:val="center"/>
          </w:tcPr>
          <w:p w14:paraId="00000032" w14:textId="77777777" w:rsidR="00263A15" w:rsidRDefault="00CF5A31">
            <w:pPr>
              <w:widowControl w:val="0"/>
              <w:pBdr>
                <w:top w:val="nil"/>
                <w:left w:val="nil"/>
                <w:bottom w:val="nil"/>
                <w:right w:val="nil"/>
                <w:between w:val="nil"/>
              </w:pBdr>
              <w:tabs>
                <w:tab w:val="left" w:pos="9639"/>
              </w:tabs>
              <w:spacing w:line="324" w:lineRule="auto"/>
              <w:ind w:left="390" w:right="89"/>
              <w:rPr>
                <w:color w:val="333333"/>
                <w:sz w:val="28"/>
                <w:szCs w:val="28"/>
                <w:highlight w:val="white"/>
              </w:rPr>
            </w:pPr>
            <w:r>
              <w:rPr>
                <w:color w:val="333333"/>
                <w:sz w:val="28"/>
                <w:szCs w:val="28"/>
                <w:highlight w:val="white"/>
              </w:rPr>
              <w:t>Постанова Кабінету Міністрів України</w:t>
            </w:r>
            <w:r>
              <w:rPr>
                <w:color w:val="333333"/>
                <w:sz w:val="28"/>
                <w:szCs w:val="28"/>
                <w:highlight w:val="white"/>
              </w:rPr>
              <w:br/>
              <w:t>від 9 жовтня 2020 р. № 1109 «Деякі питання об’єктів критичної інфраструктури»</w:t>
            </w:r>
          </w:p>
          <w:p w14:paraId="00000033" w14:textId="77777777" w:rsidR="00263A15" w:rsidRDefault="00263A15">
            <w:pPr>
              <w:widowControl w:val="0"/>
              <w:pBdr>
                <w:top w:val="nil"/>
                <w:left w:val="nil"/>
                <w:bottom w:val="nil"/>
                <w:right w:val="nil"/>
                <w:between w:val="nil"/>
              </w:pBdr>
              <w:tabs>
                <w:tab w:val="left" w:pos="9639"/>
              </w:tabs>
              <w:spacing w:line="324" w:lineRule="auto"/>
              <w:ind w:left="390" w:right="89"/>
              <w:rPr>
                <w:color w:val="333333"/>
                <w:sz w:val="28"/>
                <w:szCs w:val="28"/>
                <w:highlight w:val="white"/>
              </w:rPr>
            </w:pPr>
          </w:p>
        </w:tc>
        <w:tc>
          <w:tcPr>
            <w:tcW w:w="1009" w:type="dxa"/>
          </w:tcPr>
          <w:p w14:paraId="00000034" w14:textId="77777777" w:rsidR="00263A15" w:rsidRDefault="00CF5A31">
            <w:pPr>
              <w:widowControl w:val="0"/>
              <w:pBdr>
                <w:top w:val="nil"/>
                <w:left w:val="nil"/>
                <w:bottom w:val="nil"/>
                <w:right w:val="nil"/>
                <w:between w:val="nil"/>
              </w:pBdr>
              <w:tabs>
                <w:tab w:val="left" w:pos="9639"/>
              </w:tabs>
              <w:spacing w:line="321" w:lineRule="auto"/>
              <w:ind w:left="389"/>
              <w:jc w:val="both"/>
              <w:rPr>
                <w:color w:val="000000"/>
                <w:sz w:val="28"/>
                <w:szCs w:val="28"/>
              </w:rPr>
            </w:pPr>
            <w:r>
              <w:rPr>
                <w:color w:val="000000"/>
                <w:sz w:val="28"/>
                <w:szCs w:val="28"/>
              </w:rPr>
              <w:t>35</w:t>
            </w:r>
          </w:p>
        </w:tc>
      </w:tr>
      <w:tr w:rsidR="00263A15" w14:paraId="6FD12BA7" w14:textId="77777777">
        <w:trPr>
          <w:trHeight w:val="638"/>
        </w:trPr>
        <w:tc>
          <w:tcPr>
            <w:tcW w:w="562" w:type="dxa"/>
          </w:tcPr>
          <w:p w14:paraId="00000035" w14:textId="77777777" w:rsidR="00263A15" w:rsidRDefault="00CF5A31">
            <w:pPr>
              <w:widowControl w:val="0"/>
              <w:pBdr>
                <w:top w:val="nil"/>
                <w:left w:val="nil"/>
                <w:bottom w:val="nil"/>
                <w:right w:val="nil"/>
                <w:between w:val="nil"/>
              </w:pBdr>
              <w:tabs>
                <w:tab w:val="left" w:pos="9639"/>
              </w:tabs>
              <w:spacing w:line="318" w:lineRule="auto"/>
              <w:ind w:left="129"/>
              <w:rPr>
                <w:color w:val="000000"/>
                <w:sz w:val="28"/>
                <w:szCs w:val="28"/>
              </w:rPr>
            </w:pPr>
            <w:r>
              <w:rPr>
                <w:color w:val="000000"/>
                <w:sz w:val="28"/>
                <w:szCs w:val="28"/>
              </w:rPr>
              <w:t>3</w:t>
            </w:r>
          </w:p>
        </w:tc>
        <w:tc>
          <w:tcPr>
            <w:tcW w:w="8040" w:type="dxa"/>
            <w:vAlign w:val="center"/>
          </w:tcPr>
          <w:p w14:paraId="00000036" w14:textId="77777777" w:rsidR="00263A15" w:rsidRDefault="00CF5A31">
            <w:pPr>
              <w:widowControl w:val="0"/>
              <w:pBdr>
                <w:top w:val="nil"/>
                <w:left w:val="nil"/>
                <w:bottom w:val="nil"/>
                <w:right w:val="nil"/>
                <w:between w:val="nil"/>
              </w:pBdr>
              <w:tabs>
                <w:tab w:val="left" w:pos="9639"/>
              </w:tabs>
              <w:spacing w:line="322" w:lineRule="auto"/>
              <w:ind w:left="390" w:right="89"/>
              <w:rPr>
                <w:color w:val="000000"/>
                <w:sz w:val="28"/>
                <w:szCs w:val="28"/>
              </w:rPr>
            </w:pPr>
            <w:r>
              <w:rPr>
                <w:color w:val="000000"/>
                <w:sz w:val="28"/>
                <w:szCs w:val="28"/>
              </w:rPr>
              <w:t>Порядок ведення Реєстру об’єктів критичної інфраструктури, включення таких об’єктів до Реєстру, доступу та надання інформації з нього</w:t>
            </w:r>
          </w:p>
          <w:p w14:paraId="00000037" w14:textId="77777777" w:rsidR="00263A15" w:rsidRDefault="00263A15">
            <w:pPr>
              <w:widowControl w:val="0"/>
              <w:pBdr>
                <w:top w:val="nil"/>
                <w:left w:val="nil"/>
                <w:bottom w:val="nil"/>
                <w:right w:val="nil"/>
                <w:between w:val="nil"/>
              </w:pBdr>
              <w:tabs>
                <w:tab w:val="left" w:pos="9639"/>
              </w:tabs>
              <w:spacing w:line="322" w:lineRule="auto"/>
              <w:ind w:left="390" w:right="89"/>
              <w:rPr>
                <w:color w:val="000000"/>
                <w:sz w:val="28"/>
                <w:szCs w:val="28"/>
              </w:rPr>
            </w:pPr>
          </w:p>
        </w:tc>
        <w:tc>
          <w:tcPr>
            <w:tcW w:w="1009" w:type="dxa"/>
          </w:tcPr>
          <w:p w14:paraId="00000038" w14:textId="77777777" w:rsidR="00263A15" w:rsidRDefault="00CF5A31">
            <w:pPr>
              <w:widowControl w:val="0"/>
              <w:pBdr>
                <w:top w:val="nil"/>
                <w:left w:val="nil"/>
                <w:bottom w:val="nil"/>
                <w:right w:val="nil"/>
                <w:between w:val="nil"/>
              </w:pBdr>
              <w:tabs>
                <w:tab w:val="left" w:pos="9639"/>
              </w:tabs>
              <w:spacing w:line="318" w:lineRule="auto"/>
              <w:ind w:left="389"/>
              <w:jc w:val="both"/>
              <w:rPr>
                <w:color w:val="000000"/>
                <w:sz w:val="28"/>
                <w:szCs w:val="28"/>
              </w:rPr>
            </w:pPr>
            <w:r>
              <w:rPr>
                <w:color w:val="000000"/>
                <w:sz w:val="28"/>
                <w:szCs w:val="28"/>
              </w:rPr>
              <w:t>65</w:t>
            </w:r>
          </w:p>
        </w:tc>
      </w:tr>
      <w:tr w:rsidR="00263A15" w14:paraId="46849888" w14:textId="77777777">
        <w:trPr>
          <w:trHeight w:val="640"/>
        </w:trPr>
        <w:tc>
          <w:tcPr>
            <w:tcW w:w="562" w:type="dxa"/>
          </w:tcPr>
          <w:p w14:paraId="00000039" w14:textId="77777777" w:rsidR="00263A15" w:rsidRDefault="00CF5A31">
            <w:pPr>
              <w:widowControl w:val="0"/>
              <w:pBdr>
                <w:top w:val="nil"/>
                <w:left w:val="nil"/>
                <w:bottom w:val="nil"/>
                <w:right w:val="nil"/>
                <w:between w:val="nil"/>
              </w:pBdr>
              <w:tabs>
                <w:tab w:val="left" w:pos="9639"/>
              </w:tabs>
              <w:spacing w:line="317" w:lineRule="auto"/>
              <w:ind w:left="129"/>
              <w:rPr>
                <w:color w:val="000000"/>
                <w:sz w:val="28"/>
                <w:szCs w:val="28"/>
              </w:rPr>
            </w:pPr>
            <w:r>
              <w:rPr>
                <w:color w:val="000000"/>
                <w:sz w:val="28"/>
                <w:szCs w:val="28"/>
              </w:rPr>
              <w:t>4</w:t>
            </w:r>
          </w:p>
        </w:tc>
        <w:tc>
          <w:tcPr>
            <w:tcW w:w="8040" w:type="dxa"/>
            <w:vAlign w:val="center"/>
          </w:tcPr>
          <w:p w14:paraId="0000003A" w14:textId="77777777" w:rsidR="00263A15" w:rsidRDefault="00CF5A31">
            <w:pPr>
              <w:widowControl w:val="0"/>
              <w:pBdr>
                <w:top w:val="nil"/>
                <w:left w:val="nil"/>
                <w:bottom w:val="nil"/>
                <w:right w:val="nil"/>
                <w:between w:val="nil"/>
              </w:pBdr>
              <w:tabs>
                <w:tab w:val="left" w:pos="9639"/>
              </w:tabs>
              <w:spacing w:line="303" w:lineRule="auto"/>
              <w:ind w:left="390" w:right="89"/>
              <w:rPr>
                <w:color w:val="333333"/>
                <w:sz w:val="28"/>
                <w:szCs w:val="28"/>
                <w:highlight w:val="white"/>
              </w:rPr>
            </w:pPr>
            <w:r>
              <w:rPr>
                <w:color w:val="333333"/>
                <w:sz w:val="28"/>
                <w:szCs w:val="28"/>
                <w:highlight w:val="white"/>
              </w:rPr>
              <w:t>Порядок розроблення та погодження паспорта безпеки на об’єкт критичної інфраструктури</w:t>
            </w:r>
          </w:p>
          <w:p w14:paraId="0000003B" w14:textId="77777777" w:rsidR="00263A15" w:rsidRDefault="00263A15">
            <w:pPr>
              <w:widowControl w:val="0"/>
              <w:pBdr>
                <w:top w:val="nil"/>
                <w:left w:val="nil"/>
                <w:bottom w:val="nil"/>
                <w:right w:val="nil"/>
                <w:between w:val="nil"/>
              </w:pBdr>
              <w:tabs>
                <w:tab w:val="left" w:pos="9639"/>
              </w:tabs>
              <w:spacing w:line="303" w:lineRule="auto"/>
              <w:ind w:left="390" w:right="89"/>
              <w:rPr>
                <w:color w:val="333333"/>
                <w:sz w:val="28"/>
                <w:szCs w:val="28"/>
                <w:highlight w:val="white"/>
              </w:rPr>
            </w:pPr>
          </w:p>
        </w:tc>
        <w:tc>
          <w:tcPr>
            <w:tcW w:w="1009" w:type="dxa"/>
          </w:tcPr>
          <w:p w14:paraId="0000003C" w14:textId="77777777" w:rsidR="00263A15" w:rsidRDefault="00CF5A31">
            <w:pPr>
              <w:widowControl w:val="0"/>
              <w:pBdr>
                <w:top w:val="nil"/>
                <w:left w:val="nil"/>
                <w:bottom w:val="nil"/>
                <w:right w:val="nil"/>
                <w:between w:val="nil"/>
              </w:pBdr>
              <w:tabs>
                <w:tab w:val="left" w:pos="9639"/>
              </w:tabs>
              <w:spacing w:line="317" w:lineRule="auto"/>
              <w:ind w:left="389"/>
              <w:jc w:val="both"/>
              <w:rPr>
                <w:color w:val="000000"/>
                <w:sz w:val="28"/>
                <w:szCs w:val="28"/>
              </w:rPr>
            </w:pPr>
            <w:r>
              <w:rPr>
                <w:color w:val="000000"/>
                <w:sz w:val="28"/>
                <w:szCs w:val="28"/>
              </w:rPr>
              <w:t>71</w:t>
            </w:r>
          </w:p>
        </w:tc>
      </w:tr>
      <w:tr w:rsidR="00263A15" w14:paraId="67DC84C7" w14:textId="77777777">
        <w:trPr>
          <w:trHeight w:val="642"/>
        </w:trPr>
        <w:tc>
          <w:tcPr>
            <w:tcW w:w="562" w:type="dxa"/>
          </w:tcPr>
          <w:p w14:paraId="0000003D" w14:textId="77777777" w:rsidR="00263A15" w:rsidRDefault="00CF5A31">
            <w:pPr>
              <w:widowControl w:val="0"/>
              <w:pBdr>
                <w:top w:val="nil"/>
                <w:left w:val="nil"/>
                <w:bottom w:val="nil"/>
                <w:right w:val="nil"/>
                <w:between w:val="nil"/>
              </w:pBdr>
              <w:tabs>
                <w:tab w:val="left" w:pos="9639"/>
              </w:tabs>
              <w:ind w:left="129"/>
              <w:rPr>
                <w:color w:val="000000"/>
                <w:sz w:val="28"/>
                <w:szCs w:val="28"/>
              </w:rPr>
            </w:pPr>
            <w:r>
              <w:rPr>
                <w:color w:val="000000"/>
                <w:sz w:val="28"/>
                <w:szCs w:val="28"/>
              </w:rPr>
              <w:t>5</w:t>
            </w:r>
          </w:p>
        </w:tc>
        <w:tc>
          <w:tcPr>
            <w:tcW w:w="8040" w:type="dxa"/>
            <w:vAlign w:val="center"/>
          </w:tcPr>
          <w:p w14:paraId="0000003E" w14:textId="77777777" w:rsidR="00263A15" w:rsidRDefault="00CF5A31">
            <w:pPr>
              <w:widowControl w:val="0"/>
              <w:pBdr>
                <w:top w:val="nil"/>
                <w:left w:val="nil"/>
                <w:bottom w:val="nil"/>
                <w:right w:val="nil"/>
                <w:between w:val="nil"/>
              </w:pBdr>
              <w:tabs>
                <w:tab w:val="left" w:pos="9639"/>
              </w:tabs>
              <w:spacing w:line="322" w:lineRule="auto"/>
              <w:ind w:left="390" w:right="89"/>
              <w:rPr>
                <w:color w:val="000000"/>
                <w:sz w:val="28"/>
                <w:szCs w:val="28"/>
                <w:highlight w:val="darkGray"/>
              </w:rPr>
            </w:pPr>
            <w:r>
              <w:rPr>
                <w:color w:val="000000"/>
                <w:sz w:val="28"/>
                <w:szCs w:val="28"/>
              </w:rPr>
              <w:t>Регламент обміну інформацією між суб’єктами національної системи захисту критичної інфраструктури</w:t>
            </w:r>
          </w:p>
        </w:tc>
        <w:tc>
          <w:tcPr>
            <w:tcW w:w="1009" w:type="dxa"/>
          </w:tcPr>
          <w:p w14:paraId="0000003F" w14:textId="77777777" w:rsidR="00263A15" w:rsidRDefault="00CF5A31">
            <w:pPr>
              <w:widowControl w:val="0"/>
              <w:pBdr>
                <w:top w:val="nil"/>
                <w:left w:val="nil"/>
                <w:bottom w:val="nil"/>
                <w:right w:val="nil"/>
                <w:between w:val="nil"/>
              </w:pBdr>
              <w:tabs>
                <w:tab w:val="left" w:pos="9639"/>
              </w:tabs>
              <w:ind w:left="389"/>
              <w:jc w:val="both"/>
              <w:rPr>
                <w:color w:val="000000"/>
                <w:sz w:val="28"/>
                <w:szCs w:val="28"/>
              </w:rPr>
            </w:pPr>
            <w:r>
              <w:rPr>
                <w:color w:val="000000"/>
                <w:sz w:val="28"/>
                <w:szCs w:val="28"/>
              </w:rPr>
              <w:t>77</w:t>
            </w:r>
          </w:p>
        </w:tc>
      </w:tr>
    </w:tbl>
    <w:p w14:paraId="00000040" w14:textId="77777777" w:rsidR="00263A15" w:rsidRDefault="00263A15">
      <w:pPr>
        <w:tabs>
          <w:tab w:val="left" w:pos="9639"/>
        </w:tabs>
        <w:spacing w:line="321" w:lineRule="auto"/>
        <w:rPr>
          <w:sz w:val="28"/>
          <w:szCs w:val="28"/>
        </w:rPr>
        <w:sectPr w:rsidR="00263A15">
          <w:pgSz w:w="11910" w:h="16840"/>
          <w:pgMar w:top="760" w:right="300" w:bottom="1140" w:left="1320" w:header="0" w:footer="877" w:gutter="0"/>
          <w:cols w:space="720"/>
        </w:sectPr>
      </w:pPr>
    </w:p>
    <w:p w14:paraId="00000041" w14:textId="77777777" w:rsidR="00263A15" w:rsidRDefault="00CF5A31">
      <w:pPr>
        <w:widowControl w:val="0"/>
        <w:pBdr>
          <w:top w:val="nil"/>
          <w:left w:val="nil"/>
          <w:bottom w:val="nil"/>
          <w:right w:val="nil"/>
          <w:between w:val="nil"/>
        </w:pBdr>
        <w:ind w:left="5245" w:right="651"/>
        <w:jc w:val="both"/>
        <w:rPr>
          <w:b/>
          <w:color w:val="000000"/>
        </w:rPr>
      </w:pPr>
      <w:r>
        <w:rPr>
          <w:b/>
          <w:color w:val="000000"/>
        </w:rPr>
        <w:lastRenderedPageBreak/>
        <w:t>ЗАКОН УКРАЇНИ</w:t>
      </w:r>
    </w:p>
    <w:p w14:paraId="00000042" w14:textId="77777777" w:rsidR="00263A15" w:rsidRDefault="00CF5A31">
      <w:pPr>
        <w:widowControl w:val="0"/>
        <w:pBdr>
          <w:top w:val="nil"/>
          <w:left w:val="nil"/>
          <w:bottom w:val="nil"/>
          <w:right w:val="nil"/>
          <w:between w:val="nil"/>
        </w:pBdr>
        <w:ind w:left="5245" w:right="651"/>
        <w:jc w:val="both"/>
        <w:rPr>
          <w:b/>
          <w:i/>
          <w:color w:val="000000"/>
        </w:rPr>
      </w:pPr>
      <w:r>
        <w:rPr>
          <w:b/>
          <w:i/>
          <w:color w:val="000000"/>
        </w:rPr>
        <w:t>(без прикінцевих положень)</w:t>
      </w:r>
    </w:p>
    <w:p w14:paraId="00000043" w14:textId="77777777" w:rsidR="00263A15" w:rsidRDefault="00263A15">
      <w:pPr>
        <w:widowControl w:val="0"/>
        <w:pBdr>
          <w:top w:val="nil"/>
          <w:left w:val="nil"/>
          <w:bottom w:val="nil"/>
          <w:right w:val="nil"/>
          <w:between w:val="nil"/>
        </w:pBdr>
        <w:ind w:left="5245" w:right="651"/>
        <w:jc w:val="both"/>
        <w:rPr>
          <w:b/>
          <w:color w:val="000000"/>
          <w:sz w:val="16"/>
          <w:szCs w:val="16"/>
        </w:rPr>
      </w:pPr>
    </w:p>
    <w:p w14:paraId="00000044" w14:textId="77777777" w:rsidR="00263A15" w:rsidRDefault="00CF5A31">
      <w:pPr>
        <w:widowControl w:val="0"/>
        <w:pBdr>
          <w:top w:val="nil"/>
          <w:left w:val="nil"/>
          <w:bottom w:val="nil"/>
          <w:right w:val="nil"/>
          <w:between w:val="nil"/>
        </w:pBdr>
        <w:ind w:left="5245" w:right="651"/>
        <w:jc w:val="both"/>
        <w:rPr>
          <w:b/>
          <w:color w:val="000000"/>
        </w:rPr>
      </w:pPr>
      <w:r>
        <w:rPr>
          <w:b/>
          <w:color w:val="000000"/>
        </w:rPr>
        <w:t>Про критичну інфраструктуру</w:t>
      </w:r>
    </w:p>
    <w:p w14:paraId="00000045" w14:textId="77777777" w:rsidR="00263A15" w:rsidRDefault="00263A15">
      <w:pPr>
        <w:widowControl w:val="0"/>
        <w:pBdr>
          <w:top w:val="nil"/>
          <w:left w:val="nil"/>
          <w:bottom w:val="nil"/>
          <w:right w:val="nil"/>
          <w:between w:val="nil"/>
        </w:pBdr>
        <w:ind w:left="5245" w:right="651"/>
        <w:jc w:val="both"/>
        <w:rPr>
          <w:b/>
          <w:color w:val="000000"/>
          <w:sz w:val="16"/>
          <w:szCs w:val="16"/>
        </w:rPr>
      </w:pPr>
    </w:p>
    <w:p w14:paraId="00000046" w14:textId="77777777" w:rsidR="00263A15" w:rsidRDefault="00CF5A31">
      <w:pPr>
        <w:widowControl w:val="0"/>
        <w:pBdr>
          <w:top w:val="nil"/>
          <w:left w:val="nil"/>
          <w:bottom w:val="nil"/>
          <w:right w:val="nil"/>
          <w:between w:val="nil"/>
        </w:pBdr>
        <w:ind w:left="5245" w:right="651"/>
        <w:jc w:val="both"/>
        <w:rPr>
          <w:b/>
          <w:color w:val="000000"/>
          <w:sz w:val="28"/>
          <w:szCs w:val="28"/>
        </w:rPr>
      </w:pPr>
      <w:r>
        <w:rPr>
          <w:b/>
          <w:color w:val="000000"/>
        </w:rPr>
        <w:t>{Із змінами, внесеними згідно із Законом № 2684-IX від 18.10.2022</w:t>
      </w:r>
      <w:r>
        <w:rPr>
          <w:b/>
          <w:color w:val="000000"/>
          <w:sz w:val="28"/>
          <w:szCs w:val="28"/>
        </w:rPr>
        <w:t>}</w:t>
      </w:r>
    </w:p>
    <w:p w14:paraId="00000047" w14:textId="77777777" w:rsidR="00263A15" w:rsidRDefault="00263A15">
      <w:pPr>
        <w:widowControl w:val="0"/>
        <w:pBdr>
          <w:top w:val="nil"/>
          <w:left w:val="nil"/>
          <w:bottom w:val="nil"/>
          <w:right w:val="nil"/>
          <w:between w:val="nil"/>
        </w:pBdr>
        <w:tabs>
          <w:tab w:val="left" w:pos="9639"/>
        </w:tabs>
        <w:rPr>
          <w:color w:val="000000"/>
          <w:sz w:val="30"/>
          <w:szCs w:val="30"/>
        </w:rPr>
      </w:pPr>
    </w:p>
    <w:p w14:paraId="00000048" w14:textId="77777777" w:rsidR="00263A15" w:rsidRDefault="00263A15">
      <w:pPr>
        <w:tabs>
          <w:tab w:val="left" w:pos="9639"/>
        </w:tabs>
      </w:pPr>
    </w:p>
    <w:p w14:paraId="00000049" w14:textId="77777777" w:rsidR="00263A15" w:rsidRDefault="00CF5A31">
      <w:pPr>
        <w:tabs>
          <w:tab w:val="left" w:pos="9639"/>
        </w:tabs>
        <w:ind w:left="142" w:right="367" w:firstLine="709"/>
        <w:jc w:val="both"/>
        <w:rPr>
          <w:sz w:val="28"/>
          <w:szCs w:val="28"/>
        </w:rPr>
      </w:pPr>
      <w:r>
        <w:rPr>
          <w:sz w:val="28"/>
          <w:szCs w:val="28"/>
        </w:rPr>
        <w:t>Цей Закон визначає правові та організаційні засади створення та функціювання національної системи захисту критичної інфраструктури і є складовою законодавства у сфері національної безпеки.</w:t>
      </w:r>
    </w:p>
    <w:p w14:paraId="0000004A" w14:textId="77777777" w:rsidR="00263A15" w:rsidRDefault="00263A15">
      <w:pPr>
        <w:tabs>
          <w:tab w:val="left" w:pos="9639"/>
        </w:tabs>
        <w:ind w:left="142" w:right="367"/>
        <w:jc w:val="both"/>
        <w:rPr>
          <w:sz w:val="28"/>
          <w:szCs w:val="28"/>
        </w:rPr>
      </w:pPr>
    </w:p>
    <w:p w14:paraId="0000004B" w14:textId="77777777" w:rsidR="00263A15" w:rsidRDefault="00CF5A31">
      <w:pPr>
        <w:tabs>
          <w:tab w:val="left" w:pos="9639"/>
        </w:tabs>
        <w:ind w:left="142" w:right="367"/>
        <w:jc w:val="center"/>
        <w:rPr>
          <w:b/>
          <w:sz w:val="28"/>
          <w:szCs w:val="28"/>
        </w:rPr>
      </w:pPr>
      <w:r>
        <w:rPr>
          <w:b/>
          <w:sz w:val="28"/>
          <w:szCs w:val="28"/>
        </w:rPr>
        <w:t>Розділ I</w:t>
      </w:r>
    </w:p>
    <w:p w14:paraId="0000004C" w14:textId="77777777" w:rsidR="00263A15" w:rsidRDefault="00CF5A31">
      <w:pPr>
        <w:tabs>
          <w:tab w:val="left" w:pos="9639"/>
        </w:tabs>
        <w:ind w:left="142" w:right="367"/>
        <w:jc w:val="center"/>
        <w:rPr>
          <w:b/>
          <w:sz w:val="28"/>
          <w:szCs w:val="28"/>
        </w:rPr>
      </w:pPr>
      <w:r>
        <w:rPr>
          <w:b/>
          <w:sz w:val="28"/>
          <w:szCs w:val="28"/>
        </w:rPr>
        <w:t>ЗАГАЛЬНІ ПОЛОЖЕННЯ</w:t>
      </w:r>
    </w:p>
    <w:p w14:paraId="0000004D" w14:textId="77777777" w:rsidR="00263A15" w:rsidRDefault="00263A15">
      <w:pPr>
        <w:tabs>
          <w:tab w:val="left" w:pos="9639"/>
        </w:tabs>
        <w:ind w:left="142" w:right="367"/>
        <w:jc w:val="both"/>
        <w:rPr>
          <w:sz w:val="28"/>
          <w:szCs w:val="28"/>
        </w:rPr>
      </w:pPr>
    </w:p>
    <w:p w14:paraId="0000004E" w14:textId="77777777" w:rsidR="00263A15" w:rsidRDefault="00CF5A31">
      <w:pPr>
        <w:tabs>
          <w:tab w:val="left" w:pos="9639"/>
        </w:tabs>
        <w:ind w:left="142" w:right="367" w:firstLine="567"/>
        <w:jc w:val="both"/>
        <w:rPr>
          <w:sz w:val="28"/>
          <w:szCs w:val="28"/>
        </w:rPr>
      </w:pPr>
      <w:r>
        <w:rPr>
          <w:b/>
          <w:sz w:val="28"/>
          <w:szCs w:val="28"/>
        </w:rPr>
        <w:t>Стаття 1.</w:t>
      </w:r>
      <w:r>
        <w:rPr>
          <w:sz w:val="28"/>
          <w:szCs w:val="28"/>
        </w:rPr>
        <w:t xml:space="preserve"> Визначення основних терміні</w:t>
      </w:r>
      <w:r>
        <w:rPr>
          <w:sz w:val="28"/>
          <w:szCs w:val="28"/>
        </w:rPr>
        <w:t>в</w:t>
      </w:r>
    </w:p>
    <w:p w14:paraId="0000004F" w14:textId="77777777" w:rsidR="00263A15" w:rsidRDefault="00263A15">
      <w:pPr>
        <w:tabs>
          <w:tab w:val="left" w:pos="9639"/>
        </w:tabs>
        <w:ind w:left="142" w:right="367" w:firstLine="567"/>
        <w:jc w:val="both"/>
        <w:rPr>
          <w:sz w:val="28"/>
          <w:szCs w:val="28"/>
        </w:rPr>
      </w:pPr>
    </w:p>
    <w:p w14:paraId="00000050" w14:textId="77777777" w:rsidR="00263A15" w:rsidRDefault="00CF5A31">
      <w:pPr>
        <w:tabs>
          <w:tab w:val="left" w:pos="9639"/>
        </w:tabs>
        <w:ind w:left="142" w:right="367" w:firstLine="567"/>
        <w:jc w:val="both"/>
        <w:rPr>
          <w:sz w:val="28"/>
          <w:szCs w:val="28"/>
        </w:rPr>
      </w:pPr>
      <w:r>
        <w:rPr>
          <w:sz w:val="28"/>
          <w:szCs w:val="28"/>
        </w:rPr>
        <w:t>1. У цьому Законі наведені нижче терміни вживаються в такому значенні:</w:t>
      </w:r>
    </w:p>
    <w:p w14:paraId="00000051" w14:textId="77777777" w:rsidR="00263A15" w:rsidRDefault="00263A15">
      <w:pPr>
        <w:tabs>
          <w:tab w:val="left" w:pos="9639"/>
        </w:tabs>
        <w:ind w:left="142" w:right="367" w:firstLine="567"/>
        <w:jc w:val="both"/>
        <w:rPr>
          <w:sz w:val="28"/>
          <w:szCs w:val="28"/>
        </w:rPr>
      </w:pPr>
    </w:p>
    <w:p w14:paraId="00000052" w14:textId="77777777" w:rsidR="00263A15" w:rsidRDefault="00CF5A31">
      <w:pPr>
        <w:tabs>
          <w:tab w:val="left" w:pos="9639"/>
        </w:tabs>
        <w:ind w:left="142" w:right="367" w:firstLine="567"/>
        <w:jc w:val="both"/>
        <w:rPr>
          <w:sz w:val="28"/>
          <w:szCs w:val="28"/>
        </w:rPr>
      </w:pPr>
      <w:r>
        <w:rPr>
          <w:sz w:val="28"/>
          <w:szCs w:val="28"/>
        </w:rPr>
        <w:t>1) безпека критичної інфраструктури - стан захищеності критичної інфраструктури, за якого забезпечуються функціональність, безперервність роботи, відновлюваність, цілісність і стійк</w:t>
      </w:r>
      <w:r>
        <w:rPr>
          <w:sz w:val="28"/>
          <w:szCs w:val="28"/>
        </w:rPr>
        <w:t>ість критичної інфраструктури;</w:t>
      </w:r>
    </w:p>
    <w:p w14:paraId="00000053" w14:textId="77777777" w:rsidR="00263A15" w:rsidRDefault="00263A15">
      <w:pPr>
        <w:tabs>
          <w:tab w:val="left" w:pos="9639"/>
        </w:tabs>
        <w:ind w:left="142" w:right="367" w:firstLine="567"/>
        <w:jc w:val="both"/>
        <w:rPr>
          <w:sz w:val="28"/>
          <w:szCs w:val="28"/>
        </w:rPr>
      </w:pPr>
    </w:p>
    <w:p w14:paraId="00000054" w14:textId="77777777" w:rsidR="00263A15" w:rsidRDefault="00CF5A31">
      <w:pPr>
        <w:tabs>
          <w:tab w:val="left" w:pos="9639"/>
        </w:tabs>
        <w:ind w:left="142" w:right="367" w:firstLine="567"/>
        <w:jc w:val="both"/>
        <w:rPr>
          <w:sz w:val="28"/>
          <w:szCs w:val="28"/>
        </w:rPr>
      </w:pPr>
      <w:r>
        <w:rPr>
          <w:sz w:val="28"/>
          <w:szCs w:val="28"/>
        </w:rPr>
        <w:t xml:space="preserve">2) </w:t>
      </w:r>
      <w:proofErr w:type="spellStart"/>
      <w:r>
        <w:rPr>
          <w:sz w:val="28"/>
          <w:szCs w:val="28"/>
        </w:rPr>
        <w:t>життєво</w:t>
      </w:r>
      <w:proofErr w:type="spellEnd"/>
      <w:r>
        <w:rPr>
          <w:sz w:val="28"/>
          <w:szCs w:val="28"/>
        </w:rPr>
        <w:t xml:space="preserve"> важливі функції та/або послуги - функції та/або послуги, реалізація яких забезпечується органами державної влади, органами місцевого самоврядування, установами, суб’єктами господарювання та організаціями будь-якої</w:t>
      </w:r>
      <w:r>
        <w:rPr>
          <w:sz w:val="28"/>
          <w:szCs w:val="28"/>
        </w:rPr>
        <w:t xml:space="preserve"> форми власності, </w:t>
      </w:r>
      <w:proofErr w:type="spellStart"/>
      <w:r>
        <w:rPr>
          <w:sz w:val="28"/>
          <w:szCs w:val="28"/>
        </w:rPr>
        <w:t>збої</w:t>
      </w:r>
      <w:proofErr w:type="spellEnd"/>
      <w:r>
        <w:rPr>
          <w:sz w:val="28"/>
          <w:szCs w:val="28"/>
        </w:rPr>
        <w:t>, переривання та порушення надання яких призводять до швидких негативних наслідків для національної безпеки;</w:t>
      </w:r>
    </w:p>
    <w:p w14:paraId="00000055" w14:textId="77777777" w:rsidR="00263A15" w:rsidRDefault="00263A15">
      <w:pPr>
        <w:tabs>
          <w:tab w:val="left" w:pos="9639"/>
        </w:tabs>
        <w:ind w:left="142" w:right="367" w:firstLine="567"/>
        <w:jc w:val="both"/>
        <w:rPr>
          <w:sz w:val="28"/>
          <w:szCs w:val="28"/>
        </w:rPr>
      </w:pPr>
    </w:p>
    <w:p w14:paraId="00000056" w14:textId="77777777" w:rsidR="00263A15" w:rsidRDefault="00CF5A31">
      <w:pPr>
        <w:tabs>
          <w:tab w:val="left" w:pos="9639"/>
        </w:tabs>
        <w:ind w:left="142" w:right="367" w:firstLine="567"/>
        <w:jc w:val="both"/>
        <w:rPr>
          <w:sz w:val="28"/>
          <w:szCs w:val="28"/>
        </w:rPr>
      </w:pPr>
      <w:r>
        <w:rPr>
          <w:sz w:val="28"/>
          <w:szCs w:val="28"/>
        </w:rPr>
        <w:t>3) захист критичної інфраструктури - всі види діяльності, що виконуються перед або під час створення, функціонування, відновлення і реорганізації об’єкта критичної інфраструктури, спрямовані на своєчасне виявлення, запобігання і нейтралізацію загроз безпец</w:t>
      </w:r>
      <w:r>
        <w:rPr>
          <w:sz w:val="28"/>
          <w:szCs w:val="28"/>
        </w:rPr>
        <w:t>і об’єктів критичної інфраструктури, а також мінімізацію та ліквідацію наслідків у разі їх реалізації;</w:t>
      </w:r>
    </w:p>
    <w:p w14:paraId="00000057" w14:textId="77777777" w:rsidR="00263A15" w:rsidRDefault="00263A15">
      <w:pPr>
        <w:tabs>
          <w:tab w:val="left" w:pos="9639"/>
        </w:tabs>
        <w:ind w:left="142" w:right="367" w:firstLine="567"/>
        <w:jc w:val="both"/>
        <w:rPr>
          <w:sz w:val="28"/>
          <w:szCs w:val="28"/>
        </w:rPr>
      </w:pPr>
    </w:p>
    <w:p w14:paraId="00000058" w14:textId="77777777" w:rsidR="00263A15" w:rsidRDefault="00CF5A31">
      <w:pPr>
        <w:tabs>
          <w:tab w:val="left" w:pos="9639"/>
        </w:tabs>
        <w:ind w:left="142" w:right="367" w:firstLine="567"/>
        <w:jc w:val="both"/>
        <w:rPr>
          <w:sz w:val="28"/>
          <w:szCs w:val="28"/>
        </w:rPr>
      </w:pPr>
      <w:r>
        <w:rPr>
          <w:sz w:val="28"/>
          <w:szCs w:val="28"/>
        </w:rPr>
        <w:t>4) ідентифікація об’єкта критичної інфраструктури - процедура віднесення об’єкта інфраструктури до об’єктів критичної інфраструктури;</w:t>
      </w:r>
    </w:p>
    <w:p w14:paraId="00000059" w14:textId="77777777" w:rsidR="00263A15" w:rsidRDefault="00263A15">
      <w:pPr>
        <w:tabs>
          <w:tab w:val="left" w:pos="9639"/>
        </w:tabs>
        <w:ind w:left="142" w:right="367" w:firstLine="567"/>
        <w:jc w:val="both"/>
        <w:rPr>
          <w:sz w:val="28"/>
          <w:szCs w:val="28"/>
        </w:rPr>
      </w:pPr>
    </w:p>
    <w:p w14:paraId="0000005A" w14:textId="77777777" w:rsidR="00263A15" w:rsidRDefault="00CF5A31">
      <w:pPr>
        <w:tabs>
          <w:tab w:val="left" w:pos="9639"/>
        </w:tabs>
        <w:ind w:left="142" w:right="367" w:firstLine="567"/>
        <w:jc w:val="both"/>
        <w:rPr>
          <w:sz w:val="28"/>
          <w:szCs w:val="28"/>
        </w:rPr>
      </w:pPr>
      <w:r>
        <w:rPr>
          <w:sz w:val="28"/>
          <w:szCs w:val="28"/>
        </w:rPr>
        <w:t>5) інцидент безпе</w:t>
      </w:r>
      <w:r>
        <w:rPr>
          <w:sz w:val="28"/>
          <w:szCs w:val="28"/>
        </w:rPr>
        <w:t xml:space="preserve">ки критичної інфраструктури (далі - інцидент) - подія або ряд несприятливих подій ненавмисного характеру (природного, технічного, технологічного, помилкового, у тому числі внаслідок дії людського </w:t>
      </w:r>
      <w:proofErr w:type="spellStart"/>
      <w:r>
        <w:rPr>
          <w:sz w:val="28"/>
          <w:szCs w:val="28"/>
        </w:rPr>
        <w:t>фактора</w:t>
      </w:r>
      <w:proofErr w:type="spellEnd"/>
      <w:r>
        <w:rPr>
          <w:sz w:val="28"/>
          <w:szCs w:val="28"/>
        </w:rPr>
        <w:t>) та/або таких, що мають ознаки несанкціонованого втр</w:t>
      </w:r>
      <w:r>
        <w:rPr>
          <w:sz w:val="28"/>
          <w:szCs w:val="28"/>
        </w:rPr>
        <w:t xml:space="preserve">учання в функціонування об’єкта критичної інфраструктури, які становлять загрозу його безпеці, системі управління технологічними процесами об’єкта критичної інфраструктури, створюють ймовірність порушення штатного режиму функціонування такого </w:t>
      </w:r>
      <w:r>
        <w:rPr>
          <w:sz w:val="28"/>
          <w:szCs w:val="28"/>
        </w:rPr>
        <w:lastRenderedPageBreak/>
        <w:t>об’єкта (у то</w:t>
      </w:r>
      <w:r>
        <w:rPr>
          <w:sz w:val="28"/>
          <w:szCs w:val="28"/>
        </w:rPr>
        <w:t>му числі зриву та/або блокування роботи, та/або несанкціонованого управління його ресурсами), ставлять під загрозу його захищеність;</w:t>
      </w:r>
    </w:p>
    <w:p w14:paraId="0000005B" w14:textId="77777777" w:rsidR="00263A15" w:rsidRDefault="00263A15">
      <w:pPr>
        <w:tabs>
          <w:tab w:val="left" w:pos="9639"/>
        </w:tabs>
        <w:ind w:left="142" w:right="367" w:firstLine="567"/>
        <w:jc w:val="both"/>
        <w:rPr>
          <w:sz w:val="28"/>
          <w:szCs w:val="28"/>
        </w:rPr>
      </w:pPr>
    </w:p>
    <w:p w14:paraId="0000005C" w14:textId="77777777" w:rsidR="00263A15" w:rsidRDefault="00CF5A31">
      <w:pPr>
        <w:tabs>
          <w:tab w:val="left" w:pos="9639"/>
        </w:tabs>
        <w:ind w:left="142" w:right="367" w:firstLine="567"/>
        <w:jc w:val="both"/>
        <w:rPr>
          <w:sz w:val="28"/>
          <w:szCs w:val="28"/>
        </w:rPr>
      </w:pPr>
      <w:r>
        <w:rPr>
          <w:sz w:val="28"/>
          <w:szCs w:val="28"/>
        </w:rPr>
        <w:t>6) категоризація об’єктів інфраструктури - віднесення об’єктів інфраструктури до категорій критичності об’єктів інфраструк</w:t>
      </w:r>
      <w:r>
        <w:rPr>
          <w:sz w:val="28"/>
          <w:szCs w:val="28"/>
        </w:rPr>
        <w:t>тури;</w:t>
      </w:r>
    </w:p>
    <w:p w14:paraId="0000005D" w14:textId="77777777" w:rsidR="00263A15" w:rsidRDefault="00263A15">
      <w:pPr>
        <w:tabs>
          <w:tab w:val="left" w:pos="9639"/>
        </w:tabs>
        <w:ind w:left="142" w:right="367" w:firstLine="567"/>
        <w:jc w:val="both"/>
        <w:rPr>
          <w:sz w:val="28"/>
          <w:szCs w:val="28"/>
        </w:rPr>
      </w:pPr>
    </w:p>
    <w:p w14:paraId="0000005E" w14:textId="77777777" w:rsidR="00263A15" w:rsidRDefault="00CF5A31">
      <w:pPr>
        <w:tabs>
          <w:tab w:val="left" w:pos="9639"/>
        </w:tabs>
        <w:ind w:left="142" w:right="367" w:firstLine="567"/>
        <w:jc w:val="both"/>
        <w:rPr>
          <w:sz w:val="28"/>
          <w:szCs w:val="28"/>
        </w:rPr>
      </w:pPr>
      <w:r>
        <w:rPr>
          <w:sz w:val="28"/>
          <w:szCs w:val="28"/>
        </w:rPr>
        <w:t>7) категорія критичності (критерії) об’єкта критичної інфраструктури - ступінь (відносний рівень) важливості об’єкта критичної інфраструктури, класифікована (</w:t>
      </w:r>
      <w:proofErr w:type="spellStart"/>
      <w:r>
        <w:rPr>
          <w:sz w:val="28"/>
          <w:szCs w:val="28"/>
        </w:rPr>
        <w:t>категоризована</w:t>
      </w:r>
      <w:proofErr w:type="spellEnd"/>
      <w:r>
        <w:rPr>
          <w:sz w:val="28"/>
          <w:szCs w:val="28"/>
        </w:rPr>
        <w:t xml:space="preserve">) залежно від його впливу на виконання </w:t>
      </w:r>
      <w:proofErr w:type="spellStart"/>
      <w:r>
        <w:rPr>
          <w:sz w:val="28"/>
          <w:szCs w:val="28"/>
        </w:rPr>
        <w:t>життєво</w:t>
      </w:r>
      <w:proofErr w:type="spellEnd"/>
      <w:r>
        <w:rPr>
          <w:sz w:val="28"/>
          <w:szCs w:val="28"/>
        </w:rPr>
        <w:t xml:space="preserve"> важливих функцій та/або наданн</w:t>
      </w:r>
      <w:r>
        <w:rPr>
          <w:sz w:val="28"/>
          <w:szCs w:val="28"/>
        </w:rPr>
        <w:t xml:space="preserve">я </w:t>
      </w:r>
      <w:proofErr w:type="spellStart"/>
      <w:r>
        <w:rPr>
          <w:sz w:val="28"/>
          <w:szCs w:val="28"/>
        </w:rPr>
        <w:t>життєво</w:t>
      </w:r>
      <w:proofErr w:type="spellEnd"/>
      <w:r>
        <w:rPr>
          <w:sz w:val="28"/>
          <w:szCs w:val="28"/>
        </w:rPr>
        <w:t xml:space="preserve"> важливих послуг;</w:t>
      </w:r>
    </w:p>
    <w:p w14:paraId="0000005F" w14:textId="77777777" w:rsidR="00263A15" w:rsidRDefault="00263A15">
      <w:pPr>
        <w:tabs>
          <w:tab w:val="left" w:pos="9639"/>
        </w:tabs>
        <w:ind w:left="142" w:right="367" w:firstLine="567"/>
        <w:jc w:val="both"/>
        <w:rPr>
          <w:sz w:val="28"/>
          <w:szCs w:val="28"/>
        </w:rPr>
      </w:pPr>
    </w:p>
    <w:p w14:paraId="00000060" w14:textId="77777777" w:rsidR="00263A15" w:rsidRDefault="00CF5A31">
      <w:pPr>
        <w:tabs>
          <w:tab w:val="left" w:pos="9639"/>
        </w:tabs>
        <w:ind w:left="142" w:right="367" w:firstLine="567"/>
        <w:jc w:val="both"/>
        <w:rPr>
          <w:sz w:val="28"/>
          <w:szCs w:val="28"/>
        </w:rPr>
      </w:pPr>
      <w:r>
        <w:rPr>
          <w:sz w:val="28"/>
          <w:szCs w:val="28"/>
        </w:rPr>
        <w:t>8) кризова ситуація - порушення або загроза порушення штатного режиму функціонування критичної інфраструктури чи окремого її об’єкта, реагування на яке потребує залучення додаткових сил і ресурсів;</w:t>
      </w:r>
    </w:p>
    <w:p w14:paraId="00000061" w14:textId="77777777" w:rsidR="00263A15" w:rsidRDefault="00263A15">
      <w:pPr>
        <w:tabs>
          <w:tab w:val="left" w:pos="9639"/>
        </w:tabs>
        <w:ind w:left="142" w:right="367" w:firstLine="567"/>
        <w:jc w:val="both"/>
        <w:rPr>
          <w:sz w:val="28"/>
          <w:szCs w:val="28"/>
        </w:rPr>
      </w:pPr>
    </w:p>
    <w:p w14:paraId="00000062" w14:textId="77777777" w:rsidR="00263A15" w:rsidRDefault="00CF5A31">
      <w:pPr>
        <w:tabs>
          <w:tab w:val="left" w:pos="9639"/>
        </w:tabs>
        <w:ind w:left="142" w:right="367" w:firstLine="567"/>
        <w:jc w:val="both"/>
        <w:rPr>
          <w:sz w:val="28"/>
          <w:szCs w:val="28"/>
        </w:rPr>
      </w:pPr>
      <w:r>
        <w:rPr>
          <w:sz w:val="28"/>
          <w:szCs w:val="28"/>
        </w:rPr>
        <w:t xml:space="preserve">9) критична інфраструктура - </w:t>
      </w:r>
      <w:r>
        <w:rPr>
          <w:sz w:val="28"/>
          <w:szCs w:val="28"/>
        </w:rPr>
        <w:t>сукупність об’єктів критичної інфраструктури;</w:t>
      </w:r>
    </w:p>
    <w:p w14:paraId="00000063" w14:textId="77777777" w:rsidR="00263A15" w:rsidRDefault="00263A15">
      <w:pPr>
        <w:tabs>
          <w:tab w:val="left" w:pos="9639"/>
        </w:tabs>
        <w:ind w:left="142" w:right="367" w:firstLine="567"/>
        <w:jc w:val="both"/>
        <w:rPr>
          <w:sz w:val="28"/>
          <w:szCs w:val="28"/>
        </w:rPr>
      </w:pPr>
    </w:p>
    <w:p w14:paraId="00000064" w14:textId="77777777" w:rsidR="00263A15" w:rsidRDefault="00CF5A31">
      <w:pPr>
        <w:tabs>
          <w:tab w:val="left" w:pos="9639"/>
        </w:tabs>
        <w:ind w:left="142" w:right="367" w:firstLine="567"/>
        <w:jc w:val="both"/>
        <w:rPr>
          <w:sz w:val="28"/>
          <w:szCs w:val="28"/>
        </w:rPr>
      </w:pPr>
      <w:r>
        <w:rPr>
          <w:sz w:val="28"/>
          <w:szCs w:val="28"/>
        </w:rPr>
        <w:t>10) критична технологічна інформація - дані, що обробляються (приймаються, передаються, зберігаються) в системах управління технологічними процесами об’єктів критичної інфраструктури;</w:t>
      </w:r>
    </w:p>
    <w:p w14:paraId="00000065" w14:textId="77777777" w:rsidR="00263A15" w:rsidRDefault="00263A15">
      <w:pPr>
        <w:tabs>
          <w:tab w:val="left" w:pos="9639"/>
        </w:tabs>
        <w:ind w:left="142" w:right="367" w:firstLine="567"/>
        <w:jc w:val="both"/>
        <w:rPr>
          <w:sz w:val="28"/>
          <w:szCs w:val="28"/>
        </w:rPr>
      </w:pPr>
    </w:p>
    <w:p w14:paraId="00000066" w14:textId="77777777" w:rsidR="00263A15" w:rsidRDefault="00CF5A31">
      <w:pPr>
        <w:tabs>
          <w:tab w:val="left" w:pos="9639"/>
        </w:tabs>
        <w:ind w:left="142" w:right="367" w:firstLine="567"/>
        <w:jc w:val="both"/>
        <w:rPr>
          <w:sz w:val="28"/>
          <w:szCs w:val="28"/>
        </w:rPr>
      </w:pPr>
      <w:r>
        <w:rPr>
          <w:sz w:val="28"/>
          <w:szCs w:val="28"/>
        </w:rPr>
        <w:t xml:space="preserve">11) національна система </w:t>
      </w:r>
      <w:r>
        <w:rPr>
          <w:sz w:val="28"/>
          <w:szCs w:val="28"/>
        </w:rPr>
        <w:t xml:space="preserve">захисту критичної інфраструктури - сукупність органів управління, сил та засобів центральних і місцевих органів виконавчої влади (військово-цивільних адміністрацій - у разі утворення), органів місцевого самоврядування, операторів критичної інфраструктури, </w:t>
      </w:r>
      <w:r>
        <w:rPr>
          <w:sz w:val="28"/>
          <w:szCs w:val="28"/>
        </w:rPr>
        <w:t>на які покладається формування та/або реалізація державної політики у сфері захисту критичної інфраструктури;</w:t>
      </w:r>
    </w:p>
    <w:p w14:paraId="00000067" w14:textId="77777777" w:rsidR="00263A15" w:rsidRDefault="00263A15">
      <w:pPr>
        <w:tabs>
          <w:tab w:val="left" w:pos="9639"/>
        </w:tabs>
        <w:ind w:left="142" w:right="367" w:firstLine="567"/>
        <w:jc w:val="both"/>
        <w:rPr>
          <w:sz w:val="28"/>
          <w:szCs w:val="28"/>
        </w:rPr>
      </w:pPr>
    </w:p>
    <w:p w14:paraId="00000068" w14:textId="77777777" w:rsidR="00263A15" w:rsidRDefault="00CF5A31">
      <w:pPr>
        <w:tabs>
          <w:tab w:val="left" w:pos="9639"/>
        </w:tabs>
        <w:ind w:left="142" w:right="367" w:firstLine="567"/>
        <w:jc w:val="both"/>
        <w:rPr>
          <w:sz w:val="28"/>
          <w:szCs w:val="28"/>
        </w:rPr>
      </w:pPr>
      <w:r>
        <w:rPr>
          <w:sz w:val="28"/>
          <w:szCs w:val="28"/>
        </w:rPr>
        <w:t>12) несанкціоноване втручання - незаконні дії, що створили загрозу безпечному функціонуванню об’єкта критичної інфраструктури та призвели до одно</w:t>
      </w:r>
      <w:r>
        <w:rPr>
          <w:sz w:val="28"/>
          <w:szCs w:val="28"/>
        </w:rPr>
        <w:t>го або декількох з таких наслідків: порушили його безперервність і стійкість; створили реальні чи потенційні загрози для населення, суспільства, соціально-економічного стану, національної безпеки і оборони України;</w:t>
      </w:r>
    </w:p>
    <w:p w14:paraId="00000069" w14:textId="77777777" w:rsidR="00263A15" w:rsidRDefault="00263A15">
      <w:pPr>
        <w:tabs>
          <w:tab w:val="left" w:pos="9639"/>
        </w:tabs>
        <w:ind w:left="142" w:right="367" w:firstLine="567"/>
        <w:jc w:val="both"/>
        <w:rPr>
          <w:sz w:val="28"/>
          <w:szCs w:val="28"/>
        </w:rPr>
      </w:pPr>
    </w:p>
    <w:p w14:paraId="0000006A" w14:textId="77777777" w:rsidR="00263A15" w:rsidRDefault="00CF5A31">
      <w:pPr>
        <w:tabs>
          <w:tab w:val="left" w:pos="9639"/>
        </w:tabs>
        <w:ind w:left="142" w:right="367" w:firstLine="567"/>
        <w:jc w:val="both"/>
        <w:rPr>
          <w:sz w:val="28"/>
          <w:szCs w:val="28"/>
        </w:rPr>
      </w:pPr>
      <w:r>
        <w:rPr>
          <w:sz w:val="28"/>
          <w:szCs w:val="28"/>
        </w:rPr>
        <w:t>13) об’єкти критичної інфраструктури - о</w:t>
      </w:r>
      <w:r>
        <w:rPr>
          <w:sz w:val="28"/>
          <w:szCs w:val="28"/>
        </w:rPr>
        <w:t xml:space="preserve">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w:t>
      </w:r>
      <w:proofErr w:type="spellStart"/>
      <w:r>
        <w:rPr>
          <w:sz w:val="28"/>
          <w:szCs w:val="28"/>
        </w:rPr>
        <w:t>життєво</w:t>
      </w:r>
      <w:proofErr w:type="spellEnd"/>
      <w:r>
        <w:rPr>
          <w:sz w:val="28"/>
          <w:szCs w:val="28"/>
        </w:rPr>
        <w:t xml:space="preserve"> важливим національним інтересам;</w:t>
      </w:r>
    </w:p>
    <w:p w14:paraId="0000006B" w14:textId="77777777" w:rsidR="00263A15" w:rsidRDefault="00263A15">
      <w:pPr>
        <w:tabs>
          <w:tab w:val="left" w:pos="9639"/>
        </w:tabs>
        <w:ind w:left="142" w:right="367" w:firstLine="567"/>
        <w:jc w:val="both"/>
        <w:rPr>
          <w:sz w:val="28"/>
          <w:szCs w:val="28"/>
        </w:rPr>
      </w:pPr>
    </w:p>
    <w:p w14:paraId="0000006C" w14:textId="77777777" w:rsidR="00263A15" w:rsidRDefault="00CF5A31">
      <w:pPr>
        <w:tabs>
          <w:tab w:val="left" w:pos="9639"/>
        </w:tabs>
        <w:ind w:left="142" w:right="367" w:firstLine="567"/>
        <w:jc w:val="both"/>
        <w:rPr>
          <w:sz w:val="28"/>
          <w:szCs w:val="28"/>
        </w:rPr>
      </w:pPr>
      <w:r>
        <w:rPr>
          <w:sz w:val="28"/>
          <w:szCs w:val="28"/>
        </w:rPr>
        <w:t xml:space="preserve">14) оператор критичної інфраструктури - </w:t>
      </w:r>
      <w:r>
        <w:rPr>
          <w:sz w:val="28"/>
          <w:szCs w:val="28"/>
        </w:rPr>
        <w:t>юридична особа будь-якої форми власності та/або фізична особа - підприємець, що на правах власності, оренди або на інших законних підставах здійснює управління об’єктом критичної інфраструктури та відповідає за його поточне функціонування;</w:t>
      </w:r>
    </w:p>
    <w:p w14:paraId="0000006D" w14:textId="77777777" w:rsidR="00263A15" w:rsidRDefault="00263A15">
      <w:pPr>
        <w:tabs>
          <w:tab w:val="left" w:pos="9639"/>
        </w:tabs>
        <w:ind w:left="142" w:right="367" w:firstLine="567"/>
        <w:jc w:val="both"/>
        <w:rPr>
          <w:sz w:val="28"/>
          <w:szCs w:val="28"/>
        </w:rPr>
      </w:pPr>
    </w:p>
    <w:p w14:paraId="0000006E" w14:textId="77777777" w:rsidR="00263A15" w:rsidRDefault="00CF5A31">
      <w:pPr>
        <w:tabs>
          <w:tab w:val="left" w:pos="9639"/>
        </w:tabs>
        <w:ind w:left="142" w:right="367" w:firstLine="567"/>
        <w:jc w:val="both"/>
        <w:rPr>
          <w:sz w:val="28"/>
          <w:szCs w:val="28"/>
        </w:rPr>
      </w:pPr>
      <w:r>
        <w:rPr>
          <w:sz w:val="28"/>
          <w:szCs w:val="28"/>
        </w:rPr>
        <w:t>15) охорона об’</w:t>
      </w:r>
      <w:r>
        <w:rPr>
          <w:sz w:val="28"/>
          <w:szCs w:val="28"/>
        </w:rPr>
        <w:t xml:space="preserve">єктів критичної інфраструктури - комплекс режимних, інженерних, інженерно-технічних та інших заходів (крім заходів із захисту </w:t>
      </w:r>
      <w:r>
        <w:rPr>
          <w:sz w:val="28"/>
          <w:szCs w:val="28"/>
        </w:rPr>
        <w:lastRenderedPageBreak/>
        <w:t xml:space="preserve">інформації та </w:t>
      </w:r>
      <w:proofErr w:type="spellStart"/>
      <w:r>
        <w:rPr>
          <w:sz w:val="28"/>
          <w:szCs w:val="28"/>
        </w:rPr>
        <w:t>кіберзахисту</w:t>
      </w:r>
      <w:proofErr w:type="spellEnd"/>
      <w:r>
        <w:rPr>
          <w:sz w:val="28"/>
          <w:szCs w:val="28"/>
        </w:rPr>
        <w:t xml:space="preserve"> об’єктів критичної інформаційної інфраструктури), які організовуються і проводяться суб’єктами націонал</w:t>
      </w:r>
      <w:r>
        <w:rPr>
          <w:sz w:val="28"/>
          <w:szCs w:val="28"/>
        </w:rPr>
        <w:t>ьної системи захисту критичної інфраструктури з метою запобігання та/або недопущення чи припинення протиправних дій (актів несанкціонованого втручання) на об’єктах критичної інфраструктури;</w:t>
      </w:r>
    </w:p>
    <w:p w14:paraId="0000006F" w14:textId="77777777" w:rsidR="00263A15" w:rsidRDefault="00263A15">
      <w:pPr>
        <w:tabs>
          <w:tab w:val="left" w:pos="9639"/>
        </w:tabs>
        <w:ind w:left="142" w:right="367" w:firstLine="567"/>
        <w:jc w:val="both"/>
        <w:rPr>
          <w:sz w:val="28"/>
          <w:szCs w:val="28"/>
        </w:rPr>
      </w:pPr>
    </w:p>
    <w:p w14:paraId="00000070" w14:textId="77777777" w:rsidR="00263A15" w:rsidRDefault="00CF5A31">
      <w:pPr>
        <w:tabs>
          <w:tab w:val="left" w:pos="9639"/>
        </w:tabs>
        <w:ind w:left="142" w:right="367" w:firstLine="567"/>
        <w:jc w:val="both"/>
        <w:rPr>
          <w:sz w:val="28"/>
          <w:szCs w:val="28"/>
        </w:rPr>
      </w:pPr>
      <w:r>
        <w:rPr>
          <w:sz w:val="28"/>
          <w:szCs w:val="28"/>
        </w:rPr>
        <w:t>16) паспорт безпеки - документ встановленої форми, який містить відомості про об’єкт критичної інфраструктури, а також комплекс заходів, що вживаються для захисту цього об’єкта від визначених для нього видів загроз (відомості, що містяться у паспорті безпе</w:t>
      </w:r>
      <w:r>
        <w:rPr>
          <w:sz w:val="28"/>
          <w:szCs w:val="28"/>
        </w:rPr>
        <w:t>ки, є інформацією з обмеженим доступом);</w:t>
      </w:r>
    </w:p>
    <w:p w14:paraId="00000071" w14:textId="77777777" w:rsidR="00263A15" w:rsidRDefault="00263A15">
      <w:pPr>
        <w:tabs>
          <w:tab w:val="left" w:pos="9639"/>
        </w:tabs>
        <w:ind w:left="142" w:right="367" w:firstLine="567"/>
        <w:jc w:val="both"/>
        <w:rPr>
          <w:sz w:val="28"/>
          <w:szCs w:val="28"/>
        </w:rPr>
      </w:pPr>
    </w:p>
    <w:p w14:paraId="00000072" w14:textId="77777777" w:rsidR="00263A15" w:rsidRDefault="00CF5A31">
      <w:pPr>
        <w:tabs>
          <w:tab w:val="left" w:pos="9639"/>
        </w:tabs>
        <w:ind w:left="142" w:right="367" w:firstLine="567"/>
        <w:jc w:val="both"/>
        <w:rPr>
          <w:sz w:val="28"/>
          <w:szCs w:val="28"/>
        </w:rPr>
      </w:pPr>
      <w:r>
        <w:rPr>
          <w:sz w:val="28"/>
          <w:szCs w:val="28"/>
        </w:rPr>
        <w:t>17) проектна загроза об’єкту критичної інфраструктури - документ встановленої форми, який визначає властивості, характеристики реальних і потенційних загроз об’єкту критичної інфраструктури, на зниження ймовірності</w:t>
      </w:r>
      <w:r>
        <w:rPr>
          <w:sz w:val="28"/>
          <w:szCs w:val="28"/>
        </w:rPr>
        <w:t xml:space="preserve"> реалізації яких має бути спрямовано функціонування системи захисту критичної інфраструктури;</w:t>
      </w:r>
    </w:p>
    <w:p w14:paraId="00000073" w14:textId="77777777" w:rsidR="00263A15" w:rsidRDefault="00263A15">
      <w:pPr>
        <w:tabs>
          <w:tab w:val="left" w:pos="9639"/>
        </w:tabs>
        <w:ind w:left="142" w:right="367" w:firstLine="567"/>
        <w:jc w:val="both"/>
        <w:rPr>
          <w:sz w:val="28"/>
          <w:szCs w:val="28"/>
        </w:rPr>
      </w:pPr>
    </w:p>
    <w:p w14:paraId="00000074" w14:textId="77777777" w:rsidR="00263A15" w:rsidRDefault="00CF5A31">
      <w:pPr>
        <w:tabs>
          <w:tab w:val="left" w:pos="9639"/>
        </w:tabs>
        <w:ind w:left="142" w:right="367" w:firstLine="567"/>
        <w:jc w:val="both"/>
        <w:rPr>
          <w:sz w:val="28"/>
          <w:szCs w:val="28"/>
        </w:rPr>
      </w:pPr>
      <w:r>
        <w:rPr>
          <w:sz w:val="28"/>
          <w:szCs w:val="28"/>
        </w:rPr>
        <w:t xml:space="preserve">18) реєстр об’єктів критичної інфраструктури - автоматизована система, що містить перелік найбільш важливої для життєдіяльності суспільства та держави критичної </w:t>
      </w:r>
      <w:r>
        <w:rPr>
          <w:sz w:val="28"/>
          <w:szCs w:val="28"/>
        </w:rPr>
        <w:t>інфраструктури, щодо якої встановлюються особливі вимоги із забезпечення її безпеки та стійкості і здійснюється моніторинг їх дотримання;</w:t>
      </w:r>
    </w:p>
    <w:p w14:paraId="00000075" w14:textId="77777777" w:rsidR="00263A15" w:rsidRDefault="00263A15">
      <w:pPr>
        <w:tabs>
          <w:tab w:val="left" w:pos="9639"/>
        </w:tabs>
        <w:ind w:left="142" w:right="367" w:firstLine="567"/>
        <w:jc w:val="both"/>
        <w:rPr>
          <w:sz w:val="28"/>
          <w:szCs w:val="28"/>
        </w:rPr>
      </w:pPr>
    </w:p>
    <w:p w14:paraId="00000076" w14:textId="77777777" w:rsidR="00263A15" w:rsidRDefault="00CF5A31">
      <w:pPr>
        <w:tabs>
          <w:tab w:val="left" w:pos="9639"/>
        </w:tabs>
        <w:ind w:left="142" w:right="367" w:firstLine="567"/>
        <w:jc w:val="both"/>
        <w:rPr>
          <w:sz w:val="28"/>
          <w:szCs w:val="28"/>
        </w:rPr>
      </w:pPr>
      <w:r>
        <w:rPr>
          <w:sz w:val="28"/>
          <w:szCs w:val="28"/>
        </w:rPr>
        <w:t xml:space="preserve">19) режим функціонування критичної інфраструктури - визначені оператором умови та вимоги до функціонування критичної </w:t>
      </w:r>
      <w:r>
        <w:rPr>
          <w:sz w:val="28"/>
          <w:szCs w:val="28"/>
        </w:rPr>
        <w:t>інфраструктури залежно від стану і динаміки розвитку ситуації (штатний режим функціонування; режим функціонування у кризовій ситуації; режим відновлення);</w:t>
      </w:r>
    </w:p>
    <w:p w14:paraId="00000077" w14:textId="77777777" w:rsidR="00263A15" w:rsidRDefault="00263A15">
      <w:pPr>
        <w:tabs>
          <w:tab w:val="left" w:pos="9639"/>
        </w:tabs>
        <w:ind w:left="142" w:right="367" w:firstLine="567"/>
        <w:jc w:val="both"/>
        <w:rPr>
          <w:sz w:val="28"/>
          <w:szCs w:val="28"/>
        </w:rPr>
      </w:pPr>
    </w:p>
    <w:p w14:paraId="00000078" w14:textId="77777777" w:rsidR="00263A15" w:rsidRDefault="00CF5A31">
      <w:pPr>
        <w:tabs>
          <w:tab w:val="left" w:pos="9639"/>
        </w:tabs>
        <w:ind w:left="142" w:right="367" w:firstLine="567"/>
        <w:jc w:val="both"/>
        <w:rPr>
          <w:sz w:val="28"/>
          <w:szCs w:val="28"/>
        </w:rPr>
      </w:pPr>
      <w:r>
        <w:rPr>
          <w:sz w:val="28"/>
          <w:szCs w:val="28"/>
        </w:rPr>
        <w:t>20) рівень критичності об’єкта критичної інфраструктури - відносна міра важливості об’єкта, якою вра</w:t>
      </w:r>
      <w:r>
        <w:rPr>
          <w:sz w:val="28"/>
          <w:szCs w:val="28"/>
        </w:rPr>
        <w:t xml:space="preserve">ховується його вплив на можливість виконання </w:t>
      </w:r>
      <w:proofErr w:type="spellStart"/>
      <w:r>
        <w:rPr>
          <w:sz w:val="28"/>
          <w:szCs w:val="28"/>
        </w:rPr>
        <w:t>життєво</w:t>
      </w:r>
      <w:proofErr w:type="spellEnd"/>
      <w:r>
        <w:rPr>
          <w:sz w:val="28"/>
          <w:szCs w:val="28"/>
        </w:rPr>
        <w:t xml:space="preserve"> важливих функцій та надання </w:t>
      </w:r>
      <w:proofErr w:type="spellStart"/>
      <w:r>
        <w:rPr>
          <w:sz w:val="28"/>
          <w:szCs w:val="28"/>
        </w:rPr>
        <w:t>життєво</w:t>
      </w:r>
      <w:proofErr w:type="spellEnd"/>
      <w:r>
        <w:rPr>
          <w:sz w:val="28"/>
          <w:szCs w:val="28"/>
        </w:rPr>
        <w:t xml:space="preserve"> важливих послуг;</w:t>
      </w:r>
    </w:p>
    <w:p w14:paraId="00000079" w14:textId="77777777" w:rsidR="00263A15" w:rsidRDefault="00263A15">
      <w:pPr>
        <w:tabs>
          <w:tab w:val="left" w:pos="9639"/>
        </w:tabs>
        <w:ind w:left="142" w:right="367" w:firstLine="567"/>
        <w:jc w:val="both"/>
        <w:rPr>
          <w:sz w:val="28"/>
          <w:szCs w:val="28"/>
        </w:rPr>
      </w:pPr>
    </w:p>
    <w:p w14:paraId="0000007A" w14:textId="77777777" w:rsidR="00263A15" w:rsidRDefault="00CF5A31">
      <w:pPr>
        <w:tabs>
          <w:tab w:val="left" w:pos="9639"/>
        </w:tabs>
        <w:ind w:left="142" w:right="367" w:firstLine="567"/>
        <w:jc w:val="both"/>
        <w:rPr>
          <w:sz w:val="28"/>
          <w:szCs w:val="28"/>
        </w:rPr>
      </w:pPr>
      <w:r>
        <w:rPr>
          <w:sz w:val="28"/>
          <w:szCs w:val="28"/>
        </w:rPr>
        <w:t>21) сектор критичної інфраструктури - сукупність об’єктів критичної інфраструктури, які належать до одного сектору (галузі) економіки та/або мають сп</w:t>
      </w:r>
      <w:r>
        <w:rPr>
          <w:sz w:val="28"/>
          <w:szCs w:val="28"/>
        </w:rPr>
        <w:t>ільну функціональну спрямованість;</w:t>
      </w:r>
    </w:p>
    <w:p w14:paraId="0000007B" w14:textId="77777777" w:rsidR="00263A15" w:rsidRDefault="00263A15">
      <w:pPr>
        <w:tabs>
          <w:tab w:val="left" w:pos="9639"/>
        </w:tabs>
        <w:ind w:left="142" w:right="367" w:firstLine="567"/>
        <w:jc w:val="both"/>
        <w:rPr>
          <w:sz w:val="28"/>
          <w:szCs w:val="28"/>
        </w:rPr>
      </w:pPr>
    </w:p>
    <w:p w14:paraId="0000007C" w14:textId="77777777" w:rsidR="00263A15" w:rsidRDefault="00CF5A31">
      <w:pPr>
        <w:tabs>
          <w:tab w:val="left" w:pos="9639"/>
        </w:tabs>
        <w:ind w:left="142" w:right="367" w:firstLine="567"/>
        <w:jc w:val="both"/>
        <w:rPr>
          <w:sz w:val="28"/>
          <w:szCs w:val="28"/>
        </w:rPr>
      </w:pPr>
      <w:r>
        <w:rPr>
          <w:sz w:val="28"/>
          <w:szCs w:val="28"/>
        </w:rPr>
        <w:t>22) секторальний орган у сфері захисту критичної інфраструктури - державний орган, визначений законодавством відповідальним за забезпечення формування та реалізації державної політики у сфері захисту критичної інфраструк</w:t>
      </w:r>
      <w:r>
        <w:rPr>
          <w:sz w:val="28"/>
          <w:szCs w:val="28"/>
        </w:rPr>
        <w:t>тури в окремому секторі критичної інфраструктури;</w:t>
      </w:r>
    </w:p>
    <w:p w14:paraId="0000007D" w14:textId="77777777" w:rsidR="00263A15" w:rsidRDefault="00263A15">
      <w:pPr>
        <w:tabs>
          <w:tab w:val="left" w:pos="9639"/>
        </w:tabs>
        <w:ind w:left="142" w:right="367" w:firstLine="567"/>
        <w:jc w:val="both"/>
        <w:rPr>
          <w:sz w:val="28"/>
          <w:szCs w:val="28"/>
        </w:rPr>
      </w:pPr>
    </w:p>
    <w:p w14:paraId="0000007E" w14:textId="77777777" w:rsidR="00263A15" w:rsidRDefault="00CF5A31">
      <w:pPr>
        <w:tabs>
          <w:tab w:val="left" w:pos="9639"/>
        </w:tabs>
        <w:ind w:left="142" w:right="367" w:firstLine="567"/>
        <w:jc w:val="both"/>
        <w:rPr>
          <w:sz w:val="28"/>
          <w:szCs w:val="28"/>
        </w:rPr>
      </w:pPr>
      <w:r>
        <w:rPr>
          <w:sz w:val="28"/>
          <w:szCs w:val="28"/>
        </w:rPr>
        <w:t>23) стійкість критичної інфраструктури -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w:t>
      </w:r>
      <w:r>
        <w:rPr>
          <w:sz w:val="28"/>
          <w:szCs w:val="28"/>
        </w:rPr>
        <w:t xml:space="preserve"> швидко відновлюватися після впливу загроз будь-якого виду;</w:t>
      </w:r>
    </w:p>
    <w:p w14:paraId="0000007F" w14:textId="77777777" w:rsidR="00263A15" w:rsidRDefault="00263A15">
      <w:pPr>
        <w:tabs>
          <w:tab w:val="left" w:pos="9639"/>
        </w:tabs>
        <w:ind w:left="142" w:right="367" w:firstLine="567"/>
        <w:jc w:val="both"/>
        <w:rPr>
          <w:sz w:val="28"/>
          <w:szCs w:val="28"/>
        </w:rPr>
      </w:pPr>
    </w:p>
    <w:p w14:paraId="00000080" w14:textId="77777777" w:rsidR="00263A15" w:rsidRDefault="00CF5A31">
      <w:pPr>
        <w:tabs>
          <w:tab w:val="left" w:pos="9639"/>
        </w:tabs>
        <w:ind w:left="142" w:right="367" w:firstLine="567"/>
        <w:jc w:val="both"/>
        <w:rPr>
          <w:sz w:val="28"/>
          <w:szCs w:val="28"/>
        </w:rPr>
      </w:pPr>
      <w:r>
        <w:rPr>
          <w:sz w:val="28"/>
          <w:szCs w:val="28"/>
        </w:rPr>
        <w:lastRenderedPageBreak/>
        <w:t>24) функціональний орган у сфері захисту критичної інфраструктури - державний орган, визначений відповідальним за функціонування окремих державних систем захисту та реагування.</w:t>
      </w:r>
    </w:p>
    <w:p w14:paraId="00000081" w14:textId="77777777" w:rsidR="00263A15" w:rsidRDefault="00263A15">
      <w:pPr>
        <w:tabs>
          <w:tab w:val="left" w:pos="9639"/>
        </w:tabs>
        <w:ind w:left="142" w:right="367" w:firstLine="567"/>
        <w:jc w:val="both"/>
        <w:rPr>
          <w:sz w:val="28"/>
          <w:szCs w:val="28"/>
        </w:rPr>
      </w:pPr>
    </w:p>
    <w:p w14:paraId="00000082" w14:textId="77777777" w:rsidR="00263A15" w:rsidRDefault="00CF5A31">
      <w:pPr>
        <w:tabs>
          <w:tab w:val="left" w:pos="9639"/>
        </w:tabs>
        <w:ind w:left="142" w:right="367" w:firstLine="567"/>
        <w:jc w:val="both"/>
        <w:rPr>
          <w:sz w:val="28"/>
          <w:szCs w:val="28"/>
        </w:rPr>
      </w:pPr>
      <w:r>
        <w:rPr>
          <w:b/>
          <w:sz w:val="28"/>
          <w:szCs w:val="28"/>
        </w:rPr>
        <w:t>Стаття 2.</w:t>
      </w:r>
      <w:r>
        <w:rPr>
          <w:sz w:val="28"/>
          <w:szCs w:val="28"/>
        </w:rPr>
        <w:t xml:space="preserve"> Законод</w:t>
      </w:r>
      <w:r>
        <w:rPr>
          <w:sz w:val="28"/>
          <w:szCs w:val="28"/>
        </w:rPr>
        <w:t>авство про критичну інфраструктуру та її захист</w:t>
      </w:r>
    </w:p>
    <w:p w14:paraId="00000083" w14:textId="77777777" w:rsidR="00263A15" w:rsidRDefault="00263A15">
      <w:pPr>
        <w:tabs>
          <w:tab w:val="left" w:pos="9639"/>
        </w:tabs>
        <w:ind w:left="142" w:right="367" w:firstLine="567"/>
        <w:jc w:val="both"/>
        <w:rPr>
          <w:sz w:val="28"/>
          <w:szCs w:val="28"/>
        </w:rPr>
      </w:pPr>
    </w:p>
    <w:p w14:paraId="00000084" w14:textId="77777777" w:rsidR="00263A15" w:rsidRDefault="00CF5A31">
      <w:pPr>
        <w:tabs>
          <w:tab w:val="left" w:pos="9639"/>
        </w:tabs>
        <w:ind w:left="142" w:right="367" w:firstLine="567"/>
        <w:jc w:val="both"/>
        <w:rPr>
          <w:sz w:val="28"/>
          <w:szCs w:val="28"/>
        </w:rPr>
      </w:pPr>
      <w:r>
        <w:rPr>
          <w:sz w:val="28"/>
          <w:szCs w:val="28"/>
        </w:rPr>
        <w:t>1. Законодавство про критичну інфраструктуру та її захист складають Конституція України, цей Закон, інші закони України, міжнародні договори України, згода на обов’язковість яких надана Верховною Радою Украї</w:t>
      </w:r>
      <w:r>
        <w:rPr>
          <w:sz w:val="28"/>
          <w:szCs w:val="28"/>
        </w:rPr>
        <w:t>ни, інші нормативно-правові акти, прийняті на виконання цього Закону.</w:t>
      </w:r>
    </w:p>
    <w:p w14:paraId="00000085" w14:textId="77777777" w:rsidR="00263A15" w:rsidRDefault="00263A15">
      <w:pPr>
        <w:tabs>
          <w:tab w:val="left" w:pos="9639"/>
        </w:tabs>
        <w:ind w:left="142" w:right="367" w:firstLine="567"/>
        <w:jc w:val="both"/>
        <w:rPr>
          <w:sz w:val="28"/>
          <w:szCs w:val="28"/>
        </w:rPr>
      </w:pPr>
    </w:p>
    <w:p w14:paraId="00000086" w14:textId="77777777" w:rsidR="00263A15" w:rsidRDefault="00CF5A31">
      <w:pPr>
        <w:tabs>
          <w:tab w:val="left" w:pos="9639"/>
        </w:tabs>
        <w:ind w:left="142" w:right="367" w:firstLine="567"/>
        <w:jc w:val="both"/>
        <w:rPr>
          <w:sz w:val="28"/>
          <w:szCs w:val="28"/>
        </w:rPr>
      </w:pPr>
      <w:r>
        <w:rPr>
          <w:b/>
          <w:sz w:val="28"/>
          <w:szCs w:val="28"/>
        </w:rPr>
        <w:t>Стаття 3.</w:t>
      </w:r>
      <w:r>
        <w:rPr>
          <w:sz w:val="28"/>
          <w:szCs w:val="28"/>
        </w:rPr>
        <w:t xml:space="preserve"> Сфера застосування цього Закону</w:t>
      </w:r>
    </w:p>
    <w:p w14:paraId="00000087" w14:textId="77777777" w:rsidR="00263A15" w:rsidRDefault="00263A15">
      <w:pPr>
        <w:tabs>
          <w:tab w:val="left" w:pos="9639"/>
        </w:tabs>
        <w:ind w:left="142" w:right="367" w:firstLine="567"/>
        <w:jc w:val="both"/>
        <w:rPr>
          <w:sz w:val="28"/>
          <w:szCs w:val="28"/>
        </w:rPr>
      </w:pPr>
    </w:p>
    <w:p w14:paraId="00000088" w14:textId="77777777" w:rsidR="00263A15" w:rsidRDefault="00CF5A31">
      <w:pPr>
        <w:tabs>
          <w:tab w:val="left" w:pos="9639"/>
        </w:tabs>
        <w:ind w:left="142" w:right="367" w:firstLine="567"/>
        <w:jc w:val="both"/>
        <w:rPr>
          <w:sz w:val="28"/>
          <w:szCs w:val="28"/>
        </w:rPr>
      </w:pPr>
      <w:r>
        <w:rPr>
          <w:sz w:val="28"/>
          <w:szCs w:val="28"/>
        </w:rPr>
        <w:t>1. Цей Закон регулює відносини у сфері функціонування та захисту критичної інфраструктури в цілому та її об’єктів у мирний час.</w:t>
      </w:r>
    </w:p>
    <w:p w14:paraId="00000089" w14:textId="77777777" w:rsidR="00263A15" w:rsidRDefault="00263A15">
      <w:pPr>
        <w:tabs>
          <w:tab w:val="left" w:pos="9639"/>
        </w:tabs>
        <w:ind w:left="142" w:right="367" w:firstLine="567"/>
        <w:jc w:val="both"/>
        <w:rPr>
          <w:sz w:val="28"/>
          <w:szCs w:val="28"/>
        </w:rPr>
      </w:pPr>
    </w:p>
    <w:p w14:paraId="0000008A" w14:textId="77777777" w:rsidR="00263A15" w:rsidRDefault="00CF5A31">
      <w:pPr>
        <w:tabs>
          <w:tab w:val="left" w:pos="9639"/>
        </w:tabs>
        <w:ind w:left="142" w:right="367" w:firstLine="567"/>
        <w:jc w:val="both"/>
        <w:rPr>
          <w:sz w:val="28"/>
          <w:szCs w:val="28"/>
        </w:rPr>
      </w:pPr>
      <w:r>
        <w:rPr>
          <w:sz w:val="28"/>
          <w:szCs w:val="28"/>
        </w:rPr>
        <w:t>2. Особливост</w:t>
      </w:r>
      <w:r>
        <w:rPr>
          <w:sz w:val="28"/>
          <w:szCs w:val="28"/>
        </w:rPr>
        <w:t xml:space="preserve">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"Про правовий режим воєнного стану", "Про правовий режим надзвичайного стану", </w:t>
      </w:r>
      <w:r>
        <w:rPr>
          <w:sz w:val="28"/>
          <w:szCs w:val="28"/>
        </w:rPr>
        <w:t>"Про функціонування єдиної транспортної системи України в особливий період" та "Про оборону України".</w:t>
      </w:r>
    </w:p>
    <w:p w14:paraId="0000008B" w14:textId="77777777" w:rsidR="00263A15" w:rsidRDefault="00263A15">
      <w:pPr>
        <w:tabs>
          <w:tab w:val="left" w:pos="9639"/>
        </w:tabs>
        <w:ind w:left="142" w:right="367" w:firstLine="567"/>
        <w:jc w:val="both"/>
        <w:rPr>
          <w:sz w:val="28"/>
          <w:szCs w:val="28"/>
        </w:rPr>
      </w:pPr>
    </w:p>
    <w:p w14:paraId="0000008C" w14:textId="77777777" w:rsidR="00263A15" w:rsidRDefault="00CF5A31">
      <w:pPr>
        <w:tabs>
          <w:tab w:val="left" w:pos="9639"/>
        </w:tabs>
        <w:ind w:left="142" w:right="367" w:firstLine="567"/>
        <w:jc w:val="both"/>
        <w:rPr>
          <w:sz w:val="28"/>
          <w:szCs w:val="28"/>
        </w:rPr>
      </w:pPr>
      <w:r>
        <w:rPr>
          <w:sz w:val="28"/>
          <w:szCs w:val="28"/>
        </w:rPr>
        <w:t xml:space="preserve">3. Окремим законом регулюються відносини щодо забезпечення </w:t>
      </w:r>
      <w:proofErr w:type="spellStart"/>
      <w:r>
        <w:rPr>
          <w:sz w:val="28"/>
          <w:szCs w:val="28"/>
        </w:rPr>
        <w:t>кіберзахисту</w:t>
      </w:r>
      <w:proofErr w:type="spellEnd"/>
      <w:r>
        <w:rPr>
          <w:sz w:val="28"/>
          <w:szCs w:val="28"/>
        </w:rPr>
        <w:t xml:space="preserve"> та </w:t>
      </w:r>
      <w:proofErr w:type="spellStart"/>
      <w:r>
        <w:rPr>
          <w:sz w:val="28"/>
          <w:szCs w:val="28"/>
        </w:rPr>
        <w:t>кібербезпеки</w:t>
      </w:r>
      <w:proofErr w:type="spellEnd"/>
      <w:r>
        <w:rPr>
          <w:sz w:val="28"/>
          <w:szCs w:val="28"/>
        </w:rPr>
        <w:t xml:space="preserve"> об’єктів критичної інфраструктури.</w:t>
      </w:r>
    </w:p>
    <w:p w14:paraId="0000008D" w14:textId="77777777" w:rsidR="00263A15" w:rsidRDefault="00263A15">
      <w:pPr>
        <w:tabs>
          <w:tab w:val="left" w:pos="9639"/>
        </w:tabs>
        <w:ind w:left="142" w:right="367" w:firstLine="567"/>
        <w:jc w:val="both"/>
        <w:rPr>
          <w:sz w:val="28"/>
          <w:szCs w:val="28"/>
        </w:rPr>
      </w:pPr>
    </w:p>
    <w:p w14:paraId="0000008E" w14:textId="77777777" w:rsidR="00263A15" w:rsidRDefault="00CF5A31">
      <w:pPr>
        <w:tabs>
          <w:tab w:val="left" w:pos="9639"/>
        </w:tabs>
        <w:ind w:left="142" w:right="367" w:firstLine="567"/>
        <w:jc w:val="center"/>
        <w:rPr>
          <w:b/>
          <w:sz w:val="28"/>
          <w:szCs w:val="28"/>
        </w:rPr>
      </w:pPr>
      <w:r>
        <w:rPr>
          <w:b/>
          <w:sz w:val="28"/>
          <w:szCs w:val="28"/>
        </w:rPr>
        <w:t>Розділ II</w:t>
      </w:r>
    </w:p>
    <w:p w14:paraId="0000008F" w14:textId="77777777" w:rsidR="00263A15" w:rsidRDefault="00CF5A31">
      <w:pPr>
        <w:tabs>
          <w:tab w:val="left" w:pos="9639"/>
        </w:tabs>
        <w:ind w:left="142" w:right="367" w:firstLine="567"/>
        <w:jc w:val="center"/>
        <w:rPr>
          <w:b/>
          <w:sz w:val="28"/>
          <w:szCs w:val="28"/>
        </w:rPr>
      </w:pPr>
      <w:r>
        <w:rPr>
          <w:b/>
          <w:sz w:val="28"/>
          <w:szCs w:val="28"/>
        </w:rPr>
        <w:t>ОСНОВНІ ЗАСАДИ ДЕРЖАВНОЇ ПОЛІТИКИ У СФЕРІ ЗАХИСТУ КРИТИЧНОЇ ІНФРАСТРУКТУРИ</w:t>
      </w:r>
    </w:p>
    <w:p w14:paraId="00000090" w14:textId="77777777" w:rsidR="00263A15" w:rsidRDefault="00263A15">
      <w:pPr>
        <w:tabs>
          <w:tab w:val="left" w:pos="9639"/>
        </w:tabs>
        <w:ind w:left="142" w:right="367" w:firstLine="567"/>
        <w:jc w:val="both"/>
        <w:rPr>
          <w:sz w:val="28"/>
          <w:szCs w:val="28"/>
        </w:rPr>
      </w:pPr>
    </w:p>
    <w:p w14:paraId="00000091" w14:textId="77777777" w:rsidR="00263A15" w:rsidRDefault="00CF5A31">
      <w:pPr>
        <w:tabs>
          <w:tab w:val="left" w:pos="9639"/>
        </w:tabs>
        <w:ind w:left="142" w:right="367" w:firstLine="567"/>
        <w:jc w:val="both"/>
        <w:rPr>
          <w:sz w:val="28"/>
          <w:szCs w:val="28"/>
        </w:rPr>
      </w:pPr>
      <w:r>
        <w:rPr>
          <w:b/>
          <w:sz w:val="28"/>
          <w:szCs w:val="28"/>
        </w:rPr>
        <w:t>Стаття 4.</w:t>
      </w:r>
      <w:r>
        <w:rPr>
          <w:sz w:val="28"/>
          <w:szCs w:val="28"/>
        </w:rPr>
        <w:t xml:space="preserve"> Засади державної політики у сфері за</w:t>
      </w:r>
      <w:r>
        <w:rPr>
          <w:sz w:val="28"/>
          <w:szCs w:val="28"/>
        </w:rPr>
        <w:t>хисту критичної інфраструктури</w:t>
      </w:r>
    </w:p>
    <w:p w14:paraId="00000092" w14:textId="77777777" w:rsidR="00263A15" w:rsidRDefault="00263A15">
      <w:pPr>
        <w:tabs>
          <w:tab w:val="left" w:pos="9639"/>
        </w:tabs>
        <w:ind w:left="142" w:right="367" w:firstLine="567"/>
        <w:jc w:val="both"/>
        <w:rPr>
          <w:sz w:val="28"/>
          <w:szCs w:val="28"/>
        </w:rPr>
      </w:pPr>
    </w:p>
    <w:p w14:paraId="00000093" w14:textId="77777777" w:rsidR="00263A15" w:rsidRDefault="00CF5A31">
      <w:pPr>
        <w:tabs>
          <w:tab w:val="left" w:pos="9639"/>
        </w:tabs>
        <w:ind w:left="142" w:right="367" w:firstLine="567"/>
        <w:jc w:val="both"/>
        <w:rPr>
          <w:sz w:val="28"/>
          <w:szCs w:val="28"/>
        </w:rPr>
      </w:pPr>
      <w:r>
        <w:rPr>
          <w:sz w:val="28"/>
          <w:szCs w:val="28"/>
        </w:rPr>
        <w:t>1. Захист критичної інфраструктури є складовою частиною забезпечення національної безпеки України.</w:t>
      </w:r>
    </w:p>
    <w:p w14:paraId="00000094" w14:textId="77777777" w:rsidR="00263A15" w:rsidRDefault="00263A15">
      <w:pPr>
        <w:tabs>
          <w:tab w:val="left" w:pos="9639"/>
        </w:tabs>
        <w:ind w:left="142" w:right="367" w:firstLine="567"/>
        <w:jc w:val="both"/>
        <w:rPr>
          <w:sz w:val="28"/>
          <w:szCs w:val="28"/>
        </w:rPr>
      </w:pPr>
    </w:p>
    <w:p w14:paraId="00000095" w14:textId="77777777" w:rsidR="00263A15" w:rsidRDefault="00CF5A31">
      <w:pPr>
        <w:tabs>
          <w:tab w:val="left" w:pos="9639"/>
        </w:tabs>
        <w:ind w:left="142" w:right="367" w:firstLine="567"/>
        <w:jc w:val="both"/>
        <w:rPr>
          <w:sz w:val="28"/>
          <w:szCs w:val="28"/>
        </w:rPr>
      </w:pPr>
      <w:r>
        <w:rPr>
          <w:sz w:val="28"/>
          <w:szCs w:val="28"/>
        </w:rPr>
        <w:t>2. Державна політика у сфері захисту критичної інфраструктури ґрунтується на засадах:</w:t>
      </w:r>
    </w:p>
    <w:p w14:paraId="00000096" w14:textId="77777777" w:rsidR="00263A15" w:rsidRDefault="00263A15">
      <w:pPr>
        <w:tabs>
          <w:tab w:val="left" w:pos="9639"/>
        </w:tabs>
        <w:ind w:left="142" w:right="367" w:firstLine="567"/>
        <w:jc w:val="both"/>
        <w:rPr>
          <w:sz w:val="28"/>
          <w:szCs w:val="28"/>
        </w:rPr>
      </w:pPr>
    </w:p>
    <w:p w14:paraId="00000097" w14:textId="77777777" w:rsidR="00263A15" w:rsidRDefault="00CF5A31">
      <w:pPr>
        <w:tabs>
          <w:tab w:val="left" w:pos="9639"/>
        </w:tabs>
        <w:ind w:left="142" w:right="367" w:firstLine="567"/>
        <w:jc w:val="both"/>
        <w:rPr>
          <w:sz w:val="28"/>
          <w:szCs w:val="28"/>
        </w:rPr>
      </w:pPr>
      <w:r>
        <w:rPr>
          <w:sz w:val="28"/>
          <w:szCs w:val="28"/>
        </w:rPr>
        <w:t>1) визнання необхідності забезпечення</w:t>
      </w:r>
      <w:r>
        <w:rPr>
          <w:sz w:val="28"/>
          <w:szCs w:val="28"/>
        </w:rPr>
        <w:t xml:space="preserve"> безпеки та стійкості критичної інфраструктури;</w:t>
      </w:r>
    </w:p>
    <w:p w14:paraId="00000098" w14:textId="77777777" w:rsidR="00263A15" w:rsidRDefault="00263A15">
      <w:pPr>
        <w:tabs>
          <w:tab w:val="left" w:pos="9639"/>
        </w:tabs>
        <w:ind w:left="142" w:right="367" w:firstLine="567"/>
        <w:jc w:val="both"/>
        <w:rPr>
          <w:sz w:val="28"/>
          <w:szCs w:val="28"/>
        </w:rPr>
      </w:pPr>
    </w:p>
    <w:p w14:paraId="00000099" w14:textId="77777777" w:rsidR="00263A15" w:rsidRDefault="00CF5A31">
      <w:pPr>
        <w:tabs>
          <w:tab w:val="left" w:pos="9639"/>
        </w:tabs>
        <w:ind w:left="142" w:right="367" w:firstLine="567"/>
        <w:jc w:val="both"/>
        <w:rPr>
          <w:sz w:val="28"/>
          <w:szCs w:val="28"/>
        </w:rPr>
      </w:pPr>
      <w:r>
        <w:rPr>
          <w:sz w:val="28"/>
          <w:szCs w:val="28"/>
        </w:rPr>
        <w:t>2) визначення законодавчих вимог до принципів, пріоритетів, стратегічних завдань, підходів щодо захисту критичної інфраструктури;</w:t>
      </w:r>
    </w:p>
    <w:p w14:paraId="0000009A" w14:textId="77777777" w:rsidR="00263A15" w:rsidRDefault="00263A15">
      <w:pPr>
        <w:tabs>
          <w:tab w:val="left" w:pos="9639"/>
        </w:tabs>
        <w:ind w:left="142" w:right="367" w:firstLine="567"/>
        <w:jc w:val="both"/>
        <w:rPr>
          <w:sz w:val="28"/>
          <w:szCs w:val="28"/>
        </w:rPr>
      </w:pPr>
    </w:p>
    <w:p w14:paraId="0000009B" w14:textId="77777777" w:rsidR="00263A15" w:rsidRDefault="00CF5A31">
      <w:pPr>
        <w:tabs>
          <w:tab w:val="left" w:pos="9639"/>
        </w:tabs>
        <w:ind w:left="142" w:right="367" w:firstLine="567"/>
        <w:jc w:val="both"/>
        <w:rPr>
          <w:sz w:val="28"/>
          <w:szCs w:val="28"/>
        </w:rPr>
      </w:pPr>
      <w:r>
        <w:rPr>
          <w:sz w:val="28"/>
          <w:szCs w:val="28"/>
        </w:rPr>
        <w:lastRenderedPageBreak/>
        <w:t>3) визначення суб’єктів національної системи захисту критичної інфраструктур</w:t>
      </w:r>
      <w:r>
        <w:rPr>
          <w:sz w:val="28"/>
          <w:szCs w:val="28"/>
        </w:rPr>
        <w:t>и, їх повноважень та засад відповідальності, порядку взаємодії;</w:t>
      </w:r>
    </w:p>
    <w:p w14:paraId="0000009C" w14:textId="77777777" w:rsidR="00263A15" w:rsidRDefault="00263A15">
      <w:pPr>
        <w:tabs>
          <w:tab w:val="left" w:pos="9639"/>
        </w:tabs>
        <w:ind w:left="142" w:right="367" w:firstLine="567"/>
        <w:jc w:val="both"/>
        <w:rPr>
          <w:sz w:val="28"/>
          <w:szCs w:val="28"/>
        </w:rPr>
      </w:pPr>
    </w:p>
    <w:p w14:paraId="0000009D" w14:textId="77777777" w:rsidR="00263A15" w:rsidRDefault="00CF5A31">
      <w:pPr>
        <w:tabs>
          <w:tab w:val="left" w:pos="9639"/>
        </w:tabs>
        <w:ind w:left="142" w:right="367" w:firstLine="567"/>
        <w:jc w:val="both"/>
        <w:rPr>
          <w:sz w:val="28"/>
          <w:szCs w:val="28"/>
        </w:rPr>
      </w:pPr>
      <w:r>
        <w:rPr>
          <w:sz w:val="28"/>
          <w:szCs w:val="28"/>
        </w:rPr>
        <w:t>4) 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w:t>
      </w:r>
      <w:r>
        <w:rPr>
          <w:sz w:val="28"/>
          <w:szCs w:val="28"/>
        </w:rPr>
        <w:t>дків реалізованих загроз, кризових ситуацій та інших їх видів;</w:t>
      </w:r>
    </w:p>
    <w:p w14:paraId="0000009E" w14:textId="77777777" w:rsidR="00263A15" w:rsidRDefault="00263A15">
      <w:pPr>
        <w:tabs>
          <w:tab w:val="left" w:pos="9639"/>
        </w:tabs>
        <w:ind w:left="142" w:right="367" w:firstLine="567"/>
        <w:jc w:val="both"/>
        <w:rPr>
          <w:sz w:val="28"/>
          <w:szCs w:val="28"/>
        </w:rPr>
      </w:pPr>
    </w:p>
    <w:p w14:paraId="0000009F" w14:textId="77777777" w:rsidR="00263A15" w:rsidRDefault="00CF5A31">
      <w:pPr>
        <w:tabs>
          <w:tab w:val="left" w:pos="9639"/>
        </w:tabs>
        <w:ind w:left="142" w:right="367" w:firstLine="567"/>
        <w:jc w:val="both"/>
        <w:rPr>
          <w:sz w:val="28"/>
          <w:szCs w:val="28"/>
        </w:rPr>
      </w:pPr>
      <w:r>
        <w:rPr>
          <w:sz w:val="28"/>
          <w:szCs w:val="28"/>
        </w:rPr>
        <w:t>5) створення системи раннього виявлення загроз критичній інфраструктурі;</w:t>
      </w:r>
    </w:p>
    <w:p w14:paraId="000000A0" w14:textId="77777777" w:rsidR="00263A15" w:rsidRDefault="00263A15">
      <w:pPr>
        <w:tabs>
          <w:tab w:val="left" w:pos="9639"/>
        </w:tabs>
        <w:ind w:left="142" w:right="367" w:firstLine="567"/>
        <w:jc w:val="both"/>
        <w:rPr>
          <w:sz w:val="28"/>
          <w:szCs w:val="28"/>
        </w:rPr>
      </w:pPr>
    </w:p>
    <w:p w14:paraId="000000A1" w14:textId="77777777" w:rsidR="00263A15" w:rsidRDefault="00CF5A31">
      <w:pPr>
        <w:tabs>
          <w:tab w:val="left" w:pos="9639"/>
        </w:tabs>
        <w:ind w:left="142" w:right="367" w:firstLine="567"/>
        <w:jc w:val="both"/>
        <w:rPr>
          <w:sz w:val="28"/>
          <w:szCs w:val="28"/>
        </w:rPr>
      </w:pPr>
      <w:r>
        <w:rPr>
          <w:sz w:val="28"/>
          <w:szCs w:val="28"/>
        </w:rPr>
        <w:t>6) запровадження державно-приватного партнерства, взаємодії суб’єктів господарювання та населення з питань забезпеченн</w:t>
      </w:r>
      <w:r>
        <w:rPr>
          <w:sz w:val="28"/>
          <w:szCs w:val="28"/>
        </w:rPr>
        <w:t>я захисту та стійкості критичної інфраструктури;</w:t>
      </w:r>
    </w:p>
    <w:p w14:paraId="000000A2" w14:textId="77777777" w:rsidR="00263A15" w:rsidRDefault="00263A15">
      <w:pPr>
        <w:tabs>
          <w:tab w:val="left" w:pos="9639"/>
        </w:tabs>
        <w:ind w:left="142" w:right="367" w:firstLine="567"/>
        <w:jc w:val="both"/>
        <w:rPr>
          <w:sz w:val="28"/>
          <w:szCs w:val="28"/>
        </w:rPr>
      </w:pPr>
    </w:p>
    <w:p w14:paraId="000000A3" w14:textId="77777777" w:rsidR="00263A15" w:rsidRDefault="00CF5A31">
      <w:pPr>
        <w:tabs>
          <w:tab w:val="left" w:pos="9639"/>
        </w:tabs>
        <w:ind w:left="142" w:right="367" w:firstLine="567"/>
        <w:jc w:val="both"/>
        <w:rPr>
          <w:sz w:val="28"/>
          <w:szCs w:val="28"/>
        </w:rPr>
      </w:pPr>
      <w:r>
        <w:rPr>
          <w:sz w:val="28"/>
          <w:szCs w:val="28"/>
        </w:rPr>
        <w:t>7) забезпечення міжнародного співробітництва у сфері захисту критичної інфраструктури;</w:t>
      </w:r>
    </w:p>
    <w:p w14:paraId="000000A4" w14:textId="77777777" w:rsidR="00263A15" w:rsidRDefault="00263A15">
      <w:pPr>
        <w:tabs>
          <w:tab w:val="left" w:pos="9639"/>
        </w:tabs>
        <w:ind w:left="142" w:right="367" w:firstLine="567"/>
        <w:jc w:val="both"/>
        <w:rPr>
          <w:sz w:val="28"/>
          <w:szCs w:val="28"/>
        </w:rPr>
      </w:pPr>
    </w:p>
    <w:p w14:paraId="000000A5" w14:textId="77777777" w:rsidR="00263A15" w:rsidRDefault="00CF5A31">
      <w:pPr>
        <w:tabs>
          <w:tab w:val="left" w:pos="9639"/>
        </w:tabs>
        <w:ind w:left="142" w:right="367" w:firstLine="567"/>
        <w:jc w:val="both"/>
        <w:rPr>
          <w:sz w:val="28"/>
          <w:szCs w:val="28"/>
        </w:rPr>
      </w:pPr>
      <w:r>
        <w:rPr>
          <w:sz w:val="28"/>
          <w:szCs w:val="28"/>
        </w:rPr>
        <w:t xml:space="preserve">8) створення умов швидкого відновлення надання </w:t>
      </w:r>
      <w:proofErr w:type="spellStart"/>
      <w:r>
        <w:rPr>
          <w:sz w:val="28"/>
          <w:szCs w:val="28"/>
        </w:rPr>
        <w:t>життєво</w:t>
      </w:r>
      <w:proofErr w:type="spellEnd"/>
      <w:r>
        <w:rPr>
          <w:sz w:val="28"/>
          <w:szCs w:val="28"/>
        </w:rPr>
        <w:t xml:space="preserve"> важливих функцій та послуг у разі реалізації загроз і порушення функціонування критичної інфраструктури.</w:t>
      </w:r>
    </w:p>
    <w:p w14:paraId="000000A6" w14:textId="77777777" w:rsidR="00263A15" w:rsidRDefault="00263A15">
      <w:pPr>
        <w:tabs>
          <w:tab w:val="left" w:pos="9639"/>
        </w:tabs>
        <w:ind w:left="142" w:right="367" w:firstLine="567"/>
        <w:jc w:val="both"/>
        <w:rPr>
          <w:sz w:val="28"/>
          <w:szCs w:val="28"/>
        </w:rPr>
      </w:pPr>
    </w:p>
    <w:p w14:paraId="000000A7" w14:textId="77777777" w:rsidR="00263A15" w:rsidRDefault="00CF5A31">
      <w:pPr>
        <w:tabs>
          <w:tab w:val="left" w:pos="9639"/>
        </w:tabs>
        <w:ind w:left="142" w:right="367" w:firstLine="567"/>
        <w:jc w:val="both"/>
        <w:rPr>
          <w:sz w:val="28"/>
          <w:szCs w:val="28"/>
        </w:rPr>
      </w:pPr>
      <w:r>
        <w:rPr>
          <w:sz w:val="28"/>
          <w:szCs w:val="28"/>
        </w:rPr>
        <w:t>3. Державна політика у сфері захисту критичної інфраструктури спрямовується на формування компл</w:t>
      </w:r>
      <w:r>
        <w:rPr>
          <w:sz w:val="28"/>
          <w:szCs w:val="28"/>
        </w:rPr>
        <w:t>ексу організаційних, нормативно-правових, інженерно-технічних, ресурсних, інформаційно-аналітичних та методологічних заходів, спрямованих на забезпечення безпеки критичної інфраструктури.</w:t>
      </w:r>
    </w:p>
    <w:p w14:paraId="000000A8" w14:textId="77777777" w:rsidR="00263A15" w:rsidRDefault="00263A15">
      <w:pPr>
        <w:tabs>
          <w:tab w:val="left" w:pos="9639"/>
        </w:tabs>
        <w:ind w:left="142" w:right="367" w:firstLine="567"/>
        <w:jc w:val="both"/>
        <w:rPr>
          <w:sz w:val="28"/>
          <w:szCs w:val="28"/>
        </w:rPr>
      </w:pPr>
    </w:p>
    <w:p w14:paraId="000000A9" w14:textId="77777777" w:rsidR="00263A15" w:rsidRDefault="00CF5A31">
      <w:pPr>
        <w:tabs>
          <w:tab w:val="left" w:pos="9639"/>
        </w:tabs>
        <w:ind w:left="142" w:right="367" w:firstLine="567"/>
        <w:jc w:val="both"/>
        <w:rPr>
          <w:sz w:val="28"/>
          <w:szCs w:val="28"/>
        </w:rPr>
      </w:pPr>
      <w:r>
        <w:rPr>
          <w:b/>
          <w:sz w:val="28"/>
          <w:szCs w:val="28"/>
        </w:rPr>
        <w:t>Стаття 5.</w:t>
      </w:r>
      <w:r>
        <w:rPr>
          <w:sz w:val="28"/>
          <w:szCs w:val="28"/>
        </w:rPr>
        <w:t xml:space="preserve"> Мета та завдання державної політики у сфері захисту критичної інфраструктури</w:t>
      </w:r>
    </w:p>
    <w:p w14:paraId="000000AA" w14:textId="77777777" w:rsidR="00263A15" w:rsidRDefault="00263A15">
      <w:pPr>
        <w:tabs>
          <w:tab w:val="left" w:pos="9639"/>
        </w:tabs>
        <w:ind w:left="142" w:right="367" w:firstLine="567"/>
        <w:jc w:val="both"/>
        <w:rPr>
          <w:sz w:val="28"/>
          <w:szCs w:val="28"/>
        </w:rPr>
      </w:pPr>
    </w:p>
    <w:p w14:paraId="000000AB" w14:textId="77777777" w:rsidR="00263A15" w:rsidRDefault="00CF5A31">
      <w:pPr>
        <w:tabs>
          <w:tab w:val="left" w:pos="9639"/>
        </w:tabs>
        <w:ind w:left="142" w:right="367" w:firstLine="567"/>
        <w:jc w:val="both"/>
        <w:rPr>
          <w:sz w:val="28"/>
          <w:szCs w:val="28"/>
        </w:rPr>
      </w:pPr>
      <w:r>
        <w:rPr>
          <w:sz w:val="28"/>
          <w:szCs w:val="28"/>
        </w:rPr>
        <w:t xml:space="preserve">1. Метою державної політики у сфері захисту критичної інфраструктури є забезпечення безпеки об’єктів критичної інфраструктури, запобігання проявам несанкціонованого втручання в </w:t>
      </w:r>
      <w:r>
        <w:rPr>
          <w:sz w:val="28"/>
          <w:szCs w:val="28"/>
        </w:rPr>
        <w:t>їх функціонування, прогнозування та запобігання кризовим ситуаціям на об’єктах критичної інфраструктури.</w:t>
      </w:r>
    </w:p>
    <w:p w14:paraId="000000AC" w14:textId="77777777" w:rsidR="00263A15" w:rsidRDefault="00263A15">
      <w:pPr>
        <w:tabs>
          <w:tab w:val="left" w:pos="9639"/>
        </w:tabs>
        <w:ind w:left="142" w:right="367" w:firstLine="567"/>
        <w:jc w:val="both"/>
        <w:rPr>
          <w:sz w:val="28"/>
          <w:szCs w:val="28"/>
        </w:rPr>
      </w:pPr>
    </w:p>
    <w:p w14:paraId="000000AD" w14:textId="77777777" w:rsidR="00263A15" w:rsidRDefault="00CF5A31">
      <w:pPr>
        <w:tabs>
          <w:tab w:val="left" w:pos="9639"/>
        </w:tabs>
        <w:ind w:left="142" w:right="367" w:firstLine="567"/>
        <w:jc w:val="both"/>
        <w:rPr>
          <w:sz w:val="28"/>
          <w:szCs w:val="28"/>
        </w:rPr>
      </w:pPr>
      <w:r>
        <w:rPr>
          <w:sz w:val="28"/>
          <w:szCs w:val="28"/>
        </w:rPr>
        <w:t>2. До завдань формування і реалізації державної політики у сфері захисту критичної інфраструктури належать:</w:t>
      </w:r>
    </w:p>
    <w:p w14:paraId="000000AE" w14:textId="77777777" w:rsidR="00263A15" w:rsidRDefault="00263A15">
      <w:pPr>
        <w:tabs>
          <w:tab w:val="left" w:pos="9639"/>
        </w:tabs>
        <w:ind w:left="142" w:right="367" w:firstLine="567"/>
        <w:jc w:val="both"/>
        <w:rPr>
          <w:sz w:val="28"/>
          <w:szCs w:val="28"/>
        </w:rPr>
      </w:pPr>
    </w:p>
    <w:p w14:paraId="000000AF" w14:textId="77777777" w:rsidR="00263A15" w:rsidRDefault="00CF5A31">
      <w:pPr>
        <w:tabs>
          <w:tab w:val="left" w:pos="9639"/>
        </w:tabs>
        <w:ind w:left="142" w:right="367" w:firstLine="567"/>
        <w:jc w:val="both"/>
        <w:rPr>
          <w:sz w:val="28"/>
          <w:szCs w:val="28"/>
        </w:rPr>
      </w:pPr>
      <w:r>
        <w:rPr>
          <w:sz w:val="28"/>
          <w:szCs w:val="28"/>
        </w:rPr>
        <w:t xml:space="preserve">1) запобігання проявам несанкціонованого </w:t>
      </w:r>
      <w:r>
        <w:rPr>
          <w:sz w:val="28"/>
          <w:szCs w:val="28"/>
        </w:rPr>
        <w:t>втручання в її функціонування, прогнозування та запобігання кризовим ситуаціям на об’єктах критичної інфраструктури;</w:t>
      </w:r>
    </w:p>
    <w:p w14:paraId="000000B0" w14:textId="77777777" w:rsidR="00263A15" w:rsidRDefault="00263A15">
      <w:pPr>
        <w:tabs>
          <w:tab w:val="left" w:pos="9639"/>
        </w:tabs>
        <w:ind w:left="142" w:right="367" w:firstLine="567"/>
        <w:jc w:val="both"/>
        <w:rPr>
          <w:sz w:val="28"/>
          <w:szCs w:val="28"/>
        </w:rPr>
      </w:pPr>
    </w:p>
    <w:p w14:paraId="000000B1" w14:textId="77777777" w:rsidR="00263A15" w:rsidRDefault="00CF5A31">
      <w:pPr>
        <w:tabs>
          <w:tab w:val="left" w:pos="9639"/>
        </w:tabs>
        <w:ind w:left="142" w:right="367" w:firstLine="567"/>
        <w:jc w:val="both"/>
        <w:rPr>
          <w:sz w:val="28"/>
          <w:szCs w:val="28"/>
        </w:rPr>
      </w:pPr>
      <w:r>
        <w:rPr>
          <w:sz w:val="28"/>
          <w:szCs w:val="28"/>
        </w:rPr>
        <w:t>2) попередження кризових ситуацій, що порушують безпеку критичної інфраструктури;</w:t>
      </w:r>
    </w:p>
    <w:p w14:paraId="000000B2" w14:textId="77777777" w:rsidR="00263A15" w:rsidRDefault="00263A15">
      <w:pPr>
        <w:tabs>
          <w:tab w:val="left" w:pos="9639"/>
        </w:tabs>
        <w:ind w:left="142" w:right="367" w:firstLine="567"/>
        <w:jc w:val="both"/>
        <w:rPr>
          <w:sz w:val="28"/>
          <w:szCs w:val="28"/>
        </w:rPr>
      </w:pPr>
    </w:p>
    <w:p w14:paraId="000000B3" w14:textId="77777777" w:rsidR="00263A15" w:rsidRDefault="00CF5A31">
      <w:pPr>
        <w:tabs>
          <w:tab w:val="left" w:pos="9639"/>
        </w:tabs>
        <w:ind w:left="142" w:right="367" w:firstLine="567"/>
        <w:jc w:val="both"/>
        <w:rPr>
          <w:sz w:val="28"/>
          <w:szCs w:val="28"/>
        </w:rPr>
      </w:pPr>
      <w:r>
        <w:rPr>
          <w:sz w:val="28"/>
          <w:szCs w:val="28"/>
        </w:rPr>
        <w:t>3) створення, впровадження, розвиток та забезпечення фу</w:t>
      </w:r>
      <w:r>
        <w:rPr>
          <w:sz w:val="28"/>
          <w:szCs w:val="28"/>
        </w:rPr>
        <w:t xml:space="preserve">нкціонування національної системи захисту критичної інфраструктури, у тому числі шляхом </w:t>
      </w:r>
      <w:r>
        <w:rPr>
          <w:sz w:val="28"/>
          <w:szCs w:val="28"/>
        </w:rPr>
        <w:lastRenderedPageBreak/>
        <w:t>визначення уповноваженого органу у сфері захисту критичної інфраструктури України, а також визначення повноважень у сфері захисту критичної інфраструктури інших суб’єкт</w:t>
      </w:r>
      <w:r>
        <w:rPr>
          <w:sz w:val="28"/>
          <w:szCs w:val="28"/>
        </w:rPr>
        <w:t>ів національної системи захисту критичної інфраструктури;</w:t>
      </w:r>
    </w:p>
    <w:p w14:paraId="000000B4" w14:textId="77777777" w:rsidR="00263A15" w:rsidRDefault="00263A15">
      <w:pPr>
        <w:tabs>
          <w:tab w:val="left" w:pos="9639"/>
        </w:tabs>
        <w:ind w:left="142" w:right="367" w:firstLine="567"/>
        <w:jc w:val="both"/>
        <w:rPr>
          <w:sz w:val="28"/>
          <w:szCs w:val="28"/>
        </w:rPr>
      </w:pPr>
    </w:p>
    <w:p w14:paraId="000000B5" w14:textId="77777777" w:rsidR="00263A15" w:rsidRDefault="00CF5A31">
      <w:pPr>
        <w:tabs>
          <w:tab w:val="left" w:pos="9639"/>
        </w:tabs>
        <w:ind w:left="142" w:right="367" w:firstLine="567"/>
        <w:jc w:val="both"/>
        <w:rPr>
          <w:sz w:val="28"/>
          <w:szCs w:val="28"/>
        </w:rPr>
      </w:pPr>
      <w:r>
        <w:rPr>
          <w:sz w:val="28"/>
          <w:szCs w:val="28"/>
        </w:rPr>
        <w:t>{Пункт 3 частини другої статті 5 із змінами, внесеними згідно із Законом № 2684-IX від 18.10.2022}</w:t>
      </w:r>
    </w:p>
    <w:p w14:paraId="000000B6" w14:textId="77777777" w:rsidR="00263A15" w:rsidRDefault="00263A15">
      <w:pPr>
        <w:tabs>
          <w:tab w:val="left" w:pos="9639"/>
        </w:tabs>
        <w:ind w:left="142" w:right="367" w:firstLine="567"/>
        <w:jc w:val="both"/>
        <w:rPr>
          <w:sz w:val="28"/>
          <w:szCs w:val="28"/>
        </w:rPr>
      </w:pPr>
    </w:p>
    <w:p w14:paraId="000000B7" w14:textId="77777777" w:rsidR="00263A15" w:rsidRDefault="00CF5A31">
      <w:pPr>
        <w:tabs>
          <w:tab w:val="left" w:pos="9639"/>
        </w:tabs>
        <w:ind w:left="142" w:right="367" w:firstLine="567"/>
        <w:jc w:val="both"/>
        <w:rPr>
          <w:sz w:val="28"/>
          <w:szCs w:val="28"/>
        </w:rPr>
      </w:pPr>
      <w:r>
        <w:rPr>
          <w:sz w:val="28"/>
          <w:szCs w:val="28"/>
        </w:rPr>
        <w:t>4) розроблення нормативно-правової та нормативно-технічної бази з питань забезпечення безпеки об’</w:t>
      </w:r>
      <w:r>
        <w:rPr>
          <w:sz w:val="28"/>
          <w:szCs w:val="28"/>
        </w:rPr>
        <w:t>єктів критичної інфраструктури;</w:t>
      </w:r>
    </w:p>
    <w:p w14:paraId="000000B8" w14:textId="77777777" w:rsidR="00263A15" w:rsidRDefault="00263A15">
      <w:pPr>
        <w:tabs>
          <w:tab w:val="left" w:pos="9639"/>
        </w:tabs>
        <w:ind w:left="142" w:right="367" w:firstLine="567"/>
        <w:jc w:val="both"/>
        <w:rPr>
          <w:sz w:val="28"/>
          <w:szCs w:val="28"/>
        </w:rPr>
      </w:pPr>
    </w:p>
    <w:p w14:paraId="000000B9" w14:textId="77777777" w:rsidR="00263A15" w:rsidRDefault="00CF5A31">
      <w:pPr>
        <w:tabs>
          <w:tab w:val="left" w:pos="9639"/>
        </w:tabs>
        <w:ind w:left="142" w:right="367" w:firstLine="567"/>
        <w:jc w:val="both"/>
        <w:rPr>
          <w:sz w:val="28"/>
          <w:szCs w:val="28"/>
        </w:rPr>
      </w:pPr>
      <w:r>
        <w:rPr>
          <w:sz w:val="28"/>
          <w:szCs w:val="28"/>
        </w:rPr>
        <w:t>5) розроблення та реалізація державних цільових програм із захисту критичної інфраструктури;</w:t>
      </w:r>
    </w:p>
    <w:p w14:paraId="000000BA" w14:textId="77777777" w:rsidR="00263A15" w:rsidRDefault="00263A15">
      <w:pPr>
        <w:tabs>
          <w:tab w:val="left" w:pos="9639"/>
        </w:tabs>
        <w:ind w:left="142" w:right="367" w:firstLine="567"/>
        <w:jc w:val="both"/>
        <w:rPr>
          <w:sz w:val="28"/>
          <w:szCs w:val="28"/>
        </w:rPr>
      </w:pPr>
    </w:p>
    <w:p w14:paraId="000000BB" w14:textId="77777777" w:rsidR="00263A15" w:rsidRDefault="00CF5A31">
      <w:pPr>
        <w:tabs>
          <w:tab w:val="left" w:pos="9639"/>
        </w:tabs>
        <w:ind w:left="142" w:right="367" w:firstLine="567"/>
        <w:jc w:val="both"/>
        <w:rPr>
          <w:sz w:val="28"/>
          <w:szCs w:val="28"/>
        </w:rPr>
      </w:pPr>
      <w:r>
        <w:rPr>
          <w:sz w:val="28"/>
          <w:szCs w:val="28"/>
        </w:rPr>
        <w:t>6) розроблення комплексу заходів з контролю за ризиками безпеки, виявлення, запобігання та ліквідації наслідків інцидентів безпек</w:t>
      </w:r>
      <w:r>
        <w:rPr>
          <w:sz w:val="28"/>
          <w:szCs w:val="28"/>
        </w:rPr>
        <w:t>и на об’єктах критичної інфраструктури;</w:t>
      </w:r>
    </w:p>
    <w:p w14:paraId="000000BC" w14:textId="77777777" w:rsidR="00263A15" w:rsidRDefault="00263A15">
      <w:pPr>
        <w:tabs>
          <w:tab w:val="left" w:pos="9639"/>
        </w:tabs>
        <w:ind w:left="142" w:right="367" w:firstLine="567"/>
        <w:jc w:val="both"/>
        <w:rPr>
          <w:sz w:val="28"/>
          <w:szCs w:val="28"/>
        </w:rPr>
      </w:pPr>
    </w:p>
    <w:p w14:paraId="000000BD" w14:textId="77777777" w:rsidR="00263A15" w:rsidRDefault="00CF5A31">
      <w:pPr>
        <w:tabs>
          <w:tab w:val="left" w:pos="9639"/>
        </w:tabs>
        <w:ind w:left="142" w:right="367" w:firstLine="567"/>
        <w:jc w:val="both"/>
        <w:rPr>
          <w:sz w:val="28"/>
          <w:szCs w:val="28"/>
        </w:rPr>
      </w:pPr>
      <w:r>
        <w:rPr>
          <w:sz w:val="28"/>
          <w:szCs w:val="28"/>
        </w:rPr>
        <w:t>7) встановлення обов’язкових вимог із забезпечення безпеки об’єктів критичної інфраструктури, їх захищеності на всіх етапах життєвого циклу, у тому числі під час створення, прийняття в експлуатацію, модернізації;</w:t>
      </w:r>
    </w:p>
    <w:p w14:paraId="000000BE" w14:textId="77777777" w:rsidR="00263A15" w:rsidRDefault="00263A15">
      <w:pPr>
        <w:tabs>
          <w:tab w:val="left" w:pos="9639"/>
        </w:tabs>
        <w:ind w:left="142" w:right="367" w:firstLine="567"/>
        <w:jc w:val="both"/>
        <w:rPr>
          <w:sz w:val="28"/>
          <w:szCs w:val="28"/>
        </w:rPr>
      </w:pPr>
    </w:p>
    <w:p w14:paraId="000000BF" w14:textId="77777777" w:rsidR="00263A15" w:rsidRDefault="00CF5A31">
      <w:pPr>
        <w:tabs>
          <w:tab w:val="left" w:pos="9639"/>
        </w:tabs>
        <w:ind w:left="142" w:right="367" w:firstLine="567"/>
        <w:jc w:val="both"/>
        <w:rPr>
          <w:sz w:val="28"/>
          <w:szCs w:val="28"/>
        </w:rPr>
      </w:pPr>
      <w:r>
        <w:rPr>
          <w:sz w:val="28"/>
          <w:szCs w:val="28"/>
        </w:rPr>
        <w:t>8) аналіз викликів та загроз, що впливають на стійкість критичної інфраструктури, оцінка стану її захищеності;</w:t>
      </w:r>
    </w:p>
    <w:p w14:paraId="000000C0" w14:textId="77777777" w:rsidR="00263A15" w:rsidRDefault="00263A15">
      <w:pPr>
        <w:tabs>
          <w:tab w:val="left" w:pos="9639"/>
        </w:tabs>
        <w:ind w:left="142" w:right="367" w:firstLine="567"/>
        <w:jc w:val="both"/>
        <w:rPr>
          <w:sz w:val="28"/>
          <w:szCs w:val="28"/>
        </w:rPr>
      </w:pPr>
    </w:p>
    <w:p w14:paraId="000000C1" w14:textId="77777777" w:rsidR="00263A15" w:rsidRDefault="00CF5A31">
      <w:pPr>
        <w:tabs>
          <w:tab w:val="left" w:pos="9639"/>
        </w:tabs>
        <w:ind w:left="142" w:right="367" w:firstLine="567"/>
        <w:jc w:val="both"/>
        <w:rPr>
          <w:sz w:val="28"/>
          <w:szCs w:val="28"/>
        </w:rPr>
      </w:pPr>
      <w:r>
        <w:rPr>
          <w:sz w:val="28"/>
          <w:szCs w:val="28"/>
        </w:rPr>
        <w:t>9) розроблення методології аналізу результативності державної політики у сфері захисту критичної інфраструктури;</w:t>
      </w:r>
    </w:p>
    <w:p w14:paraId="000000C2" w14:textId="77777777" w:rsidR="00263A15" w:rsidRDefault="00263A15">
      <w:pPr>
        <w:tabs>
          <w:tab w:val="left" w:pos="9639"/>
        </w:tabs>
        <w:ind w:left="142" w:right="367" w:firstLine="567"/>
        <w:jc w:val="both"/>
        <w:rPr>
          <w:sz w:val="28"/>
          <w:szCs w:val="28"/>
        </w:rPr>
      </w:pPr>
    </w:p>
    <w:p w14:paraId="000000C3" w14:textId="77777777" w:rsidR="00263A15" w:rsidRDefault="00CF5A31">
      <w:pPr>
        <w:tabs>
          <w:tab w:val="left" w:pos="9639"/>
        </w:tabs>
        <w:ind w:left="142" w:right="367" w:firstLine="567"/>
        <w:jc w:val="both"/>
        <w:rPr>
          <w:sz w:val="28"/>
          <w:szCs w:val="28"/>
        </w:rPr>
      </w:pPr>
      <w:r>
        <w:rPr>
          <w:sz w:val="28"/>
          <w:szCs w:val="28"/>
        </w:rPr>
        <w:t>10) підготовка, перепідготовка</w:t>
      </w:r>
      <w:r>
        <w:rPr>
          <w:sz w:val="28"/>
          <w:szCs w:val="28"/>
        </w:rPr>
        <w:t>, підвищення кваліфікації, тренування працівників національної системи захисту критичної інфраструктури;</w:t>
      </w:r>
    </w:p>
    <w:p w14:paraId="000000C4" w14:textId="77777777" w:rsidR="00263A15" w:rsidRDefault="00263A15">
      <w:pPr>
        <w:tabs>
          <w:tab w:val="left" w:pos="9639"/>
        </w:tabs>
        <w:ind w:left="142" w:right="367" w:firstLine="567"/>
        <w:jc w:val="both"/>
        <w:rPr>
          <w:sz w:val="28"/>
          <w:szCs w:val="28"/>
        </w:rPr>
      </w:pPr>
    </w:p>
    <w:p w14:paraId="000000C5" w14:textId="77777777" w:rsidR="00263A15" w:rsidRDefault="00CF5A31">
      <w:pPr>
        <w:tabs>
          <w:tab w:val="left" w:pos="9639"/>
        </w:tabs>
        <w:ind w:left="142" w:right="367" w:firstLine="567"/>
        <w:jc w:val="both"/>
        <w:rPr>
          <w:sz w:val="28"/>
          <w:szCs w:val="28"/>
        </w:rPr>
      </w:pPr>
      <w:r>
        <w:rPr>
          <w:sz w:val="28"/>
          <w:szCs w:val="28"/>
        </w:rPr>
        <w:t>11) забезпечення взаємодії національної системи захисту критичної інфраструктури з відповідними міжнародними системами, насамперед європейськими та єв</w:t>
      </w:r>
      <w:r>
        <w:rPr>
          <w:sz w:val="28"/>
          <w:szCs w:val="28"/>
        </w:rPr>
        <w:t>роатлантичними.</w:t>
      </w:r>
    </w:p>
    <w:p w14:paraId="000000C6" w14:textId="77777777" w:rsidR="00263A15" w:rsidRDefault="00263A15">
      <w:pPr>
        <w:tabs>
          <w:tab w:val="left" w:pos="9639"/>
        </w:tabs>
        <w:ind w:left="142" w:right="367" w:firstLine="567"/>
        <w:jc w:val="both"/>
        <w:rPr>
          <w:sz w:val="28"/>
          <w:szCs w:val="28"/>
        </w:rPr>
      </w:pPr>
    </w:p>
    <w:p w14:paraId="000000C7" w14:textId="77777777" w:rsidR="00263A15" w:rsidRDefault="00CF5A31">
      <w:pPr>
        <w:tabs>
          <w:tab w:val="left" w:pos="9639"/>
        </w:tabs>
        <w:ind w:left="142" w:right="367" w:firstLine="567"/>
        <w:jc w:val="both"/>
        <w:rPr>
          <w:sz w:val="28"/>
          <w:szCs w:val="28"/>
        </w:rPr>
      </w:pPr>
      <w:r>
        <w:rPr>
          <w:b/>
          <w:sz w:val="28"/>
          <w:szCs w:val="28"/>
        </w:rPr>
        <w:t>Стаття 6.</w:t>
      </w:r>
      <w:r>
        <w:rPr>
          <w:sz w:val="28"/>
          <w:szCs w:val="28"/>
        </w:rPr>
        <w:t xml:space="preserve"> Основні принципи функціонування національної системи захисту критичної інфраструктури</w:t>
      </w:r>
    </w:p>
    <w:p w14:paraId="000000C8" w14:textId="77777777" w:rsidR="00263A15" w:rsidRDefault="00263A15">
      <w:pPr>
        <w:tabs>
          <w:tab w:val="left" w:pos="9639"/>
        </w:tabs>
        <w:ind w:left="142" w:right="367" w:firstLine="567"/>
        <w:jc w:val="both"/>
        <w:rPr>
          <w:sz w:val="28"/>
          <w:szCs w:val="28"/>
        </w:rPr>
      </w:pPr>
    </w:p>
    <w:p w14:paraId="000000C9" w14:textId="77777777" w:rsidR="00263A15" w:rsidRDefault="00CF5A31">
      <w:pPr>
        <w:tabs>
          <w:tab w:val="left" w:pos="9639"/>
        </w:tabs>
        <w:ind w:left="142" w:right="367" w:firstLine="567"/>
        <w:jc w:val="both"/>
        <w:rPr>
          <w:sz w:val="28"/>
          <w:szCs w:val="28"/>
        </w:rPr>
      </w:pPr>
      <w:r>
        <w:rPr>
          <w:sz w:val="28"/>
          <w:szCs w:val="28"/>
        </w:rPr>
        <w:t>1. До основних принципів функціонування національної системи захисту критичної інфраструктури належать:</w:t>
      </w:r>
    </w:p>
    <w:p w14:paraId="000000CA" w14:textId="77777777" w:rsidR="00263A15" w:rsidRDefault="00263A15">
      <w:pPr>
        <w:tabs>
          <w:tab w:val="left" w:pos="9639"/>
        </w:tabs>
        <w:ind w:left="142" w:right="367" w:firstLine="567"/>
        <w:jc w:val="both"/>
        <w:rPr>
          <w:sz w:val="28"/>
          <w:szCs w:val="28"/>
        </w:rPr>
      </w:pPr>
    </w:p>
    <w:p w14:paraId="000000CB" w14:textId="77777777" w:rsidR="00263A15" w:rsidRDefault="00CF5A31">
      <w:pPr>
        <w:tabs>
          <w:tab w:val="left" w:pos="9639"/>
        </w:tabs>
        <w:ind w:left="142" w:right="367" w:firstLine="567"/>
        <w:jc w:val="both"/>
        <w:rPr>
          <w:sz w:val="28"/>
          <w:szCs w:val="28"/>
        </w:rPr>
      </w:pPr>
      <w:r>
        <w:rPr>
          <w:sz w:val="28"/>
          <w:szCs w:val="28"/>
        </w:rPr>
        <w:t>1) єдність методологічних засад;</w:t>
      </w:r>
    </w:p>
    <w:p w14:paraId="000000CC" w14:textId="77777777" w:rsidR="00263A15" w:rsidRDefault="00263A15">
      <w:pPr>
        <w:tabs>
          <w:tab w:val="left" w:pos="9639"/>
        </w:tabs>
        <w:ind w:left="142" w:right="367" w:firstLine="567"/>
        <w:jc w:val="both"/>
        <w:rPr>
          <w:sz w:val="28"/>
          <w:szCs w:val="28"/>
        </w:rPr>
      </w:pPr>
    </w:p>
    <w:p w14:paraId="000000CD" w14:textId="77777777" w:rsidR="00263A15" w:rsidRDefault="00CF5A31">
      <w:pPr>
        <w:tabs>
          <w:tab w:val="left" w:pos="9639"/>
        </w:tabs>
        <w:ind w:left="142" w:right="367" w:firstLine="567"/>
        <w:jc w:val="both"/>
        <w:rPr>
          <w:sz w:val="28"/>
          <w:szCs w:val="28"/>
        </w:rPr>
      </w:pPr>
      <w:r>
        <w:rPr>
          <w:sz w:val="28"/>
          <w:szCs w:val="28"/>
        </w:rPr>
        <w:t xml:space="preserve">2) </w:t>
      </w:r>
      <w:r>
        <w:rPr>
          <w:sz w:val="28"/>
          <w:szCs w:val="28"/>
        </w:rPr>
        <w:t>координованість;</w:t>
      </w:r>
    </w:p>
    <w:p w14:paraId="000000CE" w14:textId="77777777" w:rsidR="00263A15" w:rsidRDefault="00263A15">
      <w:pPr>
        <w:tabs>
          <w:tab w:val="left" w:pos="9639"/>
        </w:tabs>
        <w:ind w:left="142" w:right="367" w:firstLine="567"/>
        <w:jc w:val="both"/>
        <w:rPr>
          <w:sz w:val="28"/>
          <w:szCs w:val="28"/>
        </w:rPr>
      </w:pPr>
    </w:p>
    <w:p w14:paraId="000000CF" w14:textId="77777777" w:rsidR="00263A15" w:rsidRDefault="00CF5A31">
      <w:pPr>
        <w:tabs>
          <w:tab w:val="left" w:pos="9639"/>
        </w:tabs>
        <w:ind w:left="142" w:right="367" w:firstLine="567"/>
        <w:jc w:val="both"/>
        <w:rPr>
          <w:sz w:val="28"/>
          <w:szCs w:val="28"/>
        </w:rPr>
      </w:pPr>
      <w:r>
        <w:rPr>
          <w:sz w:val="28"/>
          <w:szCs w:val="28"/>
        </w:rPr>
        <w:t>3) державно-приватне партнерство;</w:t>
      </w:r>
    </w:p>
    <w:p w14:paraId="000000D0" w14:textId="77777777" w:rsidR="00263A15" w:rsidRDefault="00263A15">
      <w:pPr>
        <w:tabs>
          <w:tab w:val="left" w:pos="9639"/>
        </w:tabs>
        <w:ind w:left="142" w:right="367" w:firstLine="567"/>
        <w:jc w:val="both"/>
        <w:rPr>
          <w:sz w:val="28"/>
          <w:szCs w:val="28"/>
        </w:rPr>
      </w:pPr>
    </w:p>
    <w:p w14:paraId="000000D1" w14:textId="77777777" w:rsidR="00263A15" w:rsidRDefault="00CF5A31">
      <w:pPr>
        <w:tabs>
          <w:tab w:val="left" w:pos="9639"/>
        </w:tabs>
        <w:ind w:left="142" w:right="367" w:firstLine="567"/>
        <w:jc w:val="both"/>
        <w:rPr>
          <w:sz w:val="28"/>
          <w:szCs w:val="28"/>
        </w:rPr>
      </w:pPr>
      <w:r>
        <w:rPr>
          <w:sz w:val="28"/>
          <w:szCs w:val="28"/>
        </w:rPr>
        <w:t>4) безпека, захист та охорона інформації з обмеженим доступом;</w:t>
      </w:r>
    </w:p>
    <w:p w14:paraId="000000D2" w14:textId="77777777" w:rsidR="00263A15" w:rsidRDefault="00263A15">
      <w:pPr>
        <w:tabs>
          <w:tab w:val="left" w:pos="9639"/>
        </w:tabs>
        <w:ind w:left="142" w:right="367" w:firstLine="567"/>
        <w:jc w:val="both"/>
        <w:rPr>
          <w:sz w:val="28"/>
          <w:szCs w:val="28"/>
        </w:rPr>
      </w:pPr>
    </w:p>
    <w:p w14:paraId="000000D3" w14:textId="77777777" w:rsidR="00263A15" w:rsidRDefault="00CF5A31">
      <w:pPr>
        <w:tabs>
          <w:tab w:val="left" w:pos="9639"/>
        </w:tabs>
        <w:ind w:left="142" w:right="367" w:firstLine="567"/>
        <w:jc w:val="both"/>
        <w:rPr>
          <w:sz w:val="28"/>
          <w:szCs w:val="28"/>
        </w:rPr>
      </w:pPr>
      <w:r>
        <w:rPr>
          <w:sz w:val="28"/>
          <w:szCs w:val="28"/>
        </w:rPr>
        <w:t>5) міжнародне співробітництво.</w:t>
      </w:r>
    </w:p>
    <w:p w14:paraId="000000D4" w14:textId="77777777" w:rsidR="00263A15" w:rsidRDefault="00263A15">
      <w:pPr>
        <w:tabs>
          <w:tab w:val="left" w:pos="9639"/>
        </w:tabs>
        <w:ind w:left="142" w:right="367" w:firstLine="567"/>
        <w:jc w:val="both"/>
        <w:rPr>
          <w:sz w:val="28"/>
          <w:szCs w:val="28"/>
        </w:rPr>
      </w:pPr>
    </w:p>
    <w:p w14:paraId="000000D5" w14:textId="77777777" w:rsidR="00263A15" w:rsidRDefault="00CF5A31">
      <w:pPr>
        <w:tabs>
          <w:tab w:val="left" w:pos="9639"/>
        </w:tabs>
        <w:ind w:left="142" w:right="367" w:firstLine="567"/>
        <w:jc w:val="both"/>
        <w:rPr>
          <w:sz w:val="28"/>
          <w:szCs w:val="28"/>
        </w:rPr>
      </w:pPr>
      <w:r>
        <w:rPr>
          <w:b/>
          <w:sz w:val="28"/>
          <w:szCs w:val="28"/>
        </w:rPr>
        <w:t>Стаття 7.</w:t>
      </w:r>
      <w:r>
        <w:rPr>
          <w:sz w:val="28"/>
          <w:szCs w:val="28"/>
        </w:rPr>
        <w:t xml:space="preserve"> Рівні управління національною системою захисту критичної інфраструктури</w:t>
      </w:r>
    </w:p>
    <w:p w14:paraId="000000D6" w14:textId="77777777" w:rsidR="00263A15" w:rsidRDefault="00263A15">
      <w:pPr>
        <w:tabs>
          <w:tab w:val="left" w:pos="9639"/>
        </w:tabs>
        <w:ind w:left="142" w:right="367" w:firstLine="567"/>
        <w:jc w:val="both"/>
        <w:rPr>
          <w:sz w:val="28"/>
          <w:szCs w:val="28"/>
        </w:rPr>
      </w:pPr>
    </w:p>
    <w:p w14:paraId="000000D7" w14:textId="77777777" w:rsidR="00263A15" w:rsidRDefault="00CF5A31">
      <w:pPr>
        <w:tabs>
          <w:tab w:val="left" w:pos="9639"/>
        </w:tabs>
        <w:ind w:left="142" w:right="367" w:firstLine="567"/>
        <w:jc w:val="both"/>
        <w:rPr>
          <w:sz w:val="28"/>
          <w:szCs w:val="28"/>
        </w:rPr>
      </w:pPr>
      <w:r>
        <w:rPr>
          <w:sz w:val="28"/>
          <w:szCs w:val="28"/>
        </w:rPr>
        <w:t>1. Національна система з</w:t>
      </w:r>
      <w:r>
        <w:rPr>
          <w:sz w:val="28"/>
          <w:szCs w:val="28"/>
        </w:rPr>
        <w:t>ахисту критичної інфраструктури має такі рівні управління:</w:t>
      </w:r>
    </w:p>
    <w:p w14:paraId="000000D8" w14:textId="77777777" w:rsidR="00263A15" w:rsidRDefault="00263A15">
      <w:pPr>
        <w:tabs>
          <w:tab w:val="left" w:pos="9639"/>
        </w:tabs>
        <w:ind w:left="142" w:right="367" w:firstLine="567"/>
        <w:jc w:val="both"/>
        <w:rPr>
          <w:sz w:val="28"/>
          <w:szCs w:val="28"/>
        </w:rPr>
      </w:pPr>
    </w:p>
    <w:p w14:paraId="000000D9" w14:textId="77777777" w:rsidR="00263A15" w:rsidRDefault="00CF5A31">
      <w:pPr>
        <w:tabs>
          <w:tab w:val="left" w:pos="9639"/>
        </w:tabs>
        <w:ind w:left="142" w:right="367" w:firstLine="567"/>
        <w:jc w:val="both"/>
        <w:rPr>
          <w:sz w:val="28"/>
          <w:szCs w:val="28"/>
        </w:rPr>
      </w:pPr>
      <w:r>
        <w:rPr>
          <w:sz w:val="28"/>
          <w:szCs w:val="28"/>
        </w:rPr>
        <w:t>1) загальнодержавний рівень, управління на якому здійснюється Кабінетом Міністрів України, уповноваженим органом у сфері захисту критичної інфраструктури України, органами державної влади відповідно до розподілу повноважень згідно з цим Законом, іншими цен</w:t>
      </w:r>
      <w:r>
        <w:rPr>
          <w:sz w:val="28"/>
          <w:szCs w:val="28"/>
        </w:rPr>
        <w:t>тральними органами виконавчої влади та державними органами, Національним банком України;</w:t>
      </w:r>
    </w:p>
    <w:p w14:paraId="000000DA" w14:textId="77777777" w:rsidR="00263A15" w:rsidRDefault="00263A15">
      <w:pPr>
        <w:tabs>
          <w:tab w:val="left" w:pos="9639"/>
        </w:tabs>
        <w:ind w:left="142" w:right="367" w:firstLine="567"/>
        <w:jc w:val="both"/>
        <w:rPr>
          <w:sz w:val="28"/>
          <w:szCs w:val="28"/>
        </w:rPr>
      </w:pPr>
    </w:p>
    <w:p w14:paraId="000000DB" w14:textId="77777777" w:rsidR="00263A15" w:rsidRDefault="00CF5A31">
      <w:pPr>
        <w:tabs>
          <w:tab w:val="left" w:pos="9639"/>
        </w:tabs>
        <w:ind w:left="142" w:right="367" w:firstLine="567"/>
        <w:jc w:val="both"/>
        <w:rPr>
          <w:sz w:val="28"/>
          <w:szCs w:val="28"/>
        </w:rPr>
      </w:pPr>
      <w:r>
        <w:rPr>
          <w:sz w:val="28"/>
          <w:szCs w:val="28"/>
        </w:rPr>
        <w:t>2) регіональний та галузевий рівні, управління на яких здійснюється центральними та місцевими органами виконавчої влади, визначеними в установленому законом порядку в</w:t>
      </w:r>
      <w:r>
        <w:rPr>
          <w:sz w:val="28"/>
          <w:szCs w:val="28"/>
        </w:rPr>
        <w:t>ідповідальними за забезпечення формування та реалізацію державної політики у сфері захисту критичної інфраструктури в окремому секторі критичної інфраструктури та відповідальними за функціонування окремих державних систем захисту та реагування;</w:t>
      </w:r>
    </w:p>
    <w:p w14:paraId="000000DC" w14:textId="77777777" w:rsidR="00263A15" w:rsidRDefault="00263A15">
      <w:pPr>
        <w:tabs>
          <w:tab w:val="left" w:pos="9639"/>
        </w:tabs>
        <w:ind w:left="142" w:right="367" w:firstLine="567"/>
        <w:jc w:val="both"/>
        <w:rPr>
          <w:sz w:val="28"/>
          <w:szCs w:val="28"/>
        </w:rPr>
      </w:pPr>
    </w:p>
    <w:p w14:paraId="000000DD" w14:textId="77777777" w:rsidR="00263A15" w:rsidRDefault="00CF5A31">
      <w:pPr>
        <w:tabs>
          <w:tab w:val="left" w:pos="9639"/>
        </w:tabs>
        <w:ind w:left="142" w:right="367" w:firstLine="567"/>
        <w:jc w:val="both"/>
        <w:rPr>
          <w:sz w:val="28"/>
          <w:szCs w:val="28"/>
        </w:rPr>
      </w:pPr>
      <w:r>
        <w:rPr>
          <w:sz w:val="28"/>
          <w:szCs w:val="28"/>
        </w:rPr>
        <w:t>3) місцеви</w:t>
      </w:r>
      <w:r>
        <w:rPr>
          <w:sz w:val="28"/>
          <w:szCs w:val="28"/>
        </w:rPr>
        <w:t>й рівень, управління на якому здійснюється місцевими органами виконавчої влади (військово-цивільними адміністраціями - у разі створення), органами місцевого самоврядування в межах повноважень, покладених на них цим Законом;</w:t>
      </w:r>
    </w:p>
    <w:p w14:paraId="000000DE" w14:textId="77777777" w:rsidR="00263A15" w:rsidRDefault="00263A15">
      <w:pPr>
        <w:tabs>
          <w:tab w:val="left" w:pos="9639"/>
        </w:tabs>
        <w:ind w:left="142" w:right="367" w:firstLine="567"/>
        <w:jc w:val="both"/>
        <w:rPr>
          <w:sz w:val="28"/>
          <w:szCs w:val="28"/>
        </w:rPr>
      </w:pPr>
    </w:p>
    <w:p w14:paraId="000000DF" w14:textId="77777777" w:rsidR="00263A15" w:rsidRDefault="00CF5A31">
      <w:pPr>
        <w:tabs>
          <w:tab w:val="left" w:pos="9639"/>
        </w:tabs>
        <w:ind w:left="142" w:right="367" w:firstLine="567"/>
        <w:jc w:val="both"/>
        <w:rPr>
          <w:sz w:val="28"/>
          <w:szCs w:val="28"/>
        </w:rPr>
      </w:pPr>
      <w:r>
        <w:rPr>
          <w:sz w:val="28"/>
          <w:szCs w:val="28"/>
        </w:rPr>
        <w:t>4) об’єктовий рівень, управлінн</w:t>
      </w:r>
      <w:r>
        <w:rPr>
          <w:sz w:val="28"/>
          <w:szCs w:val="28"/>
        </w:rPr>
        <w:t>я на якому здійснюється оператором критичної інфраструктури на підставі нормативно-правових та регуляторних актів у сфері захисту критичної інфраструктури.</w:t>
      </w:r>
    </w:p>
    <w:p w14:paraId="000000E0" w14:textId="77777777" w:rsidR="00263A15" w:rsidRDefault="00263A15">
      <w:pPr>
        <w:tabs>
          <w:tab w:val="left" w:pos="9639"/>
        </w:tabs>
        <w:ind w:left="142" w:right="367" w:firstLine="567"/>
        <w:jc w:val="both"/>
        <w:rPr>
          <w:sz w:val="28"/>
          <w:szCs w:val="28"/>
        </w:rPr>
      </w:pPr>
    </w:p>
    <w:p w14:paraId="000000E1" w14:textId="77777777" w:rsidR="00263A15" w:rsidRDefault="00CF5A31">
      <w:pPr>
        <w:tabs>
          <w:tab w:val="left" w:pos="9639"/>
        </w:tabs>
        <w:ind w:left="142" w:right="367" w:firstLine="567"/>
        <w:jc w:val="center"/>
        <w:rPr>
          <w:b/>
          <w:sz w:val="28"/>
          <w:szCs w:val="28"/>
        </w:rPr>
      </w:pPr>
      <w:r>
        <w:rPr>
          <w:b/>
          <w:sz w:val="28"/>
          <w:szCs w:val="28"/>
        </w:rPr>
        <w:t>Розділ III</w:t>
      </w:r>
    </w:p>
    <w:p w14:paraId="000000E2" w14:textId="77777777" w:rsidR="00263A15" w:rsidRDefault="00CF5A31">
      <w:pPr>
        <w:tabs>
          <w:tab w:val="left" w:pos="9639"/>
        </w:tabs>
        <w:ind w:left="142" w:right="367" w:firstLine="567"/>
        <w:jc w:val="center"/>
        <w:rPr>
          <w:b/>
          <w:sz w:val="28"/>
          <w:szCs w:val="28"/>
        </w:rPr>
      </w:pPr>
      <w:r>
        <w:rPr>
          <w:b/>
          <w:sz w:val="28"/>
          <w:szCs w:val="28"/>
        </w:rPr>
        <w:t>КРИТИЧНА ІНФРАСТРУКТУРА УКРАЇНИ</w:t>
      </w:r>
    </w:p>
    <w:p w14:paraId="000000E3" w14:textId="77777777" w:rsidR="00263A15" w:rsidRDefault="00263A15">
      <w:pPr>
        <w:tabs>
          <w:tab w:val="left" w:pos="9639"/>
        </w:tabs>
        <w:ind w:left="142" w:right="367" w:firstLine="567"/>
        <w:jc w:val="both"/>
        <w:rPr>
          <w:sz w:val="28"/>
          <w:szCs w:val="28"/>
        </w:rPr>
      </w:pPr>
    </w:p>
    <w:p w14:paraId="000000E4" w14:textId="77777777" w:rsidR="00263A15" w:rsidRDefault="00CF5A31">
      <w:pPr>
        <w:tabs>
          <w:tab w:val="left" w:pos="9639"/>
        </w:tabs>
        <w:ind w:left="142" w:right="367" w:firstLine="567"/>
        <w:jc w:val="both"/>
        <w:rPr>
          <w:sz w:val="28"/>
          <w:szCs w:val="28"/>
        </w:rPr>
      </w:pPr>
      <w:r>
        <w:rPr>
          <w:b/>
          <w:sz w:val="28"/>
          <w:szCs w:val="28"/>
        </w:rPr>
        <w:t>Стаття 8.</w:t>
      </w:r>
      <w:r>
        <w:rPr>
          <w:sz w:val="28"/>
          <w:szCs w:val="28"/>
        </w:rPr>
        <w:t xml:space="preserve"> Віднесення об’єктів до критичної інфраструкту</w:t>
      </w:r>
      <w:r>
        <w:rPr>
          <w:sz w:val="28"/>
          <w:szCs w:val="28"/>
        </w:rPr>
        <w:t>ри</w:t>
      </w:r>
    </w:p>
    <w:p w14:paraId="000000E5" w14:textId="77777777" w:rsidR="00263A15" w:rsidRDefault="00263A15">
      <w:pPr>
        <w:tabs>
          <w:tab w:val="left" w:pos="9639"/>
        </w:tabs>
        <w:ind w:left="142" w:right="367" w:firstLine="567"/>
        <w:jc w:val="both"/>
        <w:rPr>
          <w:sz w:val="28"/>
          <w:szCs w:val="28"/>
        </w:rPr>
      </w:pPr>
    </w:p>
    <w:p w14:paraId="000000E6" w14:textId="77777777" w:rsidR="00263A15" w:rsidRDefault="00CF5A31">
      <w:pPr>
        <w:tabs>
          <w:tab w:val="left" w:pos="9639"/>
        </w:tabs>
        <w:ind w:left="142" w:right="367" w:firstLine="567"/>
        <w:jc w:val="both"/>
        <w:rPr>
          <w:sz w:val="28"/>
          <w:szCs w:val="28"/>
        </w:rPr>
      </w:pPr>
      <w:r>
        <w:rPr>
          <w:sz w:val="28"/>
          <w:szCs w:val="28"/>
        </w:rPr>
        <w:t>1. Віднесення об’єктів до критичної інфраструктури здійснюється в порядку, встановленому Кабінетом Міністрів України.</w:t>
      </w:r>
    </w:p>
    <w:p w14:paraId="000000E7" w14:textId="77777777" w:rsidR="00263A15" w:rsidRDefault="00263A15">
      <w:pPr>
        <w:tabs>
          <w:tab w:val="left" w:pos="9639"/>
        </w:tabs>
        <w:ind w:left="142" w:right="367" w:firstLine="567"/>
        <w:jc w:val="both"/>
        <w:rPr>
          <w:sz w:val="28"/>
          <w:szCs w:val="28"/>
        </w:rPr>
      </w:pPr>
    </w:p>
    <w:p w14:paraId="000000E8" w14:textId="77777777" w:rsidR="00263A15" w:rsidRDefault="00CF5A31">
      <w:pPr>
        <w:tabs>
          <w:tab w:val="left" w:pos="9639"/>
        </w:tabs>
        <w:ind w:left="142" w:right="367" w:firstLine="567"/>
        <w:jc w:val="both"/>
        <w:rPr>
          <w:sz w:val="28"/>
          <w:szCs w:val="28"/>
        </w:rPr>
      </w:pPr>
      <w:r>
        <w:rPr>
          <w:sz w:val="28"/>
          <w:szCs w:val="28"/>
        </w:rPr>
        <w:t>Віднесення банків, інших об’єктів, що здійснюють діяльність на ринках фінансових послуг, державне регулювання та нагляд за діяльністю</w:t>
      </w:r>
      <w:r>
        <w:rPr>
          <w:sz w:val="28"/>
          <w:szCs w:val="28"/>
        </w:rPr>
        <w:t xml:space="preserve"> яких здійснює Національний банк України, платіжних організацій, учасників платіжних систем, операторів послуг платіжної інфраструктури здійснюється в порядку, встановленому Національним банком України.</w:t>
      </w:r>
    </w:p>
    <w:p w14:paraId="000000E9" w14:textId="77777777" w:rsidR="00263A15" w:rsidRDefault="00263A15">
      <w:pPr>
        <w:tabs>
          <w:tab w:val="left" w:pos="9639"/>
        </w:tabs>
        <w:ind w:left="142" w:right="367" w:firstLine="567"/>
        <w:jc w:val="both"/>
        <w:rPr>
          <w:sz w:val="28"/>
          <w:szCs w:val="28"/>
        </w:rPr>
      </w:pPr>
    </w:p>
    <w:p w14:paraId="000000EA" w14:textId="77777777" w:rsidR="00263A15" w:rsidRDefault="00CF5A31">
      <w:pPr>
        <w:tabs>
          <w:tab w:val="left" w:pos="9639"/>
        </w:tabs>
        <w:ind w:left="142" w:right="367" w:firstLine="567"/>
        <w:jc w:val="both"/>
        <w:rPr>
          <w:sz w:val="28"/>
          <w:szCs w:val="28"/>
        </w:rPr>
      </w:pPr>
      <w:r>
        <w:rPr>
          <w:sz w:val="28"/>
          <w:szCs w:val="28"/>
        </w:rPr>
        <w:t xml:space="preserve">Віднесення об’єктів до критичної інфраструктури, що </w:t>
      </w:r>
      <w:r>
        <w:rPr>
          <w:sz w:val="28"/>
          <w:szCs w:val="28"/>
        </w:rPr>
        <w:t>здійснюють діяльність на ринках послуг, державне регулювання та нагляд за діяльністю яких здійснюють державні органи, здійснюється в порядку, встановленому такими державними органами.</w:t>
      </w:r>
    </w:p>
    <w:p w14:paraId="000000EB" w14:textId="77777777" w:rsidR="00263A15" w:rsidRDefault="00263A15">
      <w:pPr>
        <w:tabs>
          <w:tab w:val="left" w:pos="9639"/>
        </w:tabs>
        <w:ind w:left="142" w:right="367" w:firstLine="567"/>
        <w:jc w:val="both"/>
        <w:rPr>
          <w:sz w:val="28"/>
          <w:szCs w:val="28"/>
        </w:rPr>
      </w:pPr>
    </w:p>
    <w:p w14:paraId="000000EC" w14:textId="77777777" w:rsidR="00263A15" w:rsidRDefault="00CF5A31">
      <w:pPr>
        <w:tabs>
          <w:tab w:val="left" w:pos="9639"/>
        </w:tabs>
        <w:ind w:left="142" w:right="367" w:firstLine="567"/>
        <w:jc w:val="both"/>
        <w:rPr>
          <w:sz w:val="28"/>
          <w:szCs w:val="28"/>
        </w:rPr>
      </w:pPr>
      <w:r>
        <w:rPr>
          <w:sz w:val="28"/>
          <w:szCs w:val="28"/>
        </w:rPr>
        <w:t>2. Віднесення об’єктів до критичної інфраструктури здійснюється за суку</w:t>
      </w:r>
      <w:r>
        <w:rPr>
          <w:sz w:val="28"/>
          <w:szCs w:val="28"/>
        </w:rPr>
        <w:t xml:space="preserve">пністю критеріїв, що визначають їх соціальну, політичну, економічну, екологічну значущість для забезпечення оборони країни, безпеки громадян, суспільства, держави і правопорядку, зокрема для реалізації </w:t>
      </w:r>
      <w:proofErr w:type="spellStart"/>
      <w:r>
        <w:rPr>
          <w:sz w:val="28"/>
          <w:szCs w:val="28"/>
        </w:rPr>
        <w:t>життєво</w:t>
      </w:r>
      <w:proofErr w:type="spellEnd"/>
      <w:r>
        <w:rPr>
          <w:sz w:val="28"/>
          <w:szCs w:val="28"/>
        </w:rPr>
        <w:t xml:space="preserve"> важливих функцій та надання </w:t>
      </w:r>
      <w:proofErr w:type="spellStart"/>
      <w:r>
        <w:rPr>
          <w:sz w:val="28"/>
          <w:szCs w:val="28"/>
        </w:rPr>
        <w:t>життєво</w:t>
      </w:r>
      <w:proofErr w:type="spellEnd"/>
      <w:r>
        <w:rPr>
          <w:sz w:val="28"/>
          <w:szCs w:val="28"/>
        </w:rPr>
        <w:t xml:space="preserve"> важливих п</w:t>
      </w:r>
      <w:r>
        <w:rPr>
          <w:sz w:val="28"/>
          <w:szCs w:val="28"/>
        </w:rPr>
        <w:t>ослуг, свідчать про існування загроз для них, можливість виникнення кризових ситуацій через несанкціоноване втручання в їх функціонування, припинення функціонування, людський фактор чи природні лиха, тривалість робіт для усунення таких наслідків до повного</w:t>
      </w:r>
      <w:r>
        <w:rPr>
          <w:sz w:val="28"/>
          <w:szCs w:val="28"/>
        </w:rPr>
        <w:t xml:space="preserve"> відновлення штатного режиму.</w:t>
      </w:r>
    </w:p>
    <w:p w14:paraId="000000ED" w14:textId="77777777" w:rsidR="00263A15" w:rsidRDefault="00263A15">
      <w:pPr>
        <w:tabs>
          <w:tab w:val="left" w:pos="9639"/>
        </w:tabs>
        <w:ind w:left="142" w:right="367" w:firstLine="567"/>
        <w:jc w:val="both"/>
        <w:rPr>
          <w:sz w:val="28"/>
          <w:szCs w:val="28"/>
        </w:rPr>
      </w:pPr>
    </w:p>
    <w:p w14:paraId="000000EE" w14:textId="77777777" w:rsidR="00263A15" w:rsidRDefault="00CF5A31">
      <w:pPr>
        <w:tabs>
          <w:tab w:val="left" w:pos="9639"/>
        </w:tabs>
        <w:ind w:left="142" w:right="367" w:firstLine="567"/>
        <w:jc w:val="both"/>
        <w:rPr>
          <w:sz w:val="28"/>
          <w:szCs w:val="28"/>
        </w:rPr>
      </w:pPr>
      <w:r>
        <w:rPr>
          <w:sz w:val="28"/>
          <w:szCs w:val="28"/>
        </w:rPr>
        <w:t>3. До таких критеріїв належать:</w:t>
      </w:r>
    </w:p>
    <w:p w14:paraId="000000EF" w14:textId="77777777" w:rsidR="00263A15" w:rsidRDefault="00263A15">
      <w:pPr>
        <w:tabs>
          <w:tab w:val="left" w:pos="9639"/>
        </w:tabs>
        <w:ind w:left="142" w:right="367" w:firstLine="567"/>
        <w:jc w:val="both"/>
        <w:rPr>
          <w:sz w:val="28"/>
          <w:szCs w:val="28"/>
        </w:rPr>
      </w:pPr>
    </w:p>
    <w:p w14:paraId="000000F0" w14:textId="77777777" w:rsidR="00263A15" w:rsidRDefault="00CF5A31">
      <w:pPr>
        <w:tabs>
          <w:tab w:val="left" w:pos="9639"/>
        </w:tabs>
        <w:ind w:left="142" w:right="367" w:firstLine="567"/>
        <w:jc w:val="both"/>
        <w:rPr>
          <w:sz w:val="28"/>
          <w:szCs w:val="28"/>
        </w:rPr>
      </w:pPr>
      <w:r>
        <w:rPr>
          <w:sz w:val="28"/>
          <w:szCs w:val="28"/>
        </w:rPr>
        <w:t xml:space="preserve">1) виконання функцій із забезпечення </w:t>
      </w:r>
      <w:proofErr w:type="spellStart"/>
      <w:r>
        <w:rPr>
          <w:sz w:val="28"/>
          <w:szCs w:val="28"/>
        </w:rPr>
        <w:t>життєво</w:t>
      </w:r>
      <w:proofErr w:type="spellEnd"/>
      <w:r>
        <w:rPr>
          <w:sz w:val="28"/>
          <w:szCs w:val="28"/>
        </w:rPr>
        <w:t xml:space="preserve"> важливих національних інтересів;</w:t>
      </w:r>
    </w:p>
    <w:p w14:paraId="000000F1" w14:textId="77777777" w:rsidR="00263A15" w:rsidRDefault="00263A15">
      <w:pPr>
        <w:tabs>
          <w:tab w:val="left" w:pos="9639"/>
        </w:tabs>
        <w:ind w:left="142" w:right="367" w:firstLine="567"/>
        <w:jc w:val="both"/>
        <w:rPr>
          <w:sz w:val="28"/>
          <w:szCs w:val="28"/>
        </w:rPr>
      </w:pPr>
    </w:p>
    <w:p w14:paraId="000000F2" w14:textId="77777777" w:rsidR="00263A15" w:rsidRDefault="00CF5A31">
      <w:pPr>
        <w:tabs>
          <w:tab w:val="left" w:pos="9639"/>
        </w:tabs>
        <w:ind w:left="142" w:right="367" w:firstLine="567"/>
        <w:jc w:val="both"/>
        <w:rPr>
          <w:sz w:val="28"/>
          <w:szCs w:val="28"/>
        </w:rPr>
      </w:pPr>
      <w:r>
        <w:rPr>
          <w:sz w:val="28"/>
          <w:szCs w:val="28"/>
        </w:rPr>
        <w:t>2) існування викликів і загроз, що можуть виникати щодо об’єктів критичної інфраструктури;</w:t>
      </w:r>
    </w:p>
    <w:p w14:paraId="000000F3" w14:textId="77777777" w:rsidR="00263A15" w:rsidRDefault="00263A15">
      <w:pPr>
        <w:tabs>
          <w:tab w:val="left" w:pos="9639"/>
        </w:tabs>
        <w:ind w:left="142" w:right="367" w:firstLine="567"/>
        <w:jc w:val="both"/>
        <w:rPr>
          <w:sz w:val="28"/>
          <w:szCs w:val="28"/>
        </w:rPr>
      </w:pPr>
    </w:p>
    <w:p w14:paraId="000000F4" w14:textId="77777777" w:rsidR="00263A15" w:rsidRDefault="00CF5A31">
      <w:pPr>
        <w:tabs>
          <w:tab w:val="left" w:pos="9639"/>
        </w:tabs>
        <w:ind w:left="142" w:right="367" w:firstLine="567"/>
        <w:jc w:val="both"/>
        <w:rPr>
          <w:sz w:val="28"/>
          <w:szCs w:val="28"/>
        </w:rPr>
      </w:pPr>
      <w:r>
        <w:rPr>
          <w:sz w:val="28"/>
          <w:szCs w:val="28"/>
        </w:rPr>
        <w:t>3) ймовірність завдання значної шкоди нормальним умовам життєдіяльності населення;</w:t>
      </w:r>
    </w:p>
    <w:p w14:paraId="000000F5" w14:textId="77777777" w:rsidR="00263A15" w:rsidRDefault="00263A15">
      <w:pPr>
        <w:tabs>
          <w:tab w:val="left" w:pos="9639"/>
        </w:tabs>
        <w:ind w:left="142" w:right="367" w:firstLine="567"/>
        <w:jc w:val="both"/>
        <w:rPr>
          <w:sz w:val="28"/>
          <w:szCs w:val="28"/>
        </w:rPr>
      </w:pPr>
    </w:p>
    <w:p w14:paraId="000000F6" w14:textId="77777777" w:rsidR="00263A15" w:rsidRDefault="00CF5A31">
      <w:pPr>
        <w:tabs>
          <w:tab w:val="left" w:pos="9639"/>
        </w:tabs>
        <w:ind w:left="142" w:right="367" w:firstLine="567"/>
        <w:jc w:val="both"/>
        <w:rPr>
          <w:sz w:val="28"/>
          <w:szCs w:val="28"/>
        </w:rPr>
      </w:pPr>
      <w:r>
        <w:rPr>
          <w:sz w:val="28"/>
          <w:szCs w:val="28"/>
        </w:rPr>
        <w:t>4) уразливість таких об’єктів, тяжкість можливих негативних наслідків, внаслідок</w:t>
      </w:r>
      <w:r>
        <w:rPr>
          <w:sz w:val="28"/>
          <w:szCs w:val="28"/>
        </w:rPr>
        <w:t xml:space="preserve"> чого буде заподіяна значна шкода здоров’ю населення (визначається кількістю постраждалих, загиблих та осіб, які отримали значні травми, а також чисельністю евакуйованого населення); соціальній сфері (руйнація систем соціального захисту населення і надання</w:t>
      </w:r>
      <w:r>
        <w:rPr>
          <w:sz w:val="28"/>
          <w:szCs w:val="28"/>
        </w:rPr>
        <w:t xml:space="preserve"> соціальних послуг, втрата спроможності держави задовольнити критичні потреби суспільства); державному суверенітету (зниження обороноздатності, дискредитація іміджу країни, дестабілізація системи державного управління та унеможливлення виконання державою с</w:t>
      </w:r>
      <w:r>
        <w:rPr>
          <w:sz w:val="28"/>
          <w:szCs w:val="28"/>
        </w:rPr>
        <w:t>воїх функцій); економіці (вплив на внутрішній валовий продукт, розмір економічних втрат, як прямих, так і непрямих); природним ресурсам загальнодержавного та місцевого значення;</w:t>
      </w:r>
    </w:p>
    <w:p w14:paraId="000000F7" w14:textId="77777777" w:rsidR="00263A15" w:rsidRDefault="00263A15">
      <w:pPr>
        <w:tabs>
          <w:tab w:val="left" w:pos="9639"/>
        </w:tabs>
        <w:ind w:left="142" w:right="367" w:firstLine="567"/>
        <w:jc w:val="both"/>
        <w:rPr>
          <w:sz w:val="28"/>
          <w:szCs w:val="28"/>
        </w:rPr>
      </w:pPr>
    </w:p>
    <w:p w14:paraId="000000F8" w14:textId="77777777" w:rsidR="00263A15" w:rsidRDefault="00CF5A31">
      <w:pPr>
        <w:tabs>
          <w:tab w:val="left" w:pos="9639"/>
        </w:tabs>
        <w:ind w:left="142" w:right="367" w:firstLine="567"/>
        <w:jc w:val="both"/>
        <w:rPr>
          <w:sz w:val="28"/>
          <w:szCs w:val="28"/>
        </w:rPr>
      </w:pPr>
      <w:r>
        <w:rPr>
          <w:sz w:val="28"/>
          <w:szCs w:val="28"/>
        </w:rPr>
        <w:t>5) масштабність негативних наслідків для держави, які впливають на діяльність</w:t>
      </w:r>
      <w:r>
        <w:rPr>
          <w:sz w:val="28"/>
          <w:szCs w:val="28"/>
        </w:rPr>
        <w:t xml:space="preserve"> стратегічно важливих об’єктів для кількох секторів життєзабезпечення чи призводять до втрати унікальних національно значущих активів, систем і ресурсів, матимуть тривалі наслідки для держави і </w:t>
      </w:r>
      <w:proofErr w:type="spellStart"/>
      <w:r>
        <w:rPr>
          <w:sz w:val="28"/>
          <w:szCs w:val="28"/>
        </w:rPr>
        <w:t>позначаться</w:t>
      </w:r>
      <w:proofErr w:type="spellEnd"/>
      <w:r>
        <w:rPr>
          <w:sz w:val="28"/>
          <w:szCs w:val="28"/>
        </w:rPr>
        <w:t xml:space="preserve"> на діяльності ряду інших секторів;</w:t>
      </w:r>
    </w:p>
    <w:p w14:paraId="000000F9" w14:textId="77777777" w:rsidR="00263A15" w:rsidRDefault="00263A15">
      <w:pPr>
        <w:tabs>
          <w:tab w:val="left" w:pos="9639"/>
        </w:tabs>
        <w:ind w:left="142" w:right="367" w:firstLine="567"/>
        <w:jc w:val="both"/>
        <w:rPr>
          <w:sz w:val="28"/>
          <w:szCs w:val="28"/>
        </w:rPr>
      </w:pPr>
    </w:p>
    <w:p w14:paraId="000000FA" w14:textId="77777777" w:rsidR="00263A15" w:rsidRDefault="00CF5A31">
      <w:pPr>
        <w:tabs>
          <w:tab w:val="left" w:pos="9639"/>
        </w:tabs>
        <w:ind w:left="142" w:right="367" w:firstLine="567"/>
        <w:jc w:val="both"/>
        <w:rPr>
          <w:sz w:val="28"/>
          <w:szCs w:val="28"/>
        </w:rPr>
      </w:pPr>
      <w:r>
        <w:rPr>
          <w:sz w:val="28"/>
          <w:szCs w:val="28"/>
        </w:rPr>
        <w:lastRenderedPageBreak/>
        <w:t xml:space="preserve">6) тривалість </w:t>
      </w:r>
      <w:r>
        <w:rPr>
          <w:sz w:val="28"/>
          <w:szCs w:val="28"/>
        </w:rPr>
        <w:t>ліквідації таких наслідків та дія подальшого негативного впливу на інші сектори держави;</w:t>
      </w:r>
    </w:p>
    <w:p w14:paraId="000000FB" w14:textId="77777777" w:rsidR="00263A15" w:rsidRDefault="00263A15">
      <w:pPr>
        <w:tabs>
          <w:tab w:val="left" w:pos="9639"/>
        </w:tabs>
        <w:ind w:left="142" w:right="367" w:firstLine="567"/>
        <w:jc w:val="both"/>
        <w:rPr>
          <w:sz w:val="28"/>
          <w:szCs w:val="28"/>
        </w:rPr>
      </w:pPr>
    </w:p>
    <w:p w14:paraId="000000FC" w14:textId="77777777" w:rsidR="00263A15" w:rsidRDefault="00CF5A31">
      <w:pPr>
        <w:tabs>
          <w:tab w:val="left" w:pos="9639"/>
        </w:tabs>
        <w:ind w:left="142" w:right="367" w:firstLine="567"/>
        <w:jc w:val="both"/>
        <w:rPr>
          <w:sz w:val="28"/>
          <w:szCs w:val="28"/>
        </w:rPr>
      </w:pPr>
      <w:r>
        <w:rPr>
          <w:sz w:val="28"/>
          <w:szCs w:val="28"/>
        </w:rPr>
        <w:t>7) вплив на функціонування суміжних секторів критичної інфраструктури.</w:t>
      </w:r>
    </w:p>
    <w:p w14:paraId="000000FD" w14:textId="77777777" w:rsidR="00263A15" w:rsidRDefault="00263A15">
      <w:pPr>
        <w:tabs>
          <w:tab w:val="left" w:pos="9639"/>
        </w:tabs>
        <w:ind w:left="142" w:right="367" w:firstLine="567"/>
        <w:jc w:val="both"/>
        <w:rPr>
          <w:sz w:val="28"/>
          <w:szCs w:val="28"/>
        </w:rPr>
      </w:pPr>
    </w:p>
    <w:p w14:paraId="000000FE" w14:textId="77777777" w:rsidR="00263A15" w:rsidRDefault="00CF5A31">
      <w:pPr>
        <w:tabs>
          <w:tab w:val="left" w:pos="9639"/>
        </w:tabs>
        <w:ind w:left="142" w:right="367" w:firstLine="567"/>
        <w:jc w:val="both"/>
        <w:rPr>
          <w:sz w:val="28"/>
          <w:szCs w:val="28"/>
        </w:rPr>
      </w:pPr>
      <w:r>
        <w:rPr>
          <w:sz w:val="28"/>
          <w:szCs w:val="28"/>
        </w:rPr>
        <w:t>4. Об’єкти критичної інфраструктури, що не можуть належати:</w:t>
      </w:r>
    </w:p>
    <w:p w14:paraId="000000FF" w14:textId="77777777" w:rsidR="00263A15" w:rsidRDefault="00263A15">
      <w:pPr>
        <w:tabs>
          <w:tab w:val="left" w:pos="9639"/>
        </w:tabs>
        <w:ind w:left="142" w:right="367" w:firstLine="567"/>
        <w:jc w:val="both"/>
        <w:rPr>
          <w:sz w:val="28"/>
          <w:szCs w:val="28"/>
        </w:rPr>
      </w:pPr>
    </w:p>
    <w:p w14:paraId="00000100" w14:textId="77777777" w:rsidR="00263A15" w:rsidRDefault="00CF5A31">
      <w:pPr>
        <w:tabs>
          <w:tab w:val="left" w:pos="9639"/>
        </w:tabs>
        <w:ind w:left="142" w:right="367" w:firstLine="567"/>
        <w:jc w:val="both"/>
        <w:rPr>
          <w:sz w:val="28"/>
          <w:szCs w:val="28"/>
        </w:rPr>
      </w:pPr>
      <w:r>
        <w:rPr>
          <w:sz w:val="28"/>
          <w:szCs w:val="28"/>
        </w:rPr>
        <w:t xml:space="preserve">фізичним і юридичним особам - громадянам та/або резидентам держави, визнаної Верховною Радою України державою-агресором, або кінцевими </w:t>
      </w:r>
      <w:proofErr w:type="spellStart"/>
      <w:r>
        <w:rPr>
          <w:sz w:val="28"/>
          <w:szCs w:val="28"/>
        </w:rPr>
        <w:t>бенефіціарними</w:t>
      </w:r>
      <w:proofErr w:type="spellEnd"/>
      <w:r>
        <w:rPr>
          <w:sz w:val="28"/>
          <w:szCs w:val="28"/>
        </w:rPr>
        <w:t xml:space="preserve"> власниками яких є громадяни держави, визнаної</w:t>
      </w:r>
      <w:r>
        <w:rPr>
          <w:sz w:val="28"/>
          <w:szCs w:val="28"/>
        </w:rPr>
        <w:t xml:space="preserve"> Україною державою-агресором або державою-окупантом;</w:t>
      </w:r>
    </w:p>
    <w:p w14:paraId="00000101" w14:textId="77777777" w:rsidR="00263A15" w:rsidRDefault="00263A15">
      <w:pPr>
        <w:tabs>
          <w:tab w:val="left" w:pos="9639"/>
        </w:tabs>
        <w:ind w:left="142" w:right="367" w:firstLine="567"/>
        <w:jc w:val="both"/>
        <w:rPr>
          <w:sz w:val="28"/>
          <w:szCs w:val="28"/>
        </w:rPr>
      </w:pPr>
    </w:p>
    <w:p w14:paraId="00000102" w14:textId="77777777" w:rsidR="00263A15" w:rsidRDefault="00CF5A31">
      <w:pPr>
        <w:tabs>
          <w:tab w:val="left" w:pos="9639"/>
        </w:tabs>
        <w:ind w:left="142" w:right="367" w:firstLine="567"/>
        <w:jc w:val="both"/>
        <w:rPr>
          <w:sz w:val="28"/>
          <w:szCs w:val="28"/>
        </w:rPr>
      </w:pPr>
      <w:r>
        <w:rPr>
          <w:sz w:val="28"/>
          <w:szCs w:val="28"/>
        </w:rPr>
        <w:t>юридичним особам, зареєстрованим згідно із законодавством держав, включених FAТF до списку держав, що не співпрацюють у сфері протидії відмиванню доходів, одержаних злочинним шляхом, а також юридичним о</w:t>
      </w:r>
      <w:r>
        <w:rPr>
          <w:sz w:val="28"/>
          <w:szCs w:val="28"/>
        </w:rPr>
        <w:t>собам, 50 і більше відсотків статутного капіталу яких належать прямо або опосередковано таким особам, протягом року підлягають відчуженню.</w:t>
      </w:r>
    </w:p>
    <w:p w14:paraId="00000103" w14:textId="77777777" w:rsidR="00263A15" w:rsidRDefault="00263A15">
      <w:pPr>
        <w:tabs>
          <w:tab w:val="left" w:pos="9639"/>
        </w:tabs>
        <w:ind w:left="142" w:right="367" w:firstLine="567"/>
        <w:jc w:val="both"/>
        <w:rPr>
          <w:sz w:val="28"/>
          <w:szCs w:val="28"/>
        </w:rPr>
      </w:pPr>
    </w:p>
    <w:p w14:paraId="00000104" w14:textId="77777777" w:rsidR="00263A15" w:rsidRDefault="00CF5A31">
      <w:pPr>
        <w:tabs>
          <w:tab w:val="left" w:pos="9639"/>
        </w:tabs>
        <w:ind w:left="142" w:right="367" w:firstLine="567"/>
        <w:jc w:val="both"/>
        <w:rPr>
          <w:sz w:val="28"/>
          <w:szCs w:val="28"/>
        </w:rPr>
      </w:pPr>
      <w:r>
        <w:rPr>
          <w:b/>
          <w:sz w:val="28"/>
          <w:szCs w:val="28"/>
        </w:rPr>
        <w:t>Стаття 9.</w:t>
      </w:r>
      <w:r>
        <w:rPr>
          <w:sz w:val="28"/>
          <w:szCs w:val="28"/>
        </w:rPr>
        <w:t xml:space="preserve"> Сектори критичної інфраструктури</w:t>
      </w:r>
    </w:p>
    <w:p w14:paraId="00000105" w14:textId="77777777" w:rsidR="00263A15" w:rsidRDefault="00263A15">
      <w:pPr>
        <w:tabs>
          <w:tab w:val="left" w:pos="9639"/>
        </w:tabs>
        <w:ind w:left="142" w:right="367" w:firstLine="567"/>
        <w:jc w:val="both"/>
        <w:rPr>
          <w:sz w:val="28"/>
          <w:szCs w:val="28"/>
        </w:rPr>
      </w:pPr>
    </w:p>
    <w:p w14:paraId="00000106" w14:textId="77777777" w:rsidR="00263A15" w:rsidRDefault="00CF5A31">
      <w:pPr>
        <w:tabs>
          <w:tab w:val="left" w:pos="9639"/>
        </w:tabs>
        <w:ind w:left="142" w:right="367" w:firstLine="567"/>
        <w:jc w:val="both"/>
        <w:rPr>
          <w:sz w:val="28"/>
          <w:szCs w:val="28"/>
        </w:rPr>
      </w:pPr>
      <w:r>
        <w:rPr>
          <w:sz w:val="28"/>
          <w:szCs w:val="28"/>
        </w:rPr>
        <w:t>1. Для організації ефективного забезпечення безпеки і стійкості критично</w:t>
      </w:r>
      <w:r>
        <w:rPr>
          <w:sz w:val="28"/>
          <w:szCs w:val="28"/>
        </w:rPr>
        <w:t xml:space="preserve">ї інфраструктури з урахуванням специфіки забезпечення окремих </w:t>
      </w:r>
      <w:proofErr w:type="spellStart"/>
      <w:r>
        <w:rPr>
          <w:sz w:val="28"/>
          <w:szCs w:val="28"/>
        </w:rPr>
        <w:t>життєво</w:t>
      </w:r>
      <w:proofErr w:type="spellEnd"/>
      <w:r>
        <w:rPr>
          <w:sz w:val="28"/>
          <w:szCs w:val="28"/>
        </w:rPr>
        <w:t xml:space="preserve"> важливих функцій та/або послуг визначаються сектори критичної інфраструктури.</w:t>
      </w:r>
    </w:p>
    <w:p w14:paraId="00000107" w14:textId="77777777" w:rsidR="00263A15" w:rsidRDefault="00263A15">
      <w:pPr>
        <w:tabs>
          <w:tab w:val="left" w:pos="9639"/>
        </w:tabs>
        <w:ind w:left="142" w:right="367" w:firstLine="567"/>
        <w:jc w:val="both"/>
        <w:rPr>
          <w:sz w:val="28"/>
          <w:szCs w:val="28"/>
        </w:rPr>
      </w:pPr>
    </w:p>
    <w:p w14:paraId="00000108" w14:textId="77777777" w:rsidR="00263A15" w:rsidRDefault="00CF5A31">
      <w:pPr>
        <w:tabs>
          <w:tab w:val="left" w:pos="9639"/>
        </w:tabs>
        <w:ind w:left="142" w:right="367" w:firstLine="567"/>
        <w:jc w:val="both"/>
        <w:rPr>
          <w:sz w:val="28"/>
          <w:szCs w:val="28"/>
        </w:rPr>
      </w:pPr>
      <w:r>
        <w:rPr>
          <w:sz w:val="28"/>
          <w:szCs w:val="28"/>
        </w:rPr>
        <w:t>2. Для секторів критичної інфраструктури визначаються особливості реалізації державної політики у сфері зах</w:t>
      </w:r>
      <w:r>
        <w:rPr>
          <w:sz w:val="28"/>
          <w:szCs w:val="28"/>
        </w:rPr>
        <w:t>исту критичної інфраструктури. Формування та реалізацію державної політики у відповідних секторах здійснюють секторальні органи у сфері захисту критичної інфраструктури.</w:t>
      </w:r>
    </w:p>
    <w:p w14:paraId="00000109" w14:textId="77777777" w:rsidR="00263A15" w:rsidRDefault="00263A15">
      <w:pPr>
        <w:tabs>
          <w:tab w:val="left" w:pos="9639"/>
        </w:tabs>
        <w:ind w:left="142" w:right="367" w:firstLine="567"/>
        <w:jc w:val="both"/>
        <w:rPr>
          <w:sz w:val="28"/>
          <w:szCs w:val="28"/>
        </w:rPr>
      </w:pPr>
    </w:p>
    <w:p w14:paraId="0000010A" w14:textId="77777777" w:rsidR="00263A15" w:rsidRDefault="00CF5A31">
      <w:pPr>
        <w:tabs>
          <w:tab w:val="left" w:pos="9639"/>
        </w:tabs>
        <w:ind w:left="142" w:right="367" w:firstLine="567"/>
        <w:jc w:val="both"/>
        <w:rPr>
          <w:sz w:val="28"/>
          <w:szCs w:val="28"/>
        </w:rPr>
      </w:pPr>
      <w:r>
        <w:rPr>
          <w:sz w:val="28"/>
          <w:szCs w:val="28"/>
        </w:rPr>
        <w:t>Секторальні органи у сфері захисту критичної інфраструктури складають та ведуть секто</w:t>
      </w:r>
      <w:r>
        <w:rPr>
          <w:sz w:val="28"/>
          <w:szCs w:val="28"/>
        </w:rPr>
        <w:t>ральні переліки об’єктів критичної інфраструктури.</w:t>
      </w:r>
    </w:p>
    <w:p w14:paraId="0000010B" w14:textId="77777777" w:rsidR="00263A15" w:rsidRDefault="00263A15">
      <w:pPr>
        <w:tabs>
          <w:tab w:val="left" w:pos="9639"/>
        </w:tabs>
        <w:ind w:left="142" w:right="367" w:firstLine="567"/>
        <w:jc w:val="both"/>
        <w:rPr>
          <w:sz w:val="28"/>
          <w:szCs w:val="28"/>
        </w:rPr>
      </w:pPr>
    </w:p>
    <w:p w14:paraId="0000010C" w14:textId="77777777" w:rsidR="00263A15" w:rsidRDefault="00CF5A31">
      <w:pPr>
        <w:tabs>
          <w:tab w:val="left" w:pos="9639"/>
        </w:tabs>
        <w:ind w:left="142" w:right="367" w:firstLine="567"/>
        <w:jc w:val="both"/>
        <w:rPr>
          <w:sz w:val="28"/>
          <w:szCs w:val="28"/>
        </w:rPr>
      </w:pPr>
      <w:r>
        <w:rPr>
          <w:sz w:val="28"/>
          <w:szCs w:val="28"/>
        </w:rPr>
        <w:t>3. Перелік секторів критичної інфраструктури та суб’єктів, відповідальних за формування та реалізацію державної політики у відповідних секторах національної системи захисту критичної інфраструктури (далі - Перелік), визначається Кабінетом Міністрів України</w:t>
      </w:r>
      <w:r>
        <w:rPr>
          <w:sz w:val="28"/>
          <w:szCs w:val="28"/>
        </w:rPr>
        <w:t>. У разі необхідності внесення змін до Переліку Кабінет Міністрів України переглядає та змінює його виходячи з критеріїв критичності, визначених цим Законом.</w:t>
      </w:r>
    </w:p>
    <w:p w14:paraId="0000010D" w14:textId="77777777" w:rsidR="00263A15" w:rsidRDefault="00263A15">
      <w:pPr>
        <w:tabs>
          <w:tab w:val="left" w:pos="9639"/>
        </w:tabs>
        <w:ind w:left="142" w:right="367" w:firstLine="567"/>
        <w:jc w:val="both"/>
        <w:rPr>
          <w:sz w:val="28"/>
          <w:szCs w:val="28"/>
        </w:rPr>
      </w:pPr>
    </w:p>
    <w:p w14:paraId="0000010E" w14:textId="77777777" w:rsidR="00263A15" w:rsidRDefault="00CF5A31">
      <w:pPr>
        <w:tabs>
          <w:tab w:val="left" w:pos="9639"/>
        </w:tabs>
        <w:ind w:left="142" w:right="367" w:firstLine="567"/>
        <w:jc w:val="both"/>
        <w:rPr>
          <w:sz w:val="28"/>
          <w:szCs w:val="28"/>
        </w:rPr>
      </w:pPr>
      <w:r>
        <w:rPr>
          <w:sz w:val="28"/>
          <w:szCs w:val="28"/>
        </w:rPr>
        <w:t xml:space="preserve">4. До </w:t>
      </w:r>
      <w:proofErr w:type="spellStart"/>
      <w:r>
        <w:rPr>
          <w:sz w:val="28"/>
          <w:szCs w:val="28"/>
        </w:rPr>
        <w:t>життєво</w:t>
      </w:r>
      <w:proofErr w:type="spellEnd"/>
      <w:r>
        <w:rPr>
          <w:sz w:val="28"/>
          <w:szCs w:val="28"/>
        </w:rPr>
        <w:t xml:space="preserve"> важливих функцій та/або послуг, порушення яких призводить до негативних наслідків д</w:t>
      </w:r>
      <w:r>
        <w:rPr>
          <w:sz w:val="28"/>
          <w:szCs w:val="28"/>
        </w:rPr>
        <w:t>ля національної безпеки України, належать, зокрема:</w:t>
      </w:r>
    </w:p>
    <w:p w14:paraId="0000010F" w14:textId="77777777" w:rsidR="00263A15" w:rsidRDefault="00263A15">
      <w:pPr>
        <w:tabs>
          <w:tab w:val="left" w:pos="9639"/>
        </w:tabs>
        <w:ind w:left="142" w:right="367" w:firstLine="567"/>
        <w:jc w:val="both"/>
        <w:rPr>
          <w:sz w:val="28"/>
          <w:szCs w:val="28"/>
        </w:rPr>
      </w:pPr>
    </w:p>
    <w:p w14:paraId="00000110" w14:textId="77777777" w:rsidR="00263A15" w:rsidRDefault="00CF5A31">
      <w:pPr>
        <w:tabs>
          <w:tab w:val="left" w:pos="9639"/>
        </w:tabs>
        <w:ind w:left="142" w:right="367" w:firstLine="567"/>
        <w:jc w:val="both"/>
        <w:rPr>
          <w:sz w:val="28"/>
          <w:szCs w:val="28"/>
        </w:rPr>
      </w:pPr>
      <w:r>
        <w:rPr>
          <w:sz w:val="28"/>
          <w:szCs w:val="28"/>
        </w:rPr>
        <w:t>1) урядування та надання найважливіших публічних (адміністративних) послуг;</w:t>
      </w:r>
    </w:p>
    <w:p w14:paraId="00000111" w14:textId="77777777" w:rsidR="00263A15" w:rsidRDefault="00263A15">
      <w:pPr>
        <w:tabs>
          <w:tab w:val="left" w:pos="9639"/>
        </w:tabs>
        <w:ind w:left="142" w:right="367" w:firstLine="567"/>
        <w:jc w:val="both"/>
        <w:rPr>
          <w:sz w:val="28"/>
          <w:szCs w:val="28"/>
        </w:rPr>
      </w:pPr>
    </w:p>
    <w:p w14:paraId="00000112" w14:textId="77777777" w:rsidR="00263A15" w:rsidRDefault="00CF5A31">
      <w:pPr>
        <w:tabs>
          <w:tab w:val="left" w:pos="9639"/>
        </w:tabs>
        <w:ind w:left="142" w:right="367" w:firstLine="567"/>
        <w:jc w:val="both"/>
        <w:rPr>
          <w:sz w:val="28"/>
          <w:szCs w:val="28"/>
        </w:rPr>
      </w:pPr>
      <w:r>
        <w:rPr>
          <w:sz w:val="28"/>
          <w:szCs w:val="28"/>
        </w:rPr>
        <w:lastRenderedPageBreak/>
        <w:t>2) енергозабезпечення (у тому числі постачання теплової енергії);</w:t>
      </w:r>
    </w:p>
    <w:p w14:paraId="00000113" w14:textId="77777777" w:rsidR="00263A15" w:rsidRDefault="00263A15">
      <w:pPr>
        <w:tabs>
          <w:tab w:val="left" w:pos="9639"/>
        </w:tabs>
        <w:ind w:left="142" w:right="367" w:firstLine="567"/>
        <w:jc w:val="both"/>
        <w:rPr>
          <w:sz w:val="28"/>
          <w:szCs w:val="28"/>
        </w:rPr>
      </w:pPr>
    </w:p>
    <w:p w14:paraId="00000114" w14:textId="77777777" w:rsidR="00263A15" w:rsidRDefault="00CF5A31">
      <w:pPr>
        <w:tabs>
          <w:tab w:val="left" w:pos="9639"/>
        </w:tabs>
        <w:ind w:left="142" w:right="367" w:firstLine="567"/>
        <w:jc w:val="both"/>
        <w:rPr>
          <w:sz w:val="28"/>
          <w:szCs w:val="28"/>
        </w:rPr>
      </w:pPr>
      <w:r>
        <w:rPr>
          <w:sz w:val="28"/>
          <w:szCs w:val="28"/>
        </w:rPr>
        <w:t>3) водопостачання та водовідведення;</w:t>
      </w:r>
    </w:p>
    <w:p w14:paraId="00000115" w14:textId="77777777" w:rsidR="00263A15" w:rsidRDefault="00263A15">
      <w:pPr>
        <w:tabs>
          <w:tab w:val="left" w:pos="9639"/>
        </w:tabs>
        <w:ind w:left="142" w:right="367" w:firstLine="567"/>
        <w:jc w:val="both"/>
        <w:rPr>
          <w:sz w:val="28"/>
          <w:szCs w:val="28"/>
        </w:rPr>
      </w:pPr>
    </w:p>
    <w:p w14:paraId="00000116" w14:textId="77777777" w:rsidR="00263A15" w:rsidRDefault="00CF5A31">
      <w:pPr>
        <w:tabs>
          <w:tab w:val="left" w:pos="9639"/>
        </w:tabs>
        <w:ind w:left="142" w:right="367" w:firstLine="567"/>
        <w:jc w:val="both"/>
        <w:rPr>
          <w:sz w:val="28"/>
          <w:szCs w:val="28"/>
        </w:rPr>
      </w:pPr>
      <w:r>
        <w:rPr>
          <w:sz w:val="28"/>
          <w:szCs w:val="28"/>
        </w:rPr>
        <w:t>4) продовольче забезп</w:t>
      </w:r>
      <w:r>
        <w:rPr>
          <w:sz w:val="28"/>
          <w:szCs w:val="28"/>
        </w:rPr>
        <w:t>ечення;</w:t>
      </w:r>
    </w:p>
    <w:p w14:paraId="00000117" w14:textId="77777777" w:rsidR="00263A15" w:rsidRDefault="00263A15">
      <w:pPr>
        <w:tabs>
          <w:tab w:val="left" w:pos="9639"/>
        </w:tabs>
        <w:ind w:left="142" w:right="367" w:firstLine="567"/>
        <w:jc w:val="both"/>
        <w:rPr>
          <w:sz w:val="28"/>
          <w:szCs w:val="28"/>
        </w:rPr>
      </w:pPr>
    </w:p>
    <w:p w14:paraId="00000118" w14:textId="77777777" w:rsidR="00263A15" w:rsidRDefault="00CF5A31">
      <w:pPr>
        <w:tabs>
          <w:tab w:val="left" w:pos="9639"/>
        </w:tabs>
        <w:ind w:left="142" w:right="367" w:firstLine="567"/>
        <w:jc w:val="both"/>
        <w:rPr>
          <w:sz w:val="28"/>
          <w:szCs w:val="28"/>
        </w:rPr>
      </w:pPr>
      <w:r>
        <w:rPr>
          <w:sz w:val="28"/>
          <w:szCs w:val="28"/>
        </w:rPr>
        <w:t>5) охорона здоров’я;</w:t>
      </w:r>
    </w:p>
    <w:p w14:paraId="00000119" w14:textId="77777777" w:rsidR="00263A15" w:rsidRDefault="00263A15">
      <w:pPr>
        <w:tabs>
          <w:tab w:val="left" w:pos="9639"/>
        </w:tabs>
        <w:ind w:left="142" w:right="367" w:firstLine="567"/>
        <w:jc w:val="both"/>
        <w:rPr>
          <w:sz w:val="28"/>
          <w:szCs w:val="28"/>
        </w:rPr>
      </w:pPr>
    </w:p>
    <w:p w14:paraId="0000011A" w14:textId="77777777" w:rsidR="00263A15" w:rsidRDefault="00CF5A31">
      <w:pPr>
        <w:tabs>
          <w:tab w:val="left" w:pos="9639"/>
        </w:tabs>
        <w:ind w:left="142" w:right="367" w:firstLine="567"/>
        <w:jc w:val="both"/>
        <w:rPr>
          <w:sz w:val="28"/>
          <w:szCs w:val="28"/>
        </w:rPr>
      </w:pPr>
      <w:r>
        <w:rPr>
          <w:sz w:val="28"/>
          <w:szCs w:val="28"/>
        </w:rPr>
        <w:t>6) фармацевтична промисловість;</w:t>
      </w:r>
    </w:p>
    <w:p w14:paraId="0000011B" w14:textId="77777777" w:rsidR="00263A15" w:rsidRDefault="00263A15">
      <w:pPr>
        <w:tabs>
          <w:tab w:val="left" w:pos="9639"/>
        </w:tabs>
        <w:ind w:left="142" w:right="367" w:firstLine="567"/>
        <w:jc w:val="both"/>
        <w:rPr>
          <w:sz w:val="28"/>
          <w:szCs w:val="28"/>
        </w:rPr>
      </w:pPr>
    </w:p>
    <w:p w14:paraId="0000011C" w14:textId="77777777" w:rsidR="00263A15" w:rsidRDefault="00CF5A31">
      <w:pPr>
        <w:tabs>
          <w:tab w:val="left" w:pos="9639"/>
        </w:tabs>
        <w:ind w:left="142" w:right="367" w:firstLine="567"/>
        <w:jc w:val="both"/>
        <w:rPr>
          <w:sz w:val="28"/>
          <w:szCs w:val="28"/>
        </w:rPr>
      </w:pPr>
      <w:r>
        <w:rPr>
          <w:sz w:val="28"/>
          <w:szCs w:val="28"/>
        </w:rPr>
        <w:t xml:space="preserve">7) виготовлення вакцин, стале функціонування </w:t>
      </w:r>
      <w:proofErr w:type="spellStart"/>
      <w:r>
        <w:rPr>
          <w:sz w:val="28"/>
          <w:szCs w:val="28"/>
        </w:rPr>
        <w:t>біолабораторій</w:t>
      </w:r>
      <w:proofErr w:type="spellEnd"/>
      <w:r>
        <w:rPr>
          <w:sz w:val="28"/>
          <w:szCs w:val="28"/>
        </w:rPr>
        <w:t>;</w:t>
      </w:r>
    </w:p>
    <w:p w14:paraId="0000011D" w14:textId="77777777" w:rsidR="00263A15" w:rsidRDefault="00263A15">
      <w:pPr>
        <w:tabs>
          <w:tab w:val="left" w:pos="9639"/>
        </w:tabs>
        <w:ind w:left="142" w:right="367" w:firstLine="567"/>
        <w:jc w:val="both"/>
        <w:rPr>
          <w:sz w:val="28"/>
          <w:szCs w:val="28"/>
        </w:rPr>
      </w:pPr>
    </w:p>
    <w:p w14:paraId="0000011E" w14:textId="77777777" w:rsidR="00263A15" w:rsidRDefault="00CF5A31">
      <w:pPr>
        <w:tabs>
          <w:tab w:val="left" w:pos="9639"/>
        </w:tabs>
        <w:ind w:left="142" w:right="367" w:firstLine="567"/>
        <w:jc w:val="both"/>
        <w:rPr>
          <w:sz w:val="28"/>
          <w:szCs w:val="28"/>
        </w:rPr>
      </w:pPr>
      <w:r>
        <w:rPr>
          <w:sz w:val="28"/>
          <w:szCs w:val="28"/>
        </w:rPr>
        <w:t>8) інформаційні послуги;</w:t>
      </w:r>
    </w:p>
    <w:p w14:paraId="0000011F" w14:textId="77777777" w:rsidR="00263A15" w:rsidRDefault="00263A15">
      <w:pPr>
        <w:tabs>
          <w:tab w:val="left" w:pos="9639"/>
        </w:tabs>
        <w:ind w:left="142" w:right="367" w:firstLine="567"/>
        <w:jc w:val="both"/>
        <w:rPr>
          <w:sz w:val="28"/>
          <w:szCs w:val="28"/>
        </w:rPr>
      </w:pPr>
    </w:p>
    <w:p w14:paraId="00000120" w14:textId="77777777" w:rsidR="00263A15" w:rsidRDefault="00CF5A31">
      <w:pPr>
        <w:tabs>
          <w:tab w:val="left" w:pos="9639"/>
        </w:tabs>
        <w:ind w:left="142" w:right="367" w:firstLine="567"/>
        <w:jc w:val="both"/>
        <w:rPr>
          <w:sz w:val="28"/>
          <w:szCs w:val="28"/>
        </w:rPr>
      </w:pPr>
      <w:r>
        <w:rPr>
          <w:sz w:val="28"/>
          <w:szCs w:val="28"/>
        </w:rPr>
        <w:t>9) електронні комунікації;</w:t>
      </w:r>
    </w:p>
    <w:p w14:paraId="00000121" w14:textId="77777777" w:rsidR="00263A15" w:rsidRDefault="00263A15">
      <w:pPr>
        <w:tabs>
          <w:tab w:val="left" w:pos="9639"/>
        </w:tabs>
        <w:ind w:left="142" w:right="367" w:firstLine="567"/>
        <w:jc w:val="both"/>
        <w:rPr>
          <w:sz w:val="28"/>
          <w:szCs w:val="28"/>
        </w:rPr>
      </w:pPr>
    </w:p>
    <w:p w14:paraId="00000122" w14:textId="77777777" w:rsidR="00263A15" w:rsidRDefault="00CF5A31">
      <w:pPr>
        <w:tabs>
          <w:tab w:val="left" w:pos="9639"/>
        </w:tabs>
        <w:ind w:left="142" w:right="367" w:firstLine="567"/>
        <w:jc w:val="both"/>
        <w:rPr>
          <w:sz w:val="28"/>
          <w:szCs w:val="28"/>
        </w:rPr>
      </w:pPr>
      <w:r>
        <w:rPr>
          <w:sz w:val="28"/>
          <w:szCs w:val="28"/>
        </w:rPr>
        <w:t>10) фінансові послуги;</w:t>
      </w:r>
    </w:p>
    <w:p w14:paraId="00000123" w14:textId="77777777" w:rsidR="00263A15" w:rsidRDefault="00263A15">
      <w:pPr>
        <w:tabs>
          <w:tab w:val="left" w:pos="9639"/>
        </w:tabs>
        <w:ind w:left="142" w:right="367" w:firstLine="567"/>
        <w:jc w:val="both"/>
        <w:rPr>
          <w:sz w:val="28"/>
          <w:szCs w:val="28"/>
        </w:rPr>
      </w:pPr>
    </w:p>
    <w:p w14:paraId="00000124" w14:textId="77777777" w:rsidR="00263A15" w:rsidRDefault="00CF5A31">
      <w:pPr>
        <w:tabs>
          <w:tab w:val="left" w:pos="9639"/>
        </w:tabs>
        <w:ind w:left="142" w:right="367" w:firstLine="567"/>
        <w:jc w:val="both"/>
        <w:rPr>
          <w:sz w:val="28"/>
          <w:szCs w:val="28"/>
        </w:rPr>
      </w:pPr>
      <w:r>
        <w:rPr>
          <w:sz w:val="28"/>
          <w:szCs w:val="28"/>
        </w:rPr>
        <w:t>11) транспортне забезпечення;</w:t>
      </w:r>
    </w:p>
    <w:p w14:paraId="00000125" w14:textId="77777777" w:rsidR="00263A15" w:rsidRDefault="00263A15">
      <w:pPr>
        <w:tabs>
          <w:tab w:val="left" w:pos="9639"/>
        </w:tabs>
        <w:ind w:left="142" w:right="367" w:firstLine="567"/>
        <w:jc w:val="both"/>
        <w:rPr>
          <w:sz w:val="28"/>
          <w:szCs w:val="28"/>
        </w:rPr>
      </w:pPr>
    </w:p>
    <w:p w14:paraId="00000126" w14:textId="77777777" w:rsidR="00263A15" w:rsidRDefault="00CF5A31">
      <w:pPr>
        <w:tabs>
          <w:tab w:val="left" w:pos="9639"/>
        </w:tabs>
        <w:ind w:left="142" w:right="367" w:firstLine="567"/>
        <w:jc w:val="both"/>
        <w:rPr>
          <w:sz w:val="28"/>
          <w:szCs w:val="28"/>
        </w:rPr>
      </w:pPr>
      <w:r>
        <w:rPr>
          <w:sz w:val="28"/>
          <w:szCs w:val="28"/>
        </w:rPr>
        <w:t>12) оборона, державна</w:t>
      </w:r>
      <w:r>
        <w:rPr>
          <w:sz w:val="28"/>
          <w:szCs w:val="28"/>
        </w:rPr>
        <w:t xml:space="preserve"> безпека;</w:t>
      </w:r>
    </w:p>
    <w:p w14:paraId="00000127" w14:textId="77777777" w:rsidR="00263A15" w:rsidRDefault="00263A15">
      <w:pPr>
        <w:tabs>
          <w:tab w:val="left" w:pos="9639"/>
        </w:tabs>
        <w:ind w:left="142" w:right="367" w:firstLine="567"/>
        <w:jc w:val="both"/>
        <w:rPr>
          <w:sz w:val="28"/>
          <w:szCs w:val="28"/>
        </w:rPr>
      </w:pPr>
    </w:p>
    <w:p w14:paraId="00000128" w14:textId="77777777" w:rsidR="00263A15" w:rsidRDefault="00CF5A31">
      <w:pPr>
        <w:tabs>
          <w:tab w:val="left" w:pos="9639"/>
        </w:tabs>
        <w:ind w:left="142" w:right="367" w:firstLine="567"/>
        <w:jc w:val="both"/>
        <w:rPr>
          <w:sz w:val="28"/>
          <w:szCs w:val="28"/>
        </w:rPr>
      </w:pPr>
      <w:r>
        <w:rPr>
          <w:sz w:val="28"/>
          <w:szCs w:val="28"/>
        </w:rPr>
        <w:t>13) правопорядок, здійснення правосуддя, тримання під вартою;</w:t>
      </w:r>
    </w:p>
    <w:p w14:paraId="00000129" w14:textId="77777777" w:rsidR="00263A15" w:rsidRDefault="00263A15">
      <w:pPr>
        <w:tabs>
          <w:tab w:val="left" w:pos="9639"/>
        </w:tabs>
        <w:ind w:left="142" w:right="367" w:firstLine="567"/>
        <w:jc w:val="both"/>
        <w:rPr>
          <w:sz w:val="28"/>
          <w:szCs w:val="28"/>
        </w:rPr>
      </w:pPr>
    </w:p>
    <w:p w14:paraId="0000012A" w14:textId="77777777" w:rsidR="00263A15" w:rsidRDefault="00CF5A31">
      <w:pPr>
        <w:tabs>
          <w:tab w:val="left" w:pos="9639"/>
        </w:tabs>
        <w:ind w:left="142" w:right="367" w:firstLine="567"/>
        <w:jc w:val="both"/>
        <w:rPr>
          <w:sz w:val="28"/>
          <w:szCs w:val="28"/>
        </w:rPr>
      </w:pPr>
      <w:r>
        <w:rPr>
          <w:sz w:val="28"/>
          <w:szCs w:val="28"/>
        </w:rPr>
        <w:t>14) цивільний захист населення та територій, служби порятунку;</w:t>
      </w:r>
    </w:p>
    <w:p w14:paraId="0000012B" w14:textId="77777777" w:rsidR="00263A15" w:rsidRDefault="00263A15">
      <w:pPr>
        <w:tabs>
          <w:tab w:val="left" w:pos="9639"/>
        </w:tabs>
        <w:ind w:left="142" w:right="367" w:firstLine="567"/>
        <w:jc w:val="both"/>
        <w:rPr>
          <w:sz w:val="28"/>
          <w:szCs w:val="28"/>
        </w:rPr>
      </w:pPr>
    </w:p>
    <w:p w14:paraId="0000012C" w14:textId="77777777" w:rsidR="00263A15" w:rsidRDefault="00CF5A31">
      <w:pPr>
        <w:tabs>
          <w:tab w:val="left" w:pos="9639"/>
        </w:tabs>
        <w:ind w:left="142" w:right="367" w:firstLine="567"/>
        <w:jc w:val="both"/>
        <w:rPr>
          <w:sz w:val="28"/>
          <w:szCs w:val="28"/>
        </w:rPr>
      </w:pPr>
      <w:r>
        <w:rPr>
          <w:sz w:val="28"/>
          <w:szCs w:val="28"/>
        </w:rPr>
        <w:t>15) космічна діяльність, космічні технології та послуги;</w:t>
      </w:r>
    </w:p>
    <w:p w14:paraId="0000012D" w14:textId="77777777" w:rsidR="00263A15" w:rsidRDefault="00263A15">
      <w:pPr>
        <w:tabs>
          <w:tab w:val="left" w:pos="9639"/>
        </w:tabs>
        <w:ind w:left="142" w:right="367" w:firstLine="567"/>
        <w:jc w:val="both"/>
        <w:rPr>
          <w:sz w:val="28"/>
          <w:szCs w:val="28"/>
        </w:rPr>
      </w:pPr>
    </w:p>
    <w:p w14:paraId="0000012E" w14:textId="77777777" w:rsidR="00263A15" w:rsidRDefault="00CF5A31">
      <w:pPr>
        <w:tabs>
          <w:tab w:val="left" w:pos="9639"/>
        </w:tabs>
        <w:ind w:left="142" w:right="367" w:firstLine="567"/>
        <w:jc w:val="both"/>
        <w:rPr>
          <w:sz w:val="28"/>
          <w:szCs w:val="28"/>
        </w:rPr>
      </w:pPr>
      <w:r>
        <w:rPr>
          <w:sz w:val="28"/>
          <w:szCs w:val="28"/>
        </w:rPr>
        <w:t>16) хімічна промисловість;</w:t>
      </w:r>
    </w:p>
    <w:p w14:paraId="0000012F" w14:textId="77777777" w:rsidR="00263A15" w:rsidRDefault="00263A15">
      <w:pPr>
        <w:tabs>
          <w:tab w:val="left" w:pos="9639"/>
        </w:tabs>
        <w:ind w:left="142" w:right="367" w:firstLine="567"/>
        <w:jc w:val="both"/>
        <w:rPr>
          <w:sz w:val="28"/>
          <w:szCs w:val="28"/>
        </w:rPr>
      </w:pPr>
    </w:p>
    <w:p w14:paraId="00000130" w14:textId="77777777" w:rsidR="00263A15" w:rsidRDefault="00CF5A31">
      <w:pPr>
        <w:tabs>
          <w:tab w:val="left" w:pos="9639"/>
        </w:tabs>
        <w:ind w:left="142" w:right="367" w:firstLine="567"/>
        <w:jc w:val="both"/>
        <w:rPr>
          <w:sz w:val="28"/>
          <w:szCs w:val="28"/>
        </w:rPr>
      </w:pPr>
      <w:r>
        <w:rPr>
          <w:sz w:val="28"/>
          <w:szCs w:val="28"/>
        </w:rPr>
        <w:t>17) дослідницька діяльність.</w:t>
      </w:r>
    </w:p>
    <w:p w14:paraId="00000131" w14:textId="77777777" w:rsidR="00263A15" w:rsidRDefault="00263A15">
      <w:pPr>
        <w:tabs>
          <w:tab w:val="left" w:pos="9639"/>
        </w:tabs>
        <w:ind w:left="142" w:right="367" w:firstLine="567"/>
        <w:jc w:val="both"/>
        <w:rPr>
          <w:sz w:val="28"/>
          <w:szCs w:val="28"/>
        </w:rPr>
      </w:pPr>
    </w:p>
    <w:p w14:paraId="00000132" w14:textId="77777777" w:rsidR="00263A15" w:rsidRDefault="00CF5A31">
      <w:pPr>
        <w:tabs>
          <w:tab w:val="left" w:pos="9639"/>
        </w:tabs>
        <w:ind w:left="142" w:right="367" w:firstLine="567"/>
        <w:jc w:val="both"/>
        <w:rPr>
          <w:sz w:val="28"/>
          <w:szCs w:val="28"/>
        </w:rPr>
      </w:pPr>
      <w:r>
        <w:rPr>
          <w:b/>
          <w:sz w:val="28"/>
          <w:szCs w:val="28"/>
        </w:rPr>
        <w:t>Стаття 10.</w:t>
      </w:r>
      <w:r>
        <w:rPr>
          <w:sz w:val="28"/>
          <w:szCs w:val="28"/>
        </w:rPr>
        <w:t xml:space="preserve"> Категоризація об’єктів критичної інфраструктури</w:t>
      </w:r>
    </w:p>
    <w:p w14:paraId="00000133" w14:textId="77777777" w:rsidR="00263A15" w:rsidRDefault="00263A15">
      <w:pPr>
        <w:tabs>
          <w:tab w:val="left" w:pos="9639"/>
        </w:tabs>
        <w:ind w:left="142" w:right="367" w:firstLine="567"/>
        <w:jc w:val="both"/>
        <w:rPr>
          <w:sz w:val="28"/>
          <w:szCs w:val="28"/>
        </w:rPr>
      </w:pPr>
    </w:p>
    <w:p w14:paraId="00000134" w14:textId="77777777" w:rsidR="00263A15" w:rsidRDefault="00CF5A31">
      <w:pPr>
        <w:tabs>
          <w:tab w:val="left" w:pos="9639"/>
        </w:tabs>
        <w:ind w:left="142" w:right="367" w:firstLine="567"/>
        <w:jc w:val="both"/>
        <w:rPr>
          <w:sz w:val="28"/>
          <w:szCs w:val="28"/>
        </w:rPr>
      </w:pPr>
      <w:r>
        <w:rPr>
          <w:sz w:val="28"/>
          <w:szCs w:val="28"/>
        </w:rPr>
        <w:t xml:space="preserve">1. Для визначення рівня вимог щодо забезпечення захисту об’єктів критичної інфраструктури відповідно до рівня їх важливості для забезпечення окремих </w:t>
      </w:r>
      <w:proofErr w:type="spellStart"/>
      <w:r>
        <w:rPr>
          <w:sz w:val="28"/>
          <w:szCs w:val="28"/>
        </w:rPr>
        <w:t>життєво</w:t>
      </w:r>
      <w:proofErr w:type="spellEnd"/>
      <w:r>
        <w:rPr>
          <w:sz w:val="28"/>
          <w:szCs w:val="28"/>
        </w:rPr>
        <w:t xml:space="preserve"> важливих </w:t>
      </w:r>
      <w:r>
        <w:rPr>
          <w:sz w:val="28"/>
          <w:szCs w:val="28"/>
        </w:rPr>
        <w:t>функцій у межах секторів критичної інфраструктури здійснюється категоризація об’єктів критичної інфраструктури відповідно до категорій критичності, визначених цим Законом.</w:t>
      </w:r>
    </w:p>
    <w:p w14:paraId="00000135" w14:textId="77777777" w:rsidR="00263A15" w:rsidRDefault="00263A15">
      <w:pPr>
        <w:tabs>
          <w:tab w:val="left" w:pos="9639"/>
        </w:tabs>
        <w:ind w:left="142" w:right="367" w:firstLine="567"/>
        <w:jc w:val="both"/>
        <w:rPr>
          <w:sz w:val="28"/>
          <w:szCs w:val="28"/>
        </w:rPr>
      </w:pPr>
    </w:p>
    <w:p w14:paraId="00000136" w14:textId="77777777" w:rsidR="00263A15" w:rsidRDefault="00CF5A31">
      <w:pPr>
        <w:tabs>
          <w:tab w:val="left" w:pos="9639"/>
        </w:tabs>
        <w:ind w:left="142" w:right="367" w:firstLine="567"/>
        <w:jc w:val="both"/>
        <w:rPr>
          <w:sz w:val="28"/>
          <w:szCs w:val="28"/>
        </w:rPr>
      </w:pPr>
      <w:r>
        <w:rPr>
          <w:sz w:val="28"/>
          <w:szCs w:val="28"/>
        </w:rPr>
        <w:t>2. Установлюються такі категорії критичності об’єктів критичної інфраструктури:</w:t>
      </w:r>
    </w:p>
    <w:p w14:paraId="00000137" w14:textId="77777777" w:rsidR="00263A15" w:rsidRDefault="00263A15">
      <w:pPr>
        <w:tabs>
          <w:tab w:val="left" w:pos="9639"/>
        </w:tabs>
        <w:ind w:left="142" w:right="367" w:firstLine="567"/>
        <w:jc w:val="both"/>
        <w:rPr>
          <w:sz w:val="28"/>
          <w:szCs w:val="28"/>
        </w:rPr>
      </w:pPr>
    </w:p>
    <w:p w14:paraId="00000138" w14:textId="77777777" w:rsidR="00263A15" w:rsidRDefault="00CF5A31">
      <w:pPr>
        <w:tabs>
          <w:tab w:val="left" w:pos="9639"/>
        </w:tabs>
        <w:ind w:left="142" w:right="367" w:firstLine="567"/>
        <w:jc w:val="both"/>
        <w:rPr>
          <w:sz w:val="28"/>
          <w:szCs w:val="28"/>
        </w:rPr>
      </w:pPr>
      <w:r>
        <w:rPr>
          <w:sz w:val="28"/>
          <w:szCs w:val="28"/>
        </w:rPr>
        <w:t>1)</w:t>
      </w:r>
      <w:r>
        <w:rPr>
          <w:sz w:val="28"/>
          <w:szCs w:val="28"/>
        </w:rPr>
        <w:t xml:space="preserve"> I категорія критичності - особливо важливі об’єкти, які мають загальнодержавне значення, значний вплив на інші об’єкти критичної </w:t>
      </w:r>
      <w:r>
        <w:rPr>
          <w:sz w:val="28"/>
          <w:szCs w:val="28"/>
        </w:rPr>
        <w:lastRenderedPageBreak/>
        <w:t>інфраструктури та порушення функціонування яких призведе до виникнення кризової ситуації державного значення;</w:t>
      </w:r>
    </w:p>
    <w:p w14:paraId="00000139" w14:textId="77777777" w:rsidR="00263A15" w:rsidRDefault="00263A15">
      <w:pPr>
        <w:tabs>
          <w:tab w:val="left" w:pos="9639"/>
        </w:tabs>
        <w:ind w:left="142" w:right="367" w:firstLine="567"/>
        <w:jc w:val="both"/>
        <w:rPr>
          <w:sz w:val="28"/>
          <w:szCs w:val="28"/>
        </w:rPr>
      </w:pPr>
    </w:p>
    <w:p w14:paraId="0000013A" w14:textId="77777777" w:rsidR="00263A15" w:rsidRDefault="00CF5A31">
      <w:pPr>
        <w:tabs>
          <w:tab w:val="left" w:pos="9639"/>
        </w:tabs>
        <w:ind w:left="142" w:right="367" w:firstLine="567"/>
        <w:jc w:val="both"/>
        <w:rPr>
          <w:sz w:val="28"/>
          <w:szCs w:val="28"/>
        </w:rPr>
      </w:pPr>
      <w:r>
        <w:rPr>
          <w:sz w:val="28"/>
          <w:szCs w:val="28"/>
        </w:rPr>
        <w:t>2) II категорія</w:t>
      </w:r>
      <w:r>
        <w:rPr>
          <w:sz w:val="28"/>
          <w:szCs w:val="28"/>
        </w:rPr>
        <w:t xml:space="preserve"> критичності - </w:t>
      </w:r>
      <w:proofErr w:type="spellStart"/>
      <w:r>
        <w:rPr>
          <w:sz w:val="28"/>
          <w:szCs w:val="28"/>
        </w:rPr>
        <w:t>життєво</w:t>
      </w:r>
      <w:proofErr w:type="spellEnd"/>
      <w:r>
        <w:rPr>
          <w:sz w:val="28"/>
          <w:szCs w:val="28"/>
        </w:rPr>
        <w:t xml:space="preserve"> важливі об’єкти, порушення функціонування яких призведе до виникнення кризової ситуації регіонального значення;</w:t>
      </w:r>
    </w:p>
    <w:p w14:paraId="0000013B" w14:textId="77777777" w:rsidR="00263A15" w:rsidRDefault="00263A15">
      <w:pPr>
        <w:tabs>
          <w:tab w:val="left" w:pos="9639"/>
        </w:tabs>
        <w:ind w:left="142" w:right="367" w:firstLine="567"/>
        <w:jc w:val="both"/>
        <w:rPr>
          <w:sz w:val="28"/>
          <w:szCs w:val="28"/>
        </w:rPr>
      </w:pPr>
    </w:p>
    <w:p w14:paraId="0000013C" w14:textId="77777777" w:rsidR="00263A15" w:rsidRDefault="00CF5A31">
      <w:pPr>
        <w:tabs>
          <w:tab w:val="left" w:pos="9639"/>
        </w:tabs>
        <w:ind w:left="142" w:right="367" w:firstLine="567"/>
        <w:jc w:val="both"/>
        <w:rPr>
          <w:sz w:val="28"/>
          <w:szCs w:val="28"/>
        </w:rPr>
      </w:pPr>
      <w:r>
        <w:rPr>
          <w:sz w:val="28"/>
          <w:szCs w:val="28"/>
        </w:rPr>
        <w:t>3) III категорія критичності - важливі об’єкти, порушення функціонування яких призведе до виникнення кризової ситуації м</w:t>
      </w:r>
      <w:r>
        <w:rPr>
          <w:sz w:val="28"/>
          <w:szCs w:val="28"/>
        </w:rPr>
        <w:t>ісцевого значення;</w:t>
      </w:r>
    </w:p>
    <w:p w14:paraId="0000013D" w14:textId="77777777" w:rsidR="00263A15" w:rsidRDefault="00263A15">
      <w:pPr>
        <w:tabs>
          <w:tab w:val="left" w:pos="9639"/>
        </w:tabs>
        <w:ind w:left="142" w:right="367" w:firstLine="567"/>
        <w:jc w:val="both"/>
        <w:rPr>
          <w:sz w:val="28"/>
          <w:szCs w:val="28"/>
        </w:rPr>
      </w:pPr>
    </w:p>
    <w:p w14:paraId="0000013E" w14:textId="77777777" w:rsidR="00263A15" w:rsidRDefault="00CF5A31">
      <w:pPr>
        <w:tabs>
          <w:tab w:val="left" w:pos="9639"/>
        </w:tabs>
        <w:ind w:left="142" w:right="367" w:firstLine="567"/>
        <w:jc w:val="both"/>
        <w:rPr>
          <w:sz w:val="28"/>
          <w:szCs w:val="28"/>
        </w:rPr>
      </w:pPr>
      <w:r>
        <w:rPr>
          <w:sz w:val="28"/>
          <w:szCs w:val="28"/>
        </w:rPr>
        <w:t>4) IV категорія критичності - необхідні об’єкти, порушення функціонування яких призведе до виникнення кризової ситуації локального значення.</w:t>
      </w:r>
    </w:p>
    <w:p w14:paraId="0000013F" w14:textId="77777777" w:rsidR="00263A15" w:rsidRDefault="00263A15">
      <w:pPr>
        <w:tabs>
          <w:tab w:val="left" w:pos="9639"/>
        </w:tabs>
        <w:ind w:left="142" w:right="367" w:firstLine="567"/>
        <w:jc w:val="both"/>
        <w:rPr>
          <w:sz w:val="28"/>
          <w:szCs w:val="28"/>
        </w:rPr>
      </w:pPr>
    </w:p>
    <w:p w14:paraId="00000140" w14:textId="77777777" w:rsidR="00263A15" w:rsidRDefault="00CF5A31">
      <w:pPr>
        <w:tabs>
          <w:tab w:val="left" w:pos="9639"/>
        </w:tabs>
        <w:ind w:left="142" w:right="367" w:firstLine="567"/>
        <w:jc w:val="both"/>
        <w:rPr>
          <w:sz w:val="28"/>
          <w:szCs w:val="28"/>
        </w:rPr>
      </w:pPr>
      <w:r>
        <w:rPr>
          <w:sz w:val="28"/>
          <w:szCs w:val="28"/>
        </w:rPr>
        <w:t>3. Категоризація об’єктів критичної інфраструктури здійснюється секторальними органами у сфері</w:t>
      </w:r>
      <w:r>
        <w:rPr>
          <w:sz w:val="28"/>
          <w:szCs w:val="28"/>
        </w:rPr>
        <w:t xml:space="preserve"> захисту критичної інфраструктури відповідно до секторальної специфіки та вимог секторального законодавства.</w:t>
      </w:r>
    </w:p>
    <w:p w14:paraId="00000141" w14:textId="77777777" w:rsidR="00263A15" w:rsidRDefault="00263A15">
      <w:pPr>
        <w:tabs>
          <w:tab w:val="left" w:pos="9639"/>
        </w:tabs>
        <w:ind w:left="142" w:right="367" w:firstLine="567"/>
        <w:jc w:val="both"/>
        <w:rPr>
          <w:sz w:val="28"/>
          <w:szCs w:val="28"/>
        </w:rPr>
      </w:pPr>
    </w:p>
    <w:p w14:paraId="00000142" w14:textId="77777777" w:rsidR="00263A15" w:rsidRDefault="00CF5A31">
      <w:pPr>
        <w:tabs>
          <w:tab w:val="left" w:pos="9639"/>
        </w:tabs>
        <w:ind w:left="142" w:right="367" w:firstLine="567"/>
        <w:jc w:val="both"/>
        <w:rPr>
          <w:sz w:val="28"/>
          <w:szCs w:val="28"/>
        </w:rPr>
      </w:pPr>
      <w:r>
        <w:rPr>
          <w:sz w:val="28"/>
          <w:szCs w:val="28"/>
        </w:rPr>
        <w:t>4. Секторальні органи разом з операторами критичної інфраструктури здійснюють категоризацію об’єктів критичної інфраструктури своїх секторів (</w:t>
      </w:r>
      <w:proofErr w:type="spellStart"/>
      <w:r>
        <w:rPr>
          <w:sz w:val="28"/>
          <w:szCs w:val="28"/>
        </w:rPr>
        <w:t>підсекторів</w:t>
      </w:r>
      <w:proofErr w:type="spellEnd"/>
      <w:r>
        <w:rPr>
          <w:sz w:val="28"/>
          <w:szCs w:val="28"/>
        </w:rPr>
        <w:t>) критичної інфраструктури відповідно до Методики категоризації об’єктів критичної інфраструктури, що з</w:t>
      </w:r>
      <w:r>
        <w:rPr>
          <w:sz w:val="28"/>
          <w:szCs w:val="28"/>
        </w:rPr>
        <w:t>атверджується Кабінетом Міністрів України, а в банківській та фінансовій системах - Національним банком України, у сферах, державне регулювання та нагляд за діяльністю яких здійснюють державні органи, - такими державними органами.</w:t>
      </w:r>
    </w:p>
    <w:p w14:paraId="00000143" w14:textId="77777777" w:rsidR="00263A15" w:rsidRDefault="00263A15">
      <w:pPr>
        <w:tabs>
          <w:tab w:val="left" w:pos="9639"/>
        </w:tabs>
        <w:ind w:left="142" w:right="367" w:firstLine="567"/>
        <w:jc w:val="both"/>
        <w:rPr>
          <w:sz w:val="28"/>
          <w:szCs w:val="28"/>
        </w:rPr>
      </w:pPr>
    </w:p>
    <w:p w14:paraId="00000144" w14:textId="77777777" w:rsidR="00263A15" w:rsidRDefault="00CF5A31">
      <w:pPr>
        <w:tabs>
          <w:tab w:val="left" w:pos="9639"/>
        </w:tabs>
        <w:ind w:left="142" w:right="367" w:firstLine="567"/>
        <w:jc w:val="both"/>
        <w:rPr>
          <w:sz w:val="28"/>
          <w:szCs w:val="28"/>
        </w:rPr>
      </w:pPr>
      <w:r>
        <w:rPr>
          <w:b/>
          <w:sz w:val="28"/>
          <w:szCs w:val="28"/>
        </w:rPr>
        <w:t>Стаття 11.</w:t>
      </w:r>
      <w:r>
        <w:rPr>
          <w:sz w:val="28"/>
          <w:szCs w:val="28"/>
        </w:rPr>
        <w:t xml:space="preserve"> Реєстр об’єкт</w:t>
      </w:r>
      <w:r>
        <w:rPr>
          <w:sz w:val="28"/>
          <w:szCs w:val="28"/>
        </w:rPr>
        <w:t>ів критичної інфраструктури</w:t>
      </w:r>
    </w:p>
    <w:p w14:paraId="00000145" w14:textId="77777777" w:rsidR="00263A15" w:rsidRDefault="00263A15">
      <w:pPr>
        <w:tabs>
          <w:tab w:val="left" w:pos="9639"/>
        </w:tabs>
        <w:ind w:left="142" w:right="367" w:firstLine="567"/>
        <w:jc w:val="both"/>
        <w:rPr>
          <w:sz w:val="28"/>
          <w:szCs w:val="28"/>
        </w:rPr>
      </w:pPr>
    </w:p>
    <w:p w14:paraId="00000146" w14:textId="77777777" w:rsidR="00263A15" w:rsidRDefault="00CF5A31">
      <w:pPr>
        <w:tabs>
          <w:tab w:val="left" w:pos="9639"/>
        </w:tabs>
        <w:ind w:left="142" w:right="367" w:firstLine="567"/>
        <w:jc w:val="both"/>
        <w:rPr>
          <w:sz w:val="28"/>
          <w:szCs w:val="28"/>
        </w:rPr>
      </w:pPr>
      <w:r>
        <w:rPr>
          <w:sz w:val="28"/>
          <w:szCs w:val="28"/>
        </w:rPr>
        <w:t>1. Для цілей узгодження дій суб’єктів національної системи захисту критичної інфраструктури формується Реєстр об’єктів критичної інфраструктури (далі - Реєстр).</w:t>
      </w:r>
    </w:p>
    <w:p w14:paraId="00000147" w14:textId="77777777" w:rsidR="00263A15" w:rsidRDefault="00263A15">
      <w:pPr>
        <w:tabs>
          <w:tab w:val="left" w:pos="9639"/>
        </w:tabs>
        <w:ind w:left="142" w:right="367" w:firstLine="567"/>
        <w:jc w:val="both"/>
        <w:rPr>
          <w:sz w:val="28"/>
          <w:szCs w:val="28"/>
        </w:rPr>
      </w:pPr>
    </w:p>
    <w:p w14:paraId="00000148" w14:textId="77777777" w:rsidR="00263A15" w:rsidRDefault="00CF5A31">
      <w:pPr>
        <w:tabs>
          <w:tab w:val="left" w:pos="9639"/>
        </w:tabs>
        <w:ind w:left="142" w:right="367" w:firstLine="567"/>
        <w:jc w:val="both"/>
        <w:rPr>
          <w:sz w:val="28"/>
          <w:szCs w:val="28"/>
        </w:rPr>
      </w:pPr>
      <w:r>
        <w:rPr>
          <w:sz w:val="28"/>
          <w:szCs w:val="28"/>
        </w:rPr>
        <w:t xml:space="preserve">2. Збирання, узагальнення, попередній аналіз даних щодо об’єктів </w:t>
      </w:r>
      <w:r>
        <w:rPr>
          <w:sz w:val="28"/>
          <w:szCs w:val="28"/>
        </w:rPr>
        <w:t>критичної інфраструктури та пропозиції щодо включення таких об’єктів до Реєстру в межах визначених секторів здійснюються секторальними органами у сфері захисту критичної інфраструктури.</w:t>
      </w:r>
    </w:p>
    <w:p w14:paraId="00000149" w14:textId="77777777" w:rsidR="00263A15" w:rsidRDefault="00263A15">
      <w:pPr>
        <w:tabs>
          <w:tab w:val="left" w:pos="9639"/>
        </w:tabs>
        <w:ind w:left="142" w:right="367" w:firstLine="567"/>
        <w:jc w:val="both"/>
        <w:rPr>
          <w:sz w:val="28"/>
          <w:szCs w:val="28"/>
        </w:rPr>
      </w:pPr>
    </w:p>
    <w:p w14:paraId="0000014A" w14:textId="77777777" w:rsidR="00263A15" w:rsidRDefault="00CF5A31">
      <w:pPr>
        <w:tabs>
          <w:tab w:val="left" w:pos="9639"/>
        </w:tabs>
        <w:ind w:left="142" w:right="367" w:firstLine="567"/>
        <w:jc w:val="both"/>
        <w:rPr>
          <w:sz w:val="28"/>
          <w:szCs w:val="28"/>
        </w:rPr>
      </w:pPr>
      <w:r>
        <w:rPr>
          <w:sz w:val="28"/>
          <w:szCs w:val="28"/>
        </w:rPr>
        <w:t>3. Реєстр формується та ведеться уповноваженим органом у сфері захист</w:t>
      </w:r>
      <w:r>
        <w:rPr>
          <w:sz w:val="28"/>
          <w:szCs w:val="28"/>
        </w:rPr>
        <w:t>у критичної інфраструктури України на основі пропозицій суб’єктів національної системи захисту критичної інфраструктури.</w:t>
      </w:r>
    </w:p>
    <w:p w14:paraId="0000014B" w14:textId="77777777" w:rsidR="00263A15" w:rsidRDefault="00263A15">
      <w:pPr>
        <w:tabs>
          <w:tab w:val="left" w:pos="9639"/>
        </w:tabs>
        <w:ind w:left="142" w:right="367" w:firstLine="567"/>
        <w:jc w:val="both"/>
        <w:rPr>
          <w:sz w:val="28"/>
          <w:szCs w:val="28"/>
        </w:rPr>
      </w:pPr>
    </w:p>
    <w:p w14:paraId="0000014C" w14:textId="77777777" w:rsidR="00263A15" w:rsidRDefault="00CF5A31">
      <w:pPr>
        <w:tabs>
          <w:tab w:val="left" w:pos="9639"/>
        </w:tabs>
        <w:ind w:left="142" w:right="367" w:firstLine="567"/>
        <w:jc w:val="both"/>
        <w:rPr>
          <w:sz w:val="28"/>
          <w:szCs w:val="28"/>
        </w:rPr>
      </w:pPr>
      <w:r>
        <w:rPr>
          <w:sz w:val="28"/>
          <w:szCs w:val="28"/>
        </w:rPr>
        <w:t>4. Після включення об’єкта до Реєстру секторальні органи у сфері захисту критичної інфраструктури повідомляють про це оператора об’єкт</w:t>
      </w:r>
      <w:r>
        <w:rPr>
          <w:sz w:val="28"/>
          <w:szCs w:val="28"/>
        </w:rPr>
        <w:t>а критичної інфраструктури для забезпечення паспортизації та захисту об’єкта критичної інфраструктури відповідно до вимог цього Закону.</w:t>
      </w:r>
    </w:p>
    <w:p w14:paraId="0000014D" w14:textId="77777777" w:rsidR="00263A15" w:rsidRDefault="00263A15">
      <w:pPr>
        <w:tabs>
          <w:tab w:val="left" w:pos="9639"/>
        </w:tabs>
        <w:ind w:left="142" w:right="367" w:firstLine="567"/>
        <w:jc w:val="both"/>
        <w:rPr>
          <w:sz w:val="28"/>
          <w:szCs w:val="28"/>
        </w:rPr>
      </w:pPr>
    </w:p>
    <w:p w14:paraId="0000014E" w14:textId="77777777" w:rsidR="00263A15" w:rsidRDefault="00CF5A31">
      <w:pPr>
        <w:tabs>
          <w:tab w:val="left" w:pos="9639"/>
        </w:tabs>
        <w:ind w:left="142" w:right="367" w:firstLine="567"/>
        <w:jc w:val="both"/>
        <w:rPr>
          <w:sz w:val="28"/>
          <w:szCs w:val="28"/>
        </w:rPr>
      </w:pPr>
      <w:r>
        <w:rPr>
          <w:sz w:val="28"/>
          <w:szCs w:val="28"/>
        </w:rPr>
        <w:lastRenderedPageBreak/>
        <w:t>5. Порядок ведення Реєстру, включення об’єктів до Реєстру, доступу та надання інформації з нього визначається Кабінетом</w:t>
      </w:r>
      <w:r>
        <w:rPr>
          <w:sz w:val="28"/>
          <w:szCs w:val="28"/>
        </w:rPr>
        <w:t xml:space="preserve"> Міністрів України.</w:t>
      </w:r>
    </w:p>
    <w:p w14:paraId="0000014F" w14:textId="77777777" w:rsidR="00263A15" w:rsidRDefault="00263A15">
      <w:pPr>
        <w:tabs>
          <w:tab w:val="left" w:pos="9639"/>
        </w:tabs>
        <w:ind w:left="142" w:right="367" w:firstLine="567"/>
        <w:jc w:val="both"/>
        <w:rPr>
          <w:sz w:val="28"/>
          <w:szCs w:val="28"/>
        </w:rPr>
      </w:pPr>
    </w:p>
    <w:p w14:paraId="00000150" w14:textId="77777777" w:rsidR="00263A15" w:rsidRDefault="00CF5A31">
      <w:pPr>
        <w:tabs>
          <w:tab w:val="left" w:pos="9639"/>
        </w:tabs>
        <w:ind w:left="142" w:right="367" w:firstLine="567"/>
        <w:jc w:val="both"/>
        <w:rPr>
          <w:sz w:val="28"/>
          <w:szCs w:val="28"/>
        </w:rPr>
      </w:pPr>
      <w:r>
        <w:rPr>
          <w:sz w:val="28"/>
          <w:szCs w:val="28"/>
        </w:rPr>
        <w:t xml:space="preserve">6. Інформація про об’єкти критичної інфраструктури, що міститься в Реєстрі, є відкритою, загальнодоступною та безоплатною, крім інформації з обмеженим доступом. Розпорядник забезпечує цілодобовий доступ до відкритої інформації Реєстру </w:t>
      </w:r>
      <w:r>
        <w:rPr>
          <w:sz w:val="28"/>
          <w:szCs w:val="28"/>
        </w:rPr>
        <w:t>на своєму офіційному веб-сайті.</w:t>
      </w:r>
    </w:p>
    <w:p w14:paraId="00000151" w14:textId="77777777" w:rsidR="00263A15" w:rsidRDefault="00263A15">
      <w:pPr>
        <w:tabs>
          <w:tab w:val="left" w:pos="9639"/>
        </w:tabs>
        <w:ind w:left="142" w:right="367" w:firstLine="567"/>
        <w:jc w:val="both"/>
        <w:rPr>
          <w:sz w:val="28"/>
          <w:szCs w:val="28"/>
        </w:rPr>
      </w:pPr>
    </w:p>
    <w:p w14:paraId="00000152" w14:textId="77777777" w:rsidR="00263A15" w:rsidRDefault="00CF5A31">
      <w:pPr>
        <w:tabs>
          <w:tab w:val="left" w:pos="9639"/>
        </w:tabs>
        <w:ind w:left="142" w:right="367" w:firstLine="567"/>
        <w:jc w:val="both"/>
        <w:rPr>
          <w:sz w:val="28"/>
          <w:szCs w:val="28"/>
        </w:rPr>
      </w:pPr>
      <w:r>
        <w:rPr>
          <w:sz w:val="28"/>
          <w:szCs w:val="28"/>
        </w:rPr>
        <w:t>7. Для посадових осіб суб’єктів національної системи захисту критичної інфраструктури, визначених статтею 14 цього Закону, інформація з Реєстру у зв’язку із здійсненням ними повноважень, передбачених законом, надається за с</w:t>
      </w:r>
      <w:r>
        <w:rPr>
          <w:sz w:val="28"/>
          <w:szCs w:val="28"/>
        </w:rPr>
        <w:t>уб’єктом права чи за об’єктом критичної інфраструктури в електронній формі шляхом безпосереднього доступу до Реєстру, за умови ідентифікації відповідної посадової особи у порядку, встановленому Законом України "Про електронні довірчі послуги".</w:t>
      </w:r>
    </w:p>
    <w:p w14:paraId="00000153" w14:textId="77777777" w:rsidR="00263A15" w:rsidRDefault="00263A15">
      <w:pPr>
        <w:tabs>
          <w:tab w:val="left" w:pos="9639"/>
        </w:tabs>
        <w:ind w:left="142" w:right="367" w:firstLine="567"/>
        <w:jc w:val="both"/>
        <w:rPr>
          <w:sz w:val="28"/>
          <w:szCs w:val="28"/>
        </w:rPr>
      </w:pPr>
    </w:p>
    <w:p w14:paraId="00000154" w14:textId="77777777" w:rsidR="00263A15" w:rsidRDefault="00CF5A31">
      <w:pPr>
        <w:tabs>
          <w:tab w:val="left" w:pos="9639"/>
        </w:tabs>
        <w:ind w:left="142" w:right="367" w:firstLine="567"/>
        <w:jc w:val="both"/>
        <w:rPr>
          <w:sz w:val="28"/>
          <w:szCs w:val="28"/>
        </w:rPr>
      </w:pPr>
      <w:r>
        <w:rPr>
          <w:b/>
          <w:sz w:val="28"/>
          <w:szCs w:val="28"/>
        </w:rPr>
        <w:t>Стаття 12.</w:t>
      </w:r>
      <w:r>
        <w:rPr>
          <w:sz w:val="28"/>
          <w:szCs w:val="28"/>
        </w:rPr>
        <w:t xml:space="preserve"> </w:t>
      </w:r>
      <w:r>
        <w:rPr>
          <w:sz w:val="28"/>
          <w:szCs w:val="28"/>
        </w:rPr>
        <w:t>Паспортизація об’єктів критичної інфраструктури</w:t>
      </w:r>
    </w:p>
    <w:p w14:paraId="00000155" w14:textId="77777777" w:rsidR="00263A15" w:rsidRDefault="00263A15">
      <w:pPr>
        <w:tabs>
          <w:tab w:val="left" w:pos="9639"/>
        </w:tabs>
        <w:ind w:left="142" w:right="367" w:firstLine="567"/>
        <w:jc w:val="both"/>
        <w:rPr>
          <w:sz w:val="28"/>
          <w:szCs w:val="28"/>
        </w:rPr>
      </w:pPr>
    </w:p>
    <w:p w14:paraId="00000156" w14:textId="77777777" w:rsidR="00263A15" w:rsidRDefault="00CF5A31">
      <w:pPr>
        <w:tabs>
          <w:tab w:val="left" w:pos="9639"/>
        </w:tabs>
        <w:ind w:left="142" w:right="367" w:firstLine="567"/>
        <w:jc w:val="both"/>
        <w:rPr>
          <w:sz w:val="28"/>
          <w:szCs w:val="28"/>
        </w:rPr>
      </w:pPr>
      <w:r>
        <w:rPr>
          <w:sz w:val="28"/>
          <w:szCs w:val="28"/>
        </w:rPr>
        <w:t>1. З метою проведення аналізу можливих основних загроз та потенційних негативних наслідків для об’єктів критичної інфраструктури, запобігання та попередження виникнення таких загроз для критичної інфраструктури оператори об’єктів критичної інфраструктури г</w:t>
      </w:r>
      <w:r>
        <w:rPr>
          <w:sz w:val="28"/>
          <w:szCs w:val="28"/>
        </w:rPr>
        <w:t>отують і подають на погодження до відповідних секторальних органів у сфері захисту критичної інфраструктури, відповідного функціонального органу паспорт безпеки на кожний об’єкт критичної інфраструктури.</w:t>
      </w:r>
    </w:p>
    <w:p w14:paraId="00000157" w14:textId="77777777" w:rsidR="00263A15" w:rsidRDefault="00263A15">
      <w:pPr>
        <w:tabs>
          <w:tab w:val="left" w:pos="9639"/>
        </w:tabs>
        <w:ind w:left="142" w:right="367" w:firstLine="567"/>
        <w:jc w:val="both"/>
        <w:rPr>
          <w:sz w:val="28"/>
          <w:szCs w:val="28"/>
        </w:rPr>
      </w:pPr>
    </w:p>
    <w:p w14:paraId="00000158" w14:textId="77777777" w:rsidR="00263A15" w:rsidRDefault="00CF5A31">
      <w:pPr>
        <w:tabs>
          <w:tab w:val="left" w:pos="9639"/>
        </w:tabs>
        <w:ind w:left="142" w:right="367" w:firstLine="567"/>
        <w:jc w:val="both"/>
        <w:rPr>
          <w:sz w:val="28"/>
          <w:szCs w:val="28"/>
        </w:rPr>
      </w:pPr>
      <w:r>
        <w:rPr>
          <w:sz w:val="28"/>
          <w:szCs w:val="28"/>
        </w:rPr>
        <w:t>2. Паспорт безпеки на об’єкт критичної інфраструкту</w:t>
      </w:r>
      <w:r>
        <w:rPr>
          <w:sz w:val="28"/>
          <w:szCs w:val="28"/>
        </w:rPr>
        <w:t>ри містить інформацію про ідентифікацію об’єкта та заходи щодо його захисту і безпеки, а також визначає перелік посад та відповідальних осіб, до завдань яких належать зв’язок та обмін інформацією з суб’єктами національної системи захисту критичної інфрастр</w:t>
      </w:r>
      <w:r>
        <w:rPr>
          <w:sz w:val="28"/>
          <w:szCs w:val="28"/>
        </w:rPr>
        <w:t>уктури.</w:t>
      </w:r>
    </w:p>
    <w:p w14:paraId="00000159" w14:textId="77777777" w:rsidR="00263A15" w:rsidRDefault="00263A15">
      <w:pPr>
        <w:tabs>
          <w:tab w:val="left" w:pos="9639"/>
        </w:tabs>
        <w:ind w:left="142" w:right="367" w:firstLine="567"/>
        <w:jc w:val="both"/>
        <w:rPr>
          <w:sz w:val="28"/>
          <w:szCs w:val="28"/>
        </w:rPr>
      </w:pPr>
    </w:p>
    <w:p w14:paraId="0000015A" w14:textId="77777777" w:rsidR="00263A15" w:rsidRDefault="00CF5A31">
      <w:pPr>
        <w:tabs>
          <w:tab w:val="left" w:pos="9639"/>
        </w:tabs>
        <w:ind w:left="142" w:right="367" w:firstLine="567"/>
        <w:jc w:val="both"/>
        <w:rPr>
          <w:sz w:val="28"/>
          <w:szCs w:val="28"/>
        </w:rPr>
      </w:pPr>
      <w:r>
        <w:rPr>
          <w:sz w:val="28"/>
          <w:szCs w:val="28"/>
        </w:rPr>
        <w:t>3. Паспорт безпеки розробляється (переглядається) з урахуванням визначених проектних загроз. Погодження паспорта безпеки на об’єкт критичної інфраструктури здійснюється безоплатно для усіх операторів об’єктів критичної інфраструктури незалежно від</w:t>
      </w:r>
      <w:r>
        <w:rPr>
          <w:sz w:val="28"/>
          <w:szCs w:val="28"/>
        </w:rPr>
        <w:t xml:space="preserve"> форми власності.</w:t>
      </w:r>
    </w:p>
    <w:p w14:paraId="0000015B" w14:textId="77777777" w:rsidR="00263A15" w:rsidRDefault="00263A15">
      <w:pPr>
        <w:tabs>
          <w:tab w:val="left" w:pos="9639"/>
        </w:tabs>
        <w:ind w:left="142" w:right="367" w:firstLine="567"/>
        <w:jc w:val="both"/>
        <w:rPr>
          <w:sz w:val="28"/>
          <w:szCs w:val="28"/>
        </w:rPr>
      </w:pPr>
    </w:p>
    <w:p w14:paraId="0000015C" w14:textId="77777777" w:rsidR="00263A15" w:rsidRDefault="00CF5A31">
      <w:pPr>
        <w:tabs>
          <w:tab w:val="left" w:pos="9639"/>
        </w:tabs>
        <w:ind w:left="142" w:right="367" w:firstLine="567"/>
        <w:jc w:val="both"/>
        <w:rPr>
          <w:sz w:val="28"/>
          <w:szCs w:val="28"/>
        </w:rPr>
      </w:pPr>
      <w:r>
        <w:rPr>
          <w:sz w:val="28"/>
          <w:szCs w:val="28"/>
        </w:rPr>
        <w:t>4. Вимоги до порядку розроблення та погодження паспорта безпеки на об’єкт критичної інфраструктури, його наповнення, зміст, порядок і строки подання встановлюються Кабінетом Міністрів України.</w:t>
      </w:r>
    </w:p>
    <w:p w14:paraId="0000015D" w14:textId="77777777" w:rsidR="00263A15" w:rsidRDefault="00263A15">
      <w:pPr>
        <w:tabs>
          <w:tab w:val="left" w:pos="9639"/>
        </w:tabs>
        <w:ind w:left="142" w:right="367" w:firstLine="567"/>
        <w:jc w:val="both"/>
        <w:rPr>
          <w:sz w:val="28"/>
          <w:szCs w:val="28"/>
        </w:rPr>
      </w:pPr>
    </w:p>
    <w:p w14:paraId="0000015E" w14:textId="77777777" w:rsidR="00263A15" w:rsidRDefault="00CF5A31">
      <w:pPr>
        <w:tabs>
          <w:tab w:val="left" w:pos="9639"/>
        </w:tabs>
        <w:ind w:left="142" w:right="367" w:firstLine="567"/>
        <w:jc w:val="both"/>
        <w:rPr>
          <w:sz w:val="28"/>
          <w:szCs w:val="28"/>
        </w:rPr>
      </w:pPr>
      <w:r>
        <w:rPr>
          <w:sz w:val="28"/>
          <w:szCs w:val="28"/>
        </w:rPr>
        <w:t>5. Національний банк України визначає з урахуванням вимог цього Закону порядок розроблення паспорта безпеки на об’єкти критичної інфраструктури, зміст і строки подання його банками, іншими особами, що здійснюють діяльність на ринках фінансових послуг, держ</w:t>
      </w:r>
      <w:r>
        <w:rPr>
          <w:sz w:val="28"/>
          <w:szCs w:val="28"/>
        </w:rPr>
        <w:t xml:space="preserve">авне регулювання та нагляд за діяльністю яких </w:t>
      </w:r>
      <w:r>
        <w:rPr>
          <w:sz w:val="28"/>
          <w:szCs w:val="28"/>
        </w:rPr>
        <w:lastRenderedPageBreak/>
        <w:t>здійснює Національний банк України, платіжними організаціями, учасниками платіжних систем, операторами послуг платіжної інфраструктури.</w:t>
      </w:r>
    </w:p>
    <w:p w14:paraId="0000015F" w14:textId="77777777" w:rsidR="00263A15" w:rsidRDefault="00263A15">
      <w:pPr>
        <w:tabs>
          <w:tab w:val="left" w:pos="9639"/>
        </w:tabs>
        <w:ind w:left="142" w:right="367" w:firstLine="567"/>
        <w:jc w:val="both"/>
        <w:rPr>
          <w:sz w:val="28"/>
          <w:szCs w:val="28"/>
        </w:rPr>
      </w:pPr>
    </w:p>
    <w:p w14:paraId="00000160" w14:textId="77777777" w:rsidR="00263A15" w:rsidRDefault="00CF5A31">
      <w:pPr>
        <w:tabs>
          <w:tab w:val="left" w:pos="9639"/>
        </w:tabs>
        <w:ind w:left="142" w:right="367" w:firstLine="567"/>
        <w:jc w:val="both"/>
        <w:rPr>
          <w:sz w:val="28"/>
          <w:szCs w:val="28"/>
        </w:rPr>
      </w:pPr>
      <w:r>
        <w:rPr>
          <w:sz w:val="28"/>
          <w:szCs w:val="28"/>
        </w:rPr>
        <w:t>6. Оператор критичної інфраструктури несе відповідальність за достовірніс</w:t>
      </w:r>
      <w:r>
        <w:rPr>
          <w:sz w:val="28"/>
          <w:szCs w:val="28"/>
        </w:rPr>
        <w:t>ть даних, наведених у паспорті безпеки, своєчасність внесення до нього змін.</w:t>
      </w:r>
    </w:p>
    <w:p w14:paraId="00000161" w14:textId="77777777" w:rsidR="00263A15" w:rsidRDefault="00263A15">
      <w:pPr>
        <w:tabs>
          <w:tab w:val="left" w:pos="9639"/>
        </w:tabs>
        <w:ind w:left="142" w:right="367" w:firstLine="567"/>
        <w:jc w:val="both"/>
        <w:rPr>
          <w:sz w:val="28"/>
          <w:szCs w:val="28"/>
        </w:rPr>
      </w:pPr>
    </w:p>
    <w:p w14:paraId="00000162" w14:textId="77777777" w:rsidR="00263A15" w:rsidRDefault="00CF5A31">
      <w:pPr>
        <w:tabs>
          <w:tab w:val="left" w:pos="9639"/>
        </w:tabs>
        <w:ind w:left="142" w:right="367" w:firstLine="567"/>
        <w:jc w:val="both"/>
        <w:rPr>
          <w:sz w:val="28"/>
          <w:szCs w:val="28"/>
        </w:rPr>
      </w:pPr>
      <w:r>
        <w:rPr>
          <w:sz w:val="28"/>
          <w:szCs w:val="28"/>
        </w:rPr>
        <w:t>7. Відомості, що містяться у паспорті безпеки, є інформацією з обмеженим доступом, вимога щодо захисту якої встановлена законом.</w:t>
      </w:r>
    </w:p>
    <w:p w14:paraId="00000163" w14:textId="77777777" w:rsidR="00263A15" w:rsidRDefault="00263A15">
      <w:pPr>
        <w:tabs>
          <w:tab w:val="left" w:pos="9639"/>
        </w:tabs>
        <w:ind w:left="142" w:right="367" w:firstLine="567"/>
        <w:jc w:val="both"/>
        <w:rPr>
          <w:sz w:val="28"/>
          <w:szCs w:val="28"/>
        </w:rPr>
      </w:pPr>
    </w:p>
    <w:p w14:paraId="00000164" w14:textId="77777777" w:rsidR="00263A15" w:rsidRDefault="00CF5A31">
      <w:pPr>
        <w:tabs>
          <w:tab w:val="left" w:pos="9639"/>
        </w:tabs>
        <w:ind w:left="142" w:right="367" w:firstLine="567"/>
        <w:jc w:val="center"/>
        <w:rPr>
          <w:b/>
          <w:sz w:val="28"/>
          <w:szCs w:val="28"/>
        </w:rPr>
      </w:pPr>
      <w:r>
        <w:rPr>
          <w:b/>
          <w:sz w:val="28"/>
          <w:szCs w:val="28"/>
        </w:rPr>
        <w:t>Розділ IV</w:t>
      </w:r>
    </w:p>
    <w:p w14:paraId="00000165" w14:textId="77777777" w:rsidR="00263A15" w:rsidRDefault="00CF5A31">
      <w:pPr>
        <w:tabs>
          <w:tab w:val="left" w:pos="9639"/>
        </w:tabs>
        <w:ind w:left="142" w:right="367" w:firstLine="567"/>
        <w:jc w:val="center"/>
        <w:rPr>
          <w:b/>
          <w:sz w:val="28"/>
          <w:szCs w:val="28"/>
        </w:rPr>
      </w:pPr>
      <w:r>
        <w:rPr>
          <w:b/>
          <w:sz w:val="28"/>
          <w:szCs w:val="28"/>
        </w:rPr>
        <w:t xml:space="preserve">НАЦІОНАЛЬНА СИСТЕМА ЗАХИСТУ КРИТИЧНОЇ </w:t>
      </w:r>
      <w:r>
        <w:rPr>
          <w:b/>
          <w:sz w:val="28"/>
          <w:szCs w:val="28"/>
        </w:rPr>
        <w:t>ІНФРАСТРУКТУРИ</w:t>
      </w:r>
    </w:p>
    <w:p w14:paraId="00000166" w14:textId="77777777" w:rsidR="00263A15" w:rsidRDefault="00263A15">
      <w:pPr>
        <w:tabs>
          <w:tab w:val="left" w:pos="9639"/>
        </w:tabs>
        <w:ind w:left="142" w:right="367" w:firstLine="567"/>
        <w:jc w:val="both"/>
        <w:rPr>
          <w:sz w:val="28"/>
          <w:szCs w:val="28"/>
        </w:rPr>
      </w:pPr>
    </w:p>
    <w:p w14:paraId="00000167" w14:textId="77777777" w:rsidR="00263A15" w:rsidRDefault="00CF5A31">
      <w:pPr>
        <w:tabs>
          <w:tab w:val="left" w:pos="9639"/>
        </w:tabs>
        <w:ind w:left="142" w:right="367" w:firstLine="567"/>
        <w:jc w:val="both"/>
        <w:rPr>
          <w:sz w:val="28"/>
          <w:szCs w:val="28"/>
        </w:rPr>
      </w:pPr>
      <w:r>
        <w:rPr>
          <w:b/>
          <w:sz w:val="28"/>
          <w:szCs w:val="28"/>
        </w:rPr>
        <w:t>Стаття 13.</w:t>
      </w:r>
      <w:r>
        <w:rPr>
          <w:sz w:val="28"/>
          <w:szCs w:val="28"/>
        </w:rPr>
        <w:t xml:space="preserve"> Формування та реалізація державної політики у сфері захисту критичної інфраструктури</w:t>
      </w:r>
    </w:p>
    <w:p w14:paraId="00000168" w14:textId="77777777" w:rsidR="00263A15" w:rsidRDefault="00263A15">
      <w:pPr>
        <w:tabs>
          <w:tab w:val="left" w:pos="9639"/>
        </w:tabs>
        <w:ind w:left="142" w:right="367" w:firstLine="567"/>
        <w:jc w:val="both"/>
        <w:rPr>
          <w:sz w:val="28"/>
          <w:szCs w:val="28"/>
        </w:rPr>
      </w:pPr>
    </w:p>
    <w:p w14:paraId="00000169" w14:textId="77777777" w:rsidR="00263A15" w:rsidRDefault="00CF5A31">
      <w:pPr>
        <w:tabs>
          <w:tab w:val="left" w:pos="9639"/>
        </w:tabs>
        <w:ind w:left="142" w:right="367" w:firstLine="567"/>
        <w:jc w:val="both"/>
        <w:rPr>
          <w:sz w:val="28"/>
          <w:szCs w:val="28"/>
        </w:rPr>
      </w:pPr>
      <w:r>
        <w:rPr>
          <w:sz w:val="28"/>
          <w:szCs w:val="28"/>
        </w:rPr>
        <w:t>1. Кабінет Міністрів України забезпечує проведення державної політики у сфері захисту критичної інфраструктури України, організовує та забезпеч</w:t>
      </w:r>
      <w:r>
        <w:rPr>
          <w:sz w:val="28"/>
          <w:szCs w:val="28"/>
        </w:rPr>
        <w:t>ує необхідними силами, засобами і ресурсами функціонування національної системи захисту критичної інфраструктури, визначає уповноважений орган з питань захисту критичної інфраструктури України.</w:t>
      </w:r>
    </w:p>
    <w:p w14:paraId="0000016A" w14:textId="77777777" w:rsidR="00263A15" w:rsidRDefault="00263A15">
      <w:pPr>
        <w:tabs>
          <w:tab w:val="left" w:pos="9639"/>
        </w:tabs>
        <w:ind w:left="142" w:right="367" w:firstLine="567"/>
        <w:jc w:val="both"/>
        <w:rPr>
          <w:sz w:val="28"/>
          <w:szCs w:val="28"/>
        </w:rPr>
      </w:pPr>
    </w:p>
    <w:p w14:paraId="0000016B" w14:textId="77777777" w:rsidR="00263A15" w:rsidRDefault="00CF5A31">
      <w:pPr>
        <w:tabs>
          <w:tab w:val="left" w:pos="9639"/>
        </w:tabs>
        <w:ind w:left="142" w:right="367" w:firstLine="567"/>
        <w:jc w:val="both"/>
        <w:rPr>
          <w:sz w:val="28"/>
          <w:szCs w:val="28"/>
        </w:rPr>
      </w:pPr>
      <w:r>
        <w:rPr>
          <w:sz w:val="28"/>
          <w:szCs w:val="28"/>
        </w:rPr>
        <w:t>2. Формування та реалізацію державної політики в окремих сект</w:t>
      </w:r>
      <w:r>
        <w:rPr>
          <w:sz w:val="28"/>
          <w:szCs w:val="28"/>
        </w:rPr>
        <w:t>орах критичної інфраструктури здійснюють секторальні та функціональні органи у сфері захисту критичної інфраструктури відповідно до визначених законом повноважень.</w:t>
      </w:r>
    </w:p>
    <w:p w14:paraId="0000016C" w14:textId="77777777" w:rsidR="00263A15" w:rsidRDefault="00263A15">
      <w:pPr>
        <w:tabs>
          <w:tab w:val="left" w:pos="9639"/>
        </w:tabs>
        <w:ind w:left="142" w:right="367" w:firstLine="567"/>
        <w:jc w:val="both"/>
        <w:rPr>
          <w:sz w:val="28"/>
          <w:szCs w:val="28"/>
        </w:rPr>
      </w:pPr>
    </w:p>
    <w:p w14:paraId="0000016D" w14:textId="77777777" w:rsidR="00263A15" w:rsidRDefault="00CF5A31">
      <w:pPr>
        <w:tabs>
          <w:tab w:val="left" w:pos="9639"/>
        </w:tabs>
        <w:ind w:left="142" w:right="367" w:firstLine="567"/>
        <w:jc w:val="both"/>
        <w:rPr>
          <w:sz w:val="28"/>
          <w:szCs w:val="28"/>
        </w:rPr>
      </w:pPr>
      <w:r>
        <w:rPr>
          <w:sz w:val="28"/>
          <w:szCs w:val="28"/>
        </w:rPr>
        <w:t>3. Формування та реалізацію державної політики у сфері захисту критичної інфраструктури, ко</w:t>
      </w:r>
      <w:r>
        <w:rPr>
          <w:sz w:val="28"/>
          <w:szCs w:val="28"/>
        </w:rPr>
        <w:t>ординацію діяльності суб’єктів національної системи захисту критичної інфраструктури забезпечує уповноважений орган у сфері захисту критичної інфраструктури України.</w:t>
      </w:r>
    </w:p>
    <w:p w14:paraId="0000016E" w14:textId="77777777" w:rsidR="00263A15" w:rsidRDefault="00263A15">
      <w:pPr>
        <w:tabs>
          <w:tab w:val="left" w:pos="9639"/>
        </w:tabs>
        <w:ind w:left="142" w:right="367" w:firstLine="567"/>
        <w:jc w:val="both"/>
        <w:rPr>
          <w:sz w:val="28"/>
          <w:szCs w:val="28"/>
        </w:rPr>
      </w:pPr>
    </w:p>
    <w:p w14:paraId="0000016F" w14:textId="77777777" w:rsidR="00263A15" w:rsidRDefault="00CF5A31">
      <w:pPr>
        <w:tabs>
          <w:tab w:val="left" w:pos="9639"/>
        </w:tabs>
        <w:ind w:left="142" w:right="367" w:firstLine="567"/>
        <w:jc w:val="both"/>
        <w:rPr>
          <w:sz w:val="28"/>
          <w:szCs w:val="28"/>
        </w:rPr>
      </w:pPr>
      <w:r>
        <w:rPr>
          <w:sz w:val="28"/>
          <w:szCs w:val="28"/>
        </w:rPr>
        <w:t>{Частина третя статті 13 в редакції Закону № 2684-IX від 18.10.2022}</w:t>
      </w:r>
    </w:p>
    <w:p w14:paraId="00000170" w14:textId="77777777" w:rsidR="00263A15" w:rsidRDefault="00263A15">
      <w:pPr>
        <w:tabs>
          <w:tab w:val="left" w:pos="9639"/>
        </w:tabs>
        <w:ind w:left="142" w:right="367" w:firstLine="567"/>
        <w:jc w:val="both"/>
        <w:rPr>
          <w:sz w:val="28"/>
          <w:szCs w:val="28"/>
        </w:rPr>
      </w:pPr>
    </w:p>
    <w:p w14:paraId="00000171" w14:textId="77777777" w:rsidR="00263A15" w:rsidRDefault="00CF5A31">
      <w:pPr>
        <w:tabs>
          <w:tab w:val="left" w:pos="9639"/>
        </w:tabs>
        <w:ind w:left="142" w:right="367" w:firstLine="567"/>
        <w:jc w:val="both"/>
        <w:rPr>
          <w:sz w:val="28"/>
          <w:szCs w:val="28"/>
        </w:rPr>
      </w:pPr>
      <w:r>
        <w:rPr>
          <w:sz w:val="28"/>
          <w:szCs w:val="28"/>
        </w:rPr>
        <w:t>4. Для забезпечення</w:t>
      </w:r>
      <w:r>
        <w:rPr>
          <w:sz w:val="28"/>
          <w:szCs w:val="28"/>
        </w:rPr>
        <w:t xml:space="preserve"> обміну інформацією та взаємодії суб’єктів національної системи захисту критичної інфраструктури Кабінет Міністрів України затверджує Регламент обміну інформацією.</w:t>
      </w:r>
    </w:p>
    <w:p w14:paraId="00000172" w14:textId="77777777" w:rsidR="00263A15" w:rsidRDefault="00263A15">
      <w:pPr>
        <w:tabs>
          <w:tab w:val="left" w:pos="9639"/>
        </w:tabs>
        <w:ind w:left="142" w:right="367" w:firstLine="567"/>
        <w:jc w:val="both"/>
        <w:rPr>
          <w:sz w:val="28"/>
          <w:szCs w:val="28"/>
        </w:rPr>
      </w:pPr>
    </w:p>
    <w:p w14:paraId="00000173" w14:textId="77777777" w:rsidR="00263A15" w:rsidRDefault="00CF5A31">
      <w:pPr>
        <w:tabs>
          <w:tab w:val="left" w:pos="9639"/>
        </w:tabs>
        <w:ind w:left="142" w:right="367" w:firstLine="567"/>
        <w:jc w:val="both"/>
        <w:rPr>
          <w:sz w:val="28"/>
          <w:szCs w:val="28"/>
        </w:rPr>
      </w:pPr>
      <w:r>
        <w:rPr>
          <w:sz w:val="28"/>
          <w:szCs w:val="28"/>
        </w:rPr>
        <w:t>5. Обмін інформацією в рамках функціонування національної системи захисту критичної інфраст</w:t>
      </w:r>
      <w:r>
        <w:rPr>
          <w:sz w:val="28"/>
          <w:szCs w:val="28"/>
        </w:rPr>
        <w:t>руктури здійснюється відповідно до вимог законодавства у сфері захисту інформації.</w:t>
      </w:r>
    </w:p>
    <w:p w14:paraId="00000174" w14:textId="77777777" w:rsidR="00263A15" w:rsidRDefault="00263A15">
      <w:pPr>
        <w:tabs>
          <w:tab w:val="left" w:pos="9639"/>
        </w:tabs>
        <w:ind w:left="142" w:right="367" w:firstLine="567"/>
        <w:jc w:val="both"/>
        <w:rPr>
          <w:sz w:val="28"/>
          <w:szCs w:val="28"/>
        </w:rPr>
      </w:pPr>
    </w:p>
    <w:p w14:paraId="00000175" w14:textId="77777777" w:rsidR="00263A15" w:rsidRDefault="00CF5A31">
      <w:pPr>
        <w:tabs>
          <w:tab w:val="left" w:pos="9639"/>
        </w:tabs>
        <w:ind w:left="142" w:right="367" w:firstLine="567"/>
        <w:jc w:val="both"/>
        <w:rPr>
          <w:sz w:val="28"/>
          <w:szCs w:val="28"/>
        </w:rPr>
      </w:pPr>
      <w:r>
        <w:rPr>
          <w:b/>
          <w:sz w:val="28"/>
          <w:szCs w:val="28"/>
        </w:rPr>
        <w:t>Стаття 14.</w:t>
      </w:r>
      <w:r>
        <w:rPr>
          <w:sz w:val="28"/>
          <w:szCs w:val="28"/>
        </w:rPr>
        <w:t xml:space="preserve"> Суб’єкти національної системи захисту критичної інфраструктури</w:t>
      </w:r>
    </w:p>
    <w:p w14:paraId="00000176" w14:textId="77777777" w:rsidR="00263A15" w:rsidRDefault="00263A15">
      <w:pPr>
        <w:tabs>
          <w:tab w:val="left" w:pos="9639"/>
        </w:tabs>
        <w:ind w:left="142" w:right="367" w:firstLine="567"/>
        <w:jc w:val="both"/>
        <w:rPr>
          <w:sz w:val="28"/>
          <w:szCs w:val="28"/>
        </w:rPr>
      </w:pPr>
    </w:p>
    <w:p w14:paraId="00000177" w14:textId="77777777" w:rsidR="00263A15" w:rsidRDefault="00CF5A31">
      <w:pPr>
        <w:tabs>
          <w:tab w:val="left" w:pos="9639"/>
        </w:tabs>
        <w:ind w:left="142" w:right="367" w:firstLine="567"/>
        <w:jc w:val="both"/>
        <w:rPr>
          <w:sz w:val="28"/>
          <w:szCs w:val="28"/>
        </w:rPr>
      </w:pPr>
      <w:r>
        <w:rPr>
          <w:sz w:val="28"/>
          <w:szCs w:val="28"/>
        </w:rPr>
        <w:t>1. Суб’єктами національної системи захисту критичної інфраструктури є:</w:t>
      </w:r>
    </w:p>
    <w:p w14:paraId="00000178" w14:textId="77777777" w:rsidR="00263A15" w:rsidRDefault="00263A15">
      <w:pPr>
        <w:tabs>
          <w:tab w:val="left" w:pos="9639"/>
        </w:tabs>
        <w:ind w:left="142" w:right="367" w:firstLine="567"/>
        <w:jc w:val="both"/>
        <w:rPr>
          <w:sz w:val="28"/>
          <w:szCs w:val="28"/>
        </w:rPr>
      </w:pPr>
    </w:p>
    <w:p w14:paraId="00000179" w14:textId="77777777" w:rsidR="00263A15" w:rsidRDefault="00CF5A31">
      <w:pPr>
        <w:tabs>
          <w:tab w:val="left" w:pos="9639"/>
        </w:tabs>
        <w:ind w:left="142" w:right="367" w:firstLine="567"/>
        <w:jc w:val="both"/>
        <w:rPr>
          <w:sz w:val="28"/>
          <w:szCs w:val="28"/>
        </w:rPr>
      </w:pPr>
      <w:r>
        <w:rPr>
          <w:sz w:val="28"/>
          <w:szCs w:val="28"/>
        </w:rPr>
        <w:t>1) Кабінет Міністрів України;</w:t>
      </w:r>
    </w:p>
    <w:p w14:paraId="0000017A" w14:textId="77777777" w:rsidR="00263A15" w:rsidRDefault="00263A15">
      <w:pPr>
        <w:tabs>
          <w:tab w:val="left" w:pos="9639"/>
        </w:tabs>
        <w:ind w:left="142" w:right="367" w:firstLine="567"/>
        <w:jc w:val="both"/>
        <w:rPr>
          <w:sz w:val="28"/>
          <w:szCs w:val="28"/>
        </w:rPr>
      </w:pPr>
    </w:p>
    <w:p w14:paraId="0000017B" w14:textId="77777777" w:rsidR="00263A15" w:rsidRDefault="00CF5A31">
      <w:pPr>
        <w:tabs>
          <w:tab w:val="left" w:pos="9639"/>
        </w:tabs>
        <w:ind w:left="142" w:right="367" w:firstLine="567"/>
        <w:jc w:val="both"/>
        <w:rPr>
          <w:sz w:val="28"/>
          <w:szCs w:val="28"/>
        </w:rPr>
      </w:pPr>
      <w:r>
        <w:rPr>
          <w:sz w:val="28"/>
          <w:szCs w:val="28"/>
        </w:rPr>
        <w:t>2) Апарат Ради національної безпеки і оборони України;</w:t>
      </w:r>
    </w:p>
    <w:p w14:paraId="0000017C" w14:textId="77777777" w:rsidR="00263A15" w:rsidRDefault="00263A15">
      <w:pPr>
        <w:tabs>
          <w:tab w:val="left" w:pos="9639"/>
        </w:tabs>
        <w:ind w:left="142" w:right="367" w:firstLine="567"/>
        <w:jc w:val="both"/>
        <w:rPr>
          <w:sz w:val="28"/>
          <w:szCs w:val="28"/>
        </w:rPr>
      </w:pPr>
    </w:p>
    <w:p w14:paraId="0000017D" w14:textId="77777777" w:rsidR="00263A15" w:rsidRDefault="00CF5A31">
      <w:pPr>
        <w:tabs>
          <w:tab w:val="left" w:pos="9639"/>
        </w:tabs>
        <w:ind w:left="142" w:right="367" w:firstLine="567"/>
        <w:jc w:val="both"/>
        <w:rPr>
          <w:sz w:val="28"/>
          <w:szCs w:val="28"/>
        </w:rPr>
      </w:pPr>
      <w:r>
        <w:rPr>
          <w:sz w:val="28"/>
          <w:szCs w:val="28"/>
        </w:rPr>
        <w:t>3) Центральна виборча комісія;</w:t>
      </w:r>
    </w:p>
    <w:p w14:paraId="0000017E" w14:textId="77777777" w:rsidR="00263A15" w:rsidRDefault="00263A15">
      <w:pPr>
        <w:tabs>
          <w:tab w:val="left" w:pos="9639"/>
        </w:tabs>
        <w:ind w:left="142" w:right="367" w:firstLine="567"/>
        <w:jc w:val="both"/>
        <w:rPr>
          <w:sz w:val="28"/>
          <w:szCs w:val="28"/>
        </w:rPr>
      </w:pPr>
    </w:p>
    <w:p w14:paraId="0000017F" w14:textId="77777777" w:rsidR="00263A15" w:rsidRDefault="00CF5A31">
      <w:pPr>
        <w:tabs>
          <w:tab w:val="left" w:pos="9639"/>
        </w:tabs>
        <w:ind w:left="142" w:right="367" w:firstLine="567"/>
        <w:jc w:val="both"/>
        <w:rPr>
          <w:sz w:val="28"/>
          <w:szCs w:val="28"/>
        </w:rPr>
      </w:pPr>
      <w:r>
        <w:rPr>
          <w:sz w:val="28"/>
          <w:szCs w:val="28"/>
        </w:rPr>
        <w:t>4) Національний банк України;</w:t>
      </w:r>
    </w:p>
    <w:p w14:paraId="00000180" w14:textId="77777777" w:rsidR="00263A15" w:rsidRDefault="00263A15">
      <w:pPr>
        <w:tabs>
          <w:tab w:val="left" w:pos="9639"/>
        </w:tabs>
        <w:ind w:left="142" w:right="367" w:firstLine="567"/>
        <w:jc w:val="both"/>
        <w:rPr>
          <w:sz w:val="28"/>
          <w:szCs w:val="28"/>
        </w:rPr>
      </w:pPr>
    </w:p>
    <w:p w14:paraId="00000181" w14:textId="77777777" w:rsidR="00263A15" w:rsidRDefault="00CF5A31">
      <w:pPr>
        <w:tabs>
          <w:tab w:val="left" w:pos="9639"/>
        </w:tabs>
        <w:ind w:left="142" w:right="367" w:firstLine="567"/>
        <w:jc w:val="both"/>
        <w:rPr>
          <w:sz w:val="28"/>
          <w:szCs w:val="28"/>
        </w:rPr>
      </w:pPr>
      <w:r>
        <w:rPr>
          <w:sz w:val="28"/>
          <w:szCs w:val="28"/>
        </w:rPr>
        <w:t>5) Національна комісія з цінних па</w:t>
      </w:r>
      <w:r>
        <w:rPr>
          <w:sz w:val="28"/>
          <w:szCs w:val="28"/>
        </w:rPr>
        <w:t>перів та фондового ринку, Національна комісія, що здійснює державне регулювання у сфері зв’язку та інформатизації, Національна комісія, що здійснює державне регулювання у сферах енергетики та комунальних послуг;</w:t>
      </w:r>
    </w:p>
    <w:p w14:paraId="00000182" w14:textId="77777777" w:rsidR="00263A15" w:rsidRDefault="00263A15">
      <w:pPr>
        <w:tabs>
          <w:tab w:val="left" w:pos="9639"/>
        </w:tabs>
        <w:ind w:left="142" w:right="367" w:firstLine="567"/>
        <w:jc w:val="both"/>
        <w:rPr>
          <w:sz w:val="28"/>
          <w:szCs w:val="28"/>
        </w:rPr>
      </w:pPr>
    </w:p>
    <w:p w14:paraId="00000183" w14:textId="77777777" w:rsidR="00263A15" w:rsidRDefault="00CF5A31">
      <w:pPr>
        <w:tabs>
          <w:tab w:val="left" w:pos="9639"/>
        </w:tabs>
        <w:ind w:left="142" w:right="367" w:firstLine="567"/>
        <w:jc w:val="both"/>
        <w:rPr>
          <w:sz w:val="28"/>
          <w:szCs w:val="28"/>
        </w:rPr>
      </w:pPr>
      <w:r>
        <w:rPr>
          <w:sz w:val="28"/>
          <w:szCs w:val="28"/>
        </w:rPr>
        <w:t>6) Адміністрація Державної служби спеціальн</w:t>
      </w:r>
      <w:r>
        <w:rPr>
          <w:sz w:val="28"/>
          <w:szCs w:val="28"/>
        </w:rPr>
        <w:t>ого зв’язку та захисту інформації України;</w:t>
      </w:r>
    </w:p>
    <w:p w14:paraId="00000184" w14:textId="77777777" w:rsidR="00263A15" w:rsidRDefault="00263A15">
      <w:pPr>
        <w:tabs>
          <w:tab w:val="left" w:pos="9639"/>
        </w:tabs>
        <w:ind w:left="142" w:right="367" w:firstLine="567"/>
        <w:jc w:val="both"/>
        <w:rPr>
          <w:sz w:val="28"/>
          <w:szCs w:val="28"/>
        </w:rPr>
      </w:pPr>
    </w:p>
    <w:p w14:paraId="00000185" w14:textId="77777777" w:rsidR="00263A15" w:rsidRDefault="00CF5A31">
      <w:pPr>
        <w:tabs>
          <w:tab w:val="left" w:pos="9639"/>
        </w:tabs>
        <w:ind w:left="142" w:right="367" w:firstLine="567"/>
        <w:jc w:val="both"/>
        <w:rPr>
          <w:sz w:val="28"/>
          <w:szCs w:val="28"/>
        </w:rPr>
      </w:pPr>
      <w:r>
        <w:rPr>
          <w:sz w:val="28"/>
          <w:szCs w:val="28"/>
        </w:rPr>
        <w:t>7) Фонд державного майна України, інші центральні органи виконавчої влади із спеціальним статусом;</w:t>
      </w:r>
    </w:p>
    <w:p w14:paraId="00000186" w14:textId="77777777" w:rsidR="00263A15" w:rsidRDefault="00263A15">
      <w:pPr>
        <w:tabs>
          <w:tab w:val="left" w:pos="9639"/>
        </w:tabs>
        <w:ind w:left="142" w:right="367" w:firstLine="567"/>
        <w:jc w:val="both"/>
        <w:rPr>
          <w:sz w:val="28"/>
          <w:szCs w:val="28"/>
        </w:rPr>
      </w:pPr>
    </w:p>
    <w:p w14:paraId="00000187" w14:textId="77777777" w:rsidR="00263A15" w:rsidRDefault="00CF5A31">
      <w:pPr>
        <w:tabs>
          <w:tab w:val="left" w:pos="9639"/>
        </w:tabs>
        <w:ind w:left="142" w:right="367" w:firstLine="567"/>
        <w:jc w:val="both"/>
        <w:rPr>
          <w:sz w:val="28"/>
          <w:szCs w:val="28"/>
        </w:rPr>
      </w:pPr>
      <w:r>
        <w:rPr>
          <w:sz w:val="28"/>
          <w:szCs w:val="28"/>
        </w:rPr>
        <w:t>8) уповноважений орган у сфері захисту критичної інфраструктури України;</w:t>
      </w:r>
    </w:p>
    <w:p w14:paraId="00000188" w14:textId="77777777" w:rsidR="00263A15" w:rsidRDefault="00263A15">
      <w:pPr>
        <w:tabs>
          <w:tab w:val="left" w:pos="9639"/>
        </w:tabs>
        <w:ind w:left="142" w:right="367" w:firstLine="567"/>
        <w:jc w:val="both"/>
        <w:rPr>
          <w:sz w:val="28"/>
          <w:szCs w:val="28"/>
        </w:rPr>
      </w:pPr>
    </w:p>
    <w:p w14:paraId="00000189" w14:textId="77777777" w:rsidR="00263A15" w:rsidRDefault="00CF5A31">
      <w:pPr>
        <w:tabs>
          <w:tab w:val="left" w:pos="9639"/>
        </w:tabs>
        <w:ind w:left="142" w:right="367" w:firstLine="567"/>
        <w:jc w:val="both"/>
        <w:rPr>
          <w:sz w:val="28"/>
          <w:szCs w:val="28"/>
        </w:rPr>
      </w:pPr>
      <w:r>
        <w:rPr>
          <w:sz w:val="28"/>
          <w:szCs w:val="28"/>
        </w:rPr>
        <w:t>9) центральний орган виконавчої влади,</w:t>
      </w:r>
      <w:r>
        <w:rPr>
          <w:sz w:val="28"/>
          <w:szCs w:val="28"/>
        </w:rPr>
        <w:t xml:space="preserve"> який забезпечує формування та реалізує державну політику у сфері цивільного захисту;</w:t>
      </w:r>
    </w:p>
    <w:p w14:paraId="0000018A" w14:textId="77777777" w:rsidR="00263A15" w:rsidRDefault="00263A15">
      <w:pPr>
        <w:tabs>
          <w:tab w:val="left" w:pos="9639"/>
        </w:tabs>
        <w:ind w:left="142" w:right="367" w:firstLine="567"/>
        <w:jc w:val="both"/>
        <w:rPr>
          <w:sz w:val="28"/>
          <w:szCs w:val="28"/>
        </w:rPr>
      </w:pPr>
    </w:p>
    <w:p w14:paraId="0000018B" w14:textId="77777777" w:rsidR="00263A15" w:rsidRDefault="00CF5A31">
      <w:pPr>
        <w:tabs>
          <w:tab w:val="left" w:pos="9639"/>
        </w:tabs>
        <w:ind w:left="142" w:right="367" w:firstLine="567"/>
        <w:jc w:val="both"/>
        <w:rPr>
          <w:sz w:val="28"/>
          <w:szCs w:val="28"/>
        </w:rPr>
      </w:pPr>
      <w:r>
        <w:rPr>
          <w:sz w:val="28"/>
          <w:szCs w:val="28"/>
        </w:rPr>
        <w:t>10) секторальні та функціональні органи, інші міністерства та центральні органи виконавчої влади;</w:t>
      </w:r>
    </w:p>
    <w:p w14:paraId="0000018C" w14:textId="77777777" w:rsidR="00263A15" w:rsidRDefault="00263A15">
      <w:pPr>
        <w:tabs>
          <w:tab w:val="left" w:pos="9639"/>
        </w:tabs>
        <w:ind w:left="142" w:right="367" w:firstLine="567"/>
        <w:jc w:val="both"/>
        <w:rPr>
          <w:sz w:val="28"/>
          <w:szCs w:val="28"/>
        </w:rPr>
      </w:pPr>
    </w:p>
    <w:p w14:paraId="0000018D" w14:textId="77777777" w:rsidR="00263A15" w:rsidRDefault="00CF5A31">
      <w:pPr>
        <w:tabs>
          <w:tab w:val="left" w:pos="9639"/>
        </w:tabs>
        <w:ind w:left="142" w:right="367" w:firstLine="567"/>
        <w:jc w:val="both"/>
        <w:rPr>
          <w:sz w:val="28"/>
          <w:szCs w:val="28"/>
        </w:rPr>
      </w:pPr>
      <w:r>
        <w:rPr>
          <w:sz w:val="28"/>
          <w:szCs w:val="28"/>
        </w:rPr>
        <w:t>11) Служба безпеки України;</w:t>
      </w:r>
    </w:p>
    <w:p w14:paraId="0000018E" w14:textId="77777777" w:rsidR="00263A15" w:rsidRDefault="00263A15">
      <w:pPr>
        <w:tabs>
          <w:tab w:val="left" w:pos="9639"/>
        </w:tabs>
        <w:ind w:left="142" w:right="367" w:firstLine="567"/>
        <w:jc w:val="both"/>
        <w:rPr>
          <w:sz w:val="28"/>
          <w:szCs w:val="28"/>
        </w:rPr>
      </w:pPr>
    </w:p>
    <w:p w14:paraId="0000018F" w14:textId="77777777" w:rsidR="00263A15" w:rsidRDefault="00CF5A31">
      <w:pPr>
        <w:tabs>
          <w:tab w:val="left" w:pos="9639"/>
        </w:tabs>
        <w:ind w:left="142" w:right="367" w:firstLine="567"/>
        <w:jc w:val="both"/>
        <w:rPr>
          <w:sz w:val="28"/>
          <w:szCs w:val="28"/>
        </w:rPr>
      </w:pPr>
      <w:r>
        <w:rPr>
          <w:sz w:val="28"/>
          <w:szCs w:val="28"/>
        </w:rPr>
        <w:t>12) правоохоронні та розвідувальні органи</w:t>
      </w:r>
      <w:r>
        <w:rPr>
          <w:sz w:val="28"/>
          <w:szCs w:val="28"/>
        </w:rPr>
        <w:t>, суб’єкти оперативно-розшукової та контррозвідувальної діяльності;</w:t>
      </w:r>
    </w:p>
    <w:p w14:paraId="00000190" w14:textId="77777777" w:rsidR="00263A15" w:rsidRDefault="00263A15">
      <w:pPr>
        <w:tabs>
          <w:tab w:val="left" w:pos="9639"/>
        </w:tabs>
        <w:ind w:left="142" w:right="367" w:firstLine="567"/>
        <w:jc w:val="both"/>
        <w:rPr>
          <w:sz w:val="28"/>
          <w:szCs w:val="28"/>
        </w:rPr>
      </w:pPr>
    </w:p>
    <w:p w14:paraId="00000191" w14:textId="77777777" w:rsidR="00263A15" w:rsidRDefault="00CF5A31">
      <w:pPr>
        <w:tabs>
          <w:tab w:val="left" w:pos="9639"/>
        </w:tabs>
        <w:ind w:left="142" w:right="367" w:firstLine="567"/>
        <w:jc w:val="both"/>
        <w:rPr>
          <w:sz w:val="28"/>
          <w:szCs w:val="28"/>
        </w:rPr>
      </w:pPr>
      <w:r>
        <w:rPr>
          <w:sz w:val="28"/>
          <w:szCs w:val="28"/>
        </w:rPr>
        <w:t>13) Збройні Сили України, інші військові формування, утворені відповідно до законів України;</w:t>
      </w:r>
    </w:p>
    <w:p w14:paraId="00000192" w14:textId="77777777" w:rsidR="00263A15" w:rsidRDefault="00263A15">
      <w:pPr>
        <w:tabs>
          <w:tab w:val="left" w:pos="9639"/>
        </w:tabs>
        <w:ind w:left="142" w:right="367" w:firstLine="567"/>
        <w:jc w:val="both"/>
        <w:rPr>
          <w:sz w:val="28"/>
          <w:szCs w:val="28"/>
        </w:rPr>
      </w:pPr>
    </w:p>
    <w:p w14:paraId="00000193" w14:textId="77777777" w:rsidR="00263A15" w:rsidRDefault="00CF5A31">
      <w:pPr>
        <w:tabs>
          <w:tab w:val="left" w:pos="9639"/>
        </w:tabs>
        <w:ind w:left="142" w:right="367" w:firstLine="567"/>
        <w:jc w:val="both"/>
        <w:rPr>
          <w:sz w:val="28"/>
          <w:szCs w:val="28"/>
        </w:rPr>
      </w:pPr>
      <w:r>
        <w:rPr>
          <w:sz w:val="28"/>
          <w:szCs w:val="28"/>
        </w:rPr>
        <w:t>14) місцеві органи виконавчої влади (військово-цивільні адміністрації - у разі утворення);</w:t>
      </w:r>
    </w:p>
    <w:p w14:paraId="00000194" w14:textId="77777777" w:rsidR="00263A15" w:rsidRDefault="00263A15">
      <w:pPr>
        <w:tabs>
          <w:tab w:val="left" w:pos="9639"/>
        </w:tabs>
        <w:ind w:left="142" w:right="367" w:firstLine="567"/>
        <w:jc w:val="both"/>
        <w:rPr>
          <w:sz w:val="28"/>
          <w:szCs w:val="28"/>
        </w:rPr>
      </w:pPr>
    </w:p>
    <w:p w14:paraId="00000195" w14:textId="77777777" w:rsidR="00263A15" w:rsidRDefault="00CF5A31">
      <w:pPr>
        <w:tabs>
          <w:tab w:val="left" w:pos="9639"/>
        </w:tabs>
        <w:ind w:left="142" w:right="367" w:firstLine="567"/>
        <w:jc w:val="both"/>
        <w:rPr>
          <w:sz w:val="28"/>
          <w:szCs w:val="28"/>
        </w:rPr>
      </w:pPr>
      <w:r>
        <w:rPr>
          <w:sz w:val="28"/>
          <w:szCs w:val="28"/>
        </w:rPr>
        <w:t>15) органи місцевого самоврядування;</w:t>
      </w:r>
    </w:p>
    <w:p w14:paraId="00000196" w14:textId="77777777" w:rsidR="00263A15" w:rsidRDefault="00263A15">
      <w:pPr>
        <w:tabs>
          <w:tab w:val="left" w:pos="9639"/>
        </w:tabs>
        <w:ind w:left="142" w:right="367" w:firstLine="567"/>
        <w:jc w:val="both"/>
        <w:rPr>
          <w:sz w:val="28"/>
          <w:szCs w:val="28"/>
        </w:rPr>
      </w:pPr>
    </w:p>
    <w:p w14:paraId="00000197" w14:textId="77777777" w:rsidR="00263A15" w:rsidRDefault="00CF5A31">
      <w:pPr>
        <w:tabs>
          <w:tab w:val="left" w:pos="9639"/>
        </w:tabs>
        <w:ind w:left="142" w:right="367" w:firstLine="567"/>
        <w:jc w:val="both"/>
        <w:rPr>
          <w:sz w:val="28"/>
          <w:szCs w:val="28"/>
        </w:rPr>
      </w:pPr>
      <w:r>
        <w:rPr>
          <w:sz w:val="28"/>
          <w:szCs w:val="28"/>
        </w:rPr>
        <w:t>16) оператори критичної інфраструктури;</w:t>
      </w:r>
    </w:p>
    <w:p w14:paraId="00000198" w14:textId="77777777" w:rsidR="00263A15" w:rsidRDefault="00263A15">
      <w:pPr>
        <w:tabs>
          <w:tab w:val="left" w:pos="9639"/>
        </w:tabs>
        <w:ind w:left="142" w:right="367" w:firstLine="567"/>
        <w:jc w:val="both"/>
        <w:rPr>
          <w:sz w:val="28"/>
          <w:szCs w:val="28"/>
        </w:rPr>
      </w:pPr>
    </w:p>
    <w:p w14:paraId="00000199" w14:textId="77777777" w:rsidR="00263A15" w:rsidRDefault="00CF5A31">
      <w:pPr>
        <w:tabs>
          <w:tab w:val="left" w:pos="9639"/>
        </w:tabs>
        <w:ind w:left="142" w:right="367" w:firstLine="567"/>
        <w:jc w:val="both"/>
        <w:rPr>
          <w:sz w:val="28"/>
          <w:szCs w:val="28"/>
        </w:rPr>
      </w:pPr>
      <w:r>
        <w:rPr>
          <w:sz w:val="28"/>
          <w:szCs w:val="28"/>
        </w:rPr>
        <w:t>17) підприємства, установи та організації незалежно від форми власності, які провадят</w:t>
      </w:r>
      <w:r>
        <w:rPr>
          <w:sz w:val="28"/>
          <w:szCs w:val="28"/>
        </w:rPr>
        <w:t>ь діяльність, пов’язану із забезпеченням безпеки та стійкості критичної інфраструктури.</w:t>
      </w:r>
    </w:p>
    <w:p w14:paraId="0000019A" w14:textId="77777777" w:rsidR="00263A15" w:rsidRDefault="00263A15">
      <w:pPr>
        <w:tabs>
          <w:tab w:val="left" w:pos="9639"/>
        </w:tabs>
        <w:ind w:left="142" w:right="367" w:firstLine="567"/>
        <w:jc w:val="both"/>
        <w:rPr>
          <w:sz w:val="28"/>
          <w:szCs w:val="28"/>
        </w:rPr>
      </w:pPr>
    </w:p>
    <w:p w14:paraId="0000019B" w14:textId="77777777" w:rsidR="00263A15" w:rsidRDefault="00CF5A31">
      <w:pPr>
        <w:tabs>
          <w:tab w:val="left" w:pos="9639"/>
        </w:tabs>
        <w:ind w:left="142" w:right="367" w:firstLine="567"/>
        <w:jc w:val="both"/>
        <w:rPr>
          <w:sz w:val="28"/>
          <w:szCs w:val="28"/>
        </w:rPr>
      </w:pPr>
      <w:r>
        <w:rPr>
          <w:b/>
          <w:sz w:val="28"/>
          <w:szCs w:val="28"/>
        </w:rPr>
        <w:t>Стаття 15.</w:t>
      </w:r>
      <w:r>
        <w:rPr>
          <w:sz w:val="28"/>
          <w:szCs w:val="28"/>
        </w:rPr>
        <w:t xml:space="preserve"> Режими функціонування національної системи захисту критичної інфраструктури</w:t>
      </w:r>
    </w:p>
    <w:p w14:paraId="0000019C" w14:textId="77777777" w:rsidR="00263A15" w:rsidRDefault="00263A15">
      <w:pPr>
        <w:tabs>
          <w:tab w:val="left" w:pos="9639"/>
        </w:tabs>
        <w:ind w:left="142" w:right="367" w:firstLine="567"/>
        <w:jc w:val="both"/>
        <w:rPr>
          <w:sz w:val="28"/>
          <w:szCs w:val="28"/>
        </w:rPr>
      </w:pPr>
    </w:p>
    <w:p w14:paraId="0000019D" w14:textId="77777777" w:rsidR="00263A15" w:rsidRDefault="00CF5A31">
      <w:pPr>
        <w:tabs>
          <w:tab w:val="left" w:pos="9639"/>
        </w:tabs>
        <w:ind w:left="142" w:right="367" w:firstLine="567"/>
        <w:jc w:val="both"/>
        <w:rPr>
          <w:sz w:val="28"/>
          <w:szCs w:val="28"/>
        </w:rPr>
      </w:pPr>
      <w:r>
        <w:rPr>
          <w:sz w:val="28"/>
          <w:szCs w:val="28"/>
        </w:rPr>
        <w:t>1. Забезпечення захисту та стійкості критичної інфраструктури здійснюється в та</w:t>
      </w:r>
      <w:r>
        <w:rPr>
          <w:sz w:val="28"/>
          <w:szCs w:val="28"/>
        </w:rPr>
        <w:t>ких режимах її функціонування:</w:t>
      </w:r>
    </w:p>
    <w:p w14:paraId="0000019E" w14:textId="77777777" w:rsidR="00263A15" w:rsidRDefault="00263A15">
      <w:pPr>
        <w:tabs>
          <w:tab w:val="left" w:pos="9639"/>
        </w:tabs>
        <w:ind w:left="142" w:right="367" w:firstLine="567"/>
        <w:jc w:val="both"/>
        <w:rPr>
          <w:sz w:val="28"/>
          <w:szCs w:val="28"/>
        </w:rPr>
      </w:pPr>
    </w:p>
    <w:p w14:paraId="0000019F" w14:textId="77777777" w:rsidR="00263A15" w:rsidRDefault="00CF5A31">
      <w:pPr>
        <w:tabs>
          <w:tab w:val="left" w:pos="9639"/>
        </w:tabs>
        <w:ind w:left="142" w:right="367" w:firstLine="567"/>
        <w:jc w:val="both"/>
        <w:rPr>
          <w:sz w:val="28"/>
          <w:szCs w:val="28"/>
        </w:rPr>
      </w:pPr>
      <w:r>
        <w:rPr>
          <w:sz w:val="28"/>
          <w:szCs w:val="28"/>
        </w:rPr>
        <w:t>1) штатний режим - суб’єктами національної системи захисту критичної інфраструктури стосовно оцінки можливих загроз та інформування щодо них. Функціонування інфраструктури здійснюється відповідно до проектного цільового приз</w:t>
      </w:r>
      <w:r>
        <w:rPr>
          <w:sz w:val="28"/>
          <w:szCs w:val="28"/>
        </w:rPr>
        <w:t>начення;</w:t>
      </w:r>
    </w:p>
    <w:p w14:paraId="000001A0" w14:textId="77777777" w:rsidR="00263A15" w:rsidRDefault="00263A15">
      <w:pPr>
        <w:tabs>
          <w:tab w:val="left" w:pos="9639"/>
        </w:tabs>
        <w:ind w:left="142" w:right="367" w:firstLine="567"/>
        <w:jc w:val="both"/>
        <w:rPr>
          <w:sz w:val="28"/>
          <w:szCs w:val="28"/>
        </w:rPr>
      </w:pPr>
    </w:p>
    <w:p w14:paraId="000001A1" w14:textId="77777777" w:rsidR="00263A15" w:rsidRDefault="00CF5A31">
      <w:pPr>
        <w:tabs>
          <w:tab w:val="left" w:pos="9639"/>
        </w:tabs>
        <w:ind w:left="142" w:right="367" w:firstLine="567"/>
        <w:jc w:val="both"/>
        <w:rPr>
          <w:sz w:val="28"/>
          <w:szCs w:val="28"/>
        </w:rPr>
      </w:pPr>
      <w:r>
        <w:rPr>
          <w:sz w:val="28"/>
          <w:szCs w:val="28"/>
        </w:rPr>
        <w:t>2) режим готовності та запобігання реалізації загроз - секторальними та функціональними органами у сфері захисту критичної інфраструктури: проводиться перевірка та переведення системи захисту до готовності забезпечити захист та реагування на випа</w:t>
      </w:r>
      <w:r>
        <w:rPr>
          <w:sz w:val="28"/>
          <w:szCs w:val="28"/>
        </w:rPr>
        <w:t>док реалізації загрози. Функціонування інфраструктури здійснюється відповідно до проектного цільового призначення;</w:t>
      </w:r>
    </w:p>
    <w:p w14:paraId="000001A2" w14:textId="77777777" w:rsidR="00263A15" w:rsidRDefault="00263A15">
      <w:pPr>
        <w:tabs>
          <w:tab w:val="left" w:pos="9639"/>
        </w:tabs>
        <w:ind w:left="142" w:right="367" w:firstLine="567"/>
        <w:jc w:val="both"/>
        <w:rPr>
          <w:sz w:val="28"/>
          <w:szCs w:val="28"/>
        </w:rPr>
      </w:pPr>
    </w:p>
    <w:p w14:paraId="000001A3" w14:textId="77777777" w:rsidR="00263A15" w:rsidRDefault="00CF5A31">
      <w:pPr>
        <w:tabs>
          <w:tab w:val="left" w:pos="9639"/>
        </w:tabs>
        <w:ind w:left="142" w:right="367" w:firstLine="567"/>
        <w:jc w:val="both"/>
        <w:rPr>
          <w:sz w:val="28"/>
          <w:szCs w:val="28"/>
        </w:rPr>
      </w:pPr>
      <w:r>
        <w:rPr>
          <w:sz w:val="28"/>
          <w:szCs w:val="28"/>
        </w:rPr>
        <w:t>3) режим реагування на виникнення кризової ситуації - суб’єктами національної системи захисту критичної інфраструктури із застосуванням захо</w:t>
      </w:r>
      <w:r>
        <w:rPr>
          <w:sz w:val="28"/>
          <w:szCs w:val="28"/>
        </w:rPr>
        <w:t>дів реагування на кризову ситуацію. Функціонування інфраструктури відбувається в режимі кризової ситуації, вводяться обмеження на режими роботи об’єктів інфраструктури, економічні умови господарювання, доступ до об’єктів;</w:t>
      </w:r>
    </w:p>
    <w:p w14:paraId="000001A4" w14:textId="77777777" w:rsidR="00263A15" w:rsidRDefault="00263A15">
      <w:pPr>
        <w:tabs>
          <w:tab w:val="left" w:pos="9639"/>
        </w:tabs>
        <w:ind w:left="142" w:right="367" w:firstLine="567"/>
        <w:jc w:val="both"/>
        <w:rPr>
          <w:sz w:val="28"/>
          <w:szCs w:val="28"/>
        </w:rPr>
      </w:pPr>
    </w:p>
    <w:p w14:paraId="000001A5" w14:textId="77777777" w:rsidR="00263A15" w:rsidRDefault="00CF5A31">
      <w:pPr>
        <w:tabs>
          <w:tab w:val="left" w:pos="9639"/>
        </w:tabs>
        <w:ind w:left="142" w:right="367" w:firstLine="567"/>
        <w:jc w:val="both"/>
        <w:rPr>
          <w:sz w:val="28"/>
          <w:szCs w:val="28"/>
        </w:rPr>
      </w:pPr>
      <w:r>
        <w:rPr>
          <w:sz w:val="28"/>
          <w:szCs w:val="28"/>
        </w:rPr>
        <w:t>4) режим відновлення штатного фун</w:t>
      </w:r>
      <w:r>
        <w:rPr>
          <w:sz w:val="28"/>
          <w:szCs w:val="28"/>
        </w:rPr>
        <w:t>кціонування - суб’єктами національної системи захисту критичної інфраструктури: застосовуються заходи щодо повернення параметрів функціонування критичної інфраструктури до штатного режиму. Функціонування інфраструктури здійснюється з обмеженнями відповідно</w:t>
      </w:r>
      <w:r>
        <w:rPr>
          <w:sz w:val="28"/>
          <w:szCs w:val="28"/>
        </w:rPr>
        <w:t xml:space="preserve"> до визначених термінів ліквідації наслідків кризи.</w:t>
      </w:r>
    </w:p>
    <w:p w14:paraId="000001A6" w14:textId="77777777" w:rsidR="00263A15" w:rsidRDefault="00263A15">
      <w:pPr>
        <w:tabs>
          <w:tab w:val="left" w:pos="9639"/>
        </w:tabs>
        <w:ind w:left="142" w:right="367" w:firstLine="567"/>
        <w:jc w:val="both"/>
        <w:rPr>
          <w:sz w:val="28"/>
          <w:szCs w:val="28"/>
        </w:rPr>
      </w:pPr>
    </w:p>
    <w:p w14:paraId="000001A7" w14:textId="77777777" w:rsidR="00263A15" w:rsidRDefault="00CF5A31">
      <w:pPr>
        <w:tabs>
          <w:tab w:val="left" w:pos="9639"/>
        </w:tabs>
        <w:ind w:left="142" w:right="367" w:firstLine="567"/>
        <w:jc w:val="both"/>
        <w:rPr>
          <w:sz w:val="28"/>
          <w:szCs w:val="28"/>
        </w:rPr>
      </w:pPr>
      <w:r>
        <w:rPr>
          <w:sz w:val="28"/>
          <w:szCs w:val="28"/>
        </w:rPr>
        <w:t>2. Суб’єктами національної системи захисту критичної інфраструктури розробляється план взаємодії з іншими суб’єктами національної системи захисту, який погоджується з уповноваженим органом у сфері захист</w:t>
      </w:r>
      <w:r>
        <w:rPr>
          <w:sz w:val="28"/>
          <w:szCs w:val="28"/>
        </w:rPr>
        <w:t>у критичної інфраструктури України та затверджується Кабінетом Міністрів України і переглядається раз на три роки. У плані взаємодії можуть бути визначені особливості взаємодії для режимів функціонування національної системи захисту критичної інфраструктур</w:t>
      </w:r>
      <w:r>
        <w:rPr>
          <w:sz w:val="28"/>
          <w:szCs w:val="28"/>
        </w:rPr>
        <w:t>и.</w:t>
      </w:r>
    </w:p>
    <w:p w14:paraId="000001A8" w14:textId="77777777" w:rsidR="00263A15" w:rsidRDefault="00263A15">
      <w:pPr>
        <w:tabs>
          <w:tab w:val="left" w:pos="9639"/>
        </w:tabs>
        <w:ind w:left="142" w:right="367" w:firstLine="567"/>
        <w:jc w:val="both"/>
        <w:rPr>
          <w:sz w:val="28"/>
          <w:szCs w:val="28"/>
        </w:rPr>
      </w:pPr>
    </w:p>
    <w:p w14:paraId="000001A9" w14:textId="77777777" w:rsidR="00263A15" w:rsidRDefault="00CF5A31">
      <w:pPr>
        <w:tabs>
          <w:tab w:val="left" w:pos="9639"/>
        </w:tabs>
        <w:ind w:left="142" w:right="367" w:firstLine="567"/>
        <w:jc w:val="both"/>
        <w:rPr>
          <w:sz w:val="28"/>
          <w:szCs w:val="28"/>
        </w:rPr>
      </w:pPr>
      <w:r>
        <w:rPr>
          <w:sz w:val="28"/>
          <w:szCs w:val="28"/>
        </w:rPr>
        <w:t>3. Рішення про оголошення режимів функціонування критичної інфраструктури приймається секторальними органами у сфері захисту критичної інфраструктури, відповідальними за сектор критичної інфраструктури.</w:t>
      </w:r>
    </w:p>
    <w:p w14:paraId="000001AA" w14:textId="77777777" w:rsidR="00263A15" w:rsidRDefault="00263A15">
      <w:pPr>
        <w:tabs>
          <w:tab w:val="left" w:pos="9639"/>
        </w:tabs>
        <w:ind w:left="142" w:right="367" w:firstLine="567"/>
        <w:jc w:val="both"/>
        <w:rPr>
          <w:sz w:val="28"/>
          <w:szCs w:val="28"/>
        </w:rPr>
      </w:pPr>
    </w:p>
    <w:p w14:paraId="000001AB" w14:textId="77777777" w:rsidR="00263A15" w:rsidRDefault="00CF5A31">
      <w:pPr>
        <w:tabs>
          <w:tab w:val="left" w:pos="9639"/>
        </w:tabs>
        <w:ind w:left="142" w:right="367" w:firstLine="567"/>
        <w:jc w:val="both"/>
        <w:rPr>
          <w:sz w:val="28"/>
          <w:szCs w:val="28"/>
        </w:rPr>
      </w:pPr>
      <w:r>
        <w:rPr>
          <w:b/>
          <w:sz w:val="28"/>
          <w:szCs w:val="28"/>
        </w:rPr>
        <w:t>Стаття 16.</w:t>
      </w:r>
      <w:r>
        <w:rPr>
          <w:sz w:val="28"/>
          <w:szCs w:val="28"/>
        </w:rPr>
        <w:t xml:space="preserve"> Уповноважений орган у сфері захисту критичної інфраструктури України</w:t>
      </w:r>
    </w:p>
    <w:p w14:paraId="000001AC" w14:textId="77777777" w:rsidR="00263A15" w:rsidRDefault="00263A15">
      <w:pPr>
        <w:tabs>
          <w:tab w:val="left" w:pos="9639"/>
        </w:tabs>
        <w:ind w:left="142" w:right="367" w:firstLine="567"/>
        <w:jc w:val="both"/>
        <w:rPr>
          <w:sz w:val="28"/>
          <w:szCs w:val="28"/>
        </w:rPr>
      </w:pPr>
    </w:p>
    <w:p w14:paraId="000001AD" w14:textId="77777777" w:rsidR="00263A15" w:rsidRDefault="00CF5A31">
      <w:pPr>
        <w:tabs>
          <w:tab w:val="left" w:pos="9639"/>
        </w:tabs>
        <w:ind w:left="142" w:right="367" w:firstLine="567"/>
        <w:jc w:val="both"/>
        <w:rPr>
          <w:sz w:val="28"/>
          <w:szCs w:val="28"/>
        </w:rPr>
      </w:pPr>
      <w:r>
        <w:rPr>
          <w:sz w:val="28"/>
          <w:szCs w:val="28"/>
        </w:rPr>
        <w:lastRenderedPageBreak/>
        <w:t>1. Уповноважений орган у сфері захисту критичної інфраструктури України забезпечує формування та реалізує державну політику у сфері захисту критичної інфраструктури, здійснює функціонал</w:t>
      </w:r>
      <w:r>
        <w:rPr>
          <w:sz w:val="28"/>
          <w:szCs w:val="28"/>
        </w:rPr>
        <w:t>ьне управління національною системою захисту критичної інфраструктури, забезпечує координацію діяльності міністерств та операторів критичної інфраструктури з питань забезпечення стійкості та захисту об’єктів критичної інфраструктури.</w:t>
      </w:r>
    </w:p>
    <w:p w14:paraId="000001AE" w14:textId="77777777" w:rsidR="00263A15" w:rsidRDefault="00263A15">
      <w:pPr>
        <w:tabs>
          <w:tab w:val="left" w:pos="9639"/>
        </w:tabs>
        <w:ind w:left="142" w:right="367" w:firstLine="567"/>
        <w:jc w:val="both"/>
        <w:rPr>
          <w:sz w:val="28"/>
          <w:szCs w:val="28"/>
        </w:rPr>
      </w:pPr>
    </w:p>
    <w:p w14:paraId="000001AF" w14:textId="77777777" w:rsidR="00263A15" w:rsidRDefault="00CF5A31">
      <w:pPr>
        <w:tabs>
          <w:tab w:val="left" w:pos="9639"/>
        </w:tabs>
        <w:ind w:left="142" w:right="367" w:firstLine="567"/>
        <w:jc w:val="both"/>
        <w:rPr>
          <w:sz w:val="28"/>
          <w:szCs w:val="28"/>
        </w:rPr>
      </w:pPr>
      <w:r>
        <w:rPr>
          <w:sz w:val="28"/>
          <w:szCs w:val="28"/>
        </w:rPr>
        <w:t>Діяльність уповноваже</w:t>
      </w:r>
      <w:r>
        <w:rPr>
          <w:sz w:val="28"/>
          <w:szCs w:val="28"/>
        </w:rPr>
        <w:t>ного органу у сфері захисту критичної інфраструктури України спрямовує, координує та контролює Кабінет Міністрів України.</w:t>
      </w:r>
    </w:p>
    <w:p w14:paraId="000001B0" w14:textId="77777777" w:rsidR="00263A15" w:rsidRDefault="00263A15">
      <w:pPr>
        <w:tabs>
          <w:tab w:val="left" w:pos="9639"/>
        </w:tabs>
        <w:ind w:left="142" w:right="367" w:firstLine="567"/>
        <w:jc w:val="both"/>
        <w:rPr>
          <w:sz w:val="28"/>
          <w:szCs w:val="28"/>
        </w:rPr>
      </w:pPr>
    </w:p>
    <w:p w14:paraId="000001B1" w14:textId="77777777" w:rsidR="00263A15" w:rsidRDefault="00CF5A31">
      <w:pPr>
        <w:tabs>
          <w:tab w:val="left" w:pos="9639"/>
        </w:tabs>
        <w:ind w:left="142" w:right="367" w:firstLine="567"/>
        <w:jc w:val="both"/>
        <w:rPr>
          <w:sz w:val="28"/>
          <w:szCs w:val="28"/>
        </w:rPr>
      </w:pPr>
      <w:r>
        <w:rPr>
          <w:sz w:val="28"/>
          <w:szCs w:val="28"/>
        </w:rPr>
        <w:t>{Абзац другий частини першої статті 16 в редакції Закону № 2684-IX від 18.10.2022}</w:t>
      </w:r>
    </w:p>
    <w:p w14:paraId="000001B2" w14:textId="77777777" w:rsidR="00263A15" w:rsidRDefault="00263A15">
      <w:pPr>
        <w:tabs>
          <w:tab w:val="left" w:pos="9639"/>
        </w:tabs>
        <w:ind w:left="142" w:right="367" w:firstLine="567"/>
        <w:jc w:val="both"/>
        <w:rPr>
          <w:sz w:val="28"/>
          <w:szCs w:val="28"/>
        </w:rPr>
      </w:pPr>
    </w:p>
    <w:p w14:paraId="000001B3" w14:textId="77777777" w:rsidR="00263A15" w:rsidRDefault="00CF5A31">
      <w:pPr>
        <w:tabs>
          <w:tab w:val="left" w:pos="9639"/>
        </w:tabs>
        <w:ind w:left="142" w:right="367" w:firstLine="567"/>
        <w:jc w:val="both"/>
        <w:rPr>
          <w:sz w:val="28"/>
          <w:szCs w:val="28"/>
        </w:rPr>
      </w:pPr>
      <w:r>
        <w:rPr>
          <w:sz w:val="28"/>
          <w:szCs w:val="28"/>
        </w:rPr>
        <w:t xml:space="preserve">2. Уповноважений орган у сфері захисту критичної </w:t>
      </w:r>
      <w:r>
        <w:rPr>
          <w:sz w:val="28"/>
          <w:szCs w:val="28"/>
        </w:rPr>
        <w:t>інфраструктури України:</w:t>
      </w:r>
    </w:p>
    <w:p w14:paraId="000001B4" w14:textId="77777777" w:rsidR="00263A15" w:rsidRDefault="00263A15">
      <w:pPr>
        <w:tabs>
          <w:tab w:val="left" w:pos="9639"/>
        </w:tabs>
        <w:ind w:left="142" w:right="367" w:firstLine="567"/>
        <w:jc w:val="both"/>
        <w:rPr>
          <w:sz w:val="28"/>
          <w:szCs w:val="28"/>
        </w:rPr>
      </w:pPr>
    </w:p>
    <w:p w14:paraId="000001B5" w14:textId="77777777" w:rsidR="00263A15" w:rsidRDefault="00CF5A31">
      <w:pPr>
        <w:tabs>
          <w:tab w:val="left" w:pos="9639"/>
        </w:tabs>
        <w:ind w:left="142" w:right="367" w:firstLine="567"/>
        <w:jc w:val="both"/>
        <w:rPr>
          <w:sz w:val="28"/>
          <w:szCs w:val="28"/>
        </w:rPr>
      </w:pPr>
      <w:r>
        <w:rPr>
          <w:sz w:val="28"/>
          <w:szCs w:val="28"/>
        </w:rPr>
        <w:t>1) координує діяльність міністерств, інших центральних та місцевих органів виконавчої влади (військово-цивільних адміністрацій - у разі утворення) у сфері захисту критичної інфраструктури;</w:t>
      </w:r>
    </w:p>
    <w:p w14:paraId="000001B6" w14:textId="77777777" w:rsidR="00263A15" w:rsidRDefault="00263A15">
      <w:pPr>
        <w:tabs>
          <w:tab w:val="left" w:pos="9639"/>
        </w:tabs>
        <w:ind w:left="142" w:right="367" w:firstLine="567"/>
        <w:jc w:val="both"/>
        <w:rPr>
          <w:sz w:val="28"/>
          <w:szCs w:val="28"/>
        </w:rPr>
      </w:pPr>
    </w:p>
    <w:p w14:paraId="000001B7" w14:textId="77777777" w:rsidR="00263A15" w:rsidRDefault="00CF5A31">
      <w:pPr>
        <w:tabs>
          <w:tab w:val="left" w:pos="9639"/>
        </w:tabs>
        <w:ind w:left="142" w:right="367" w:firstLine="567"/>
        <w:jc w:val="both"/>
        <w:rPr>
          <w:sz w:val="28"/>
          <w:szCs w:val="28"/>
        </w:rPr>
      </w:pPr>
      <w:r>
        <w:rPr>
          <w:sz w:val="28"/>
          <w:szCs w:val="28"/>
        </w:rPr>
        <w:t>2) узагальнює пропозиції суб’єктів націон</w:t>
      </w:r>
      <w:r>
        <w:rPr>
          <w:sz w:val="28"/>
          <w:szCs w:val="28"/>
        </w:rPr>
        <w:t>альної системи захисту критичної інфраструктури, формує та веде Реєстр;</w:t>
      </w:r>
    </w:p>
    <w:p w14:paraId="000001B8" w14:textId="77777777" w:rsidR="00263A15" w:rsidRDefault="00263A15">
      <w:pPr>
        <w:tabs>
          <w:tab w:val="left" w:pos="9639"/>
        </w:tabs>
        <w:ind w:left="142" w:right="367" w:firstLine="567"/>
        <w:jc w:val="both"/>
        <w:rPr>
          <w:sz w:val="28"/>
          <w:szCs w:val="28"/>
        </w:rPr>
      </w:pPr>
    </w:p>
    <w:p w14:paraId="000001B9" w14:textId="77777777" w:rsidR="00263A15" w:rsidRDefault="00CF5A31">
      <w:pPr>
        <w:tabs>
          <w:tab w:val="left" w:pos="9639"/>
        </w:tabs>
        <w:ind w:left="142" w:right="367" w:firstLine="567"/>
        <w:jc w:val="both"/>
        <w:rPr>
          <w:sz w:val="28"/>
          <w:szCs w:val="28"/>
        </w:rPr>
      </w:pPr>
      <w:r>
        <w:rPr>
          <w:sz w:val="28"/>
          <w:szCs w:val="28"/>
        </w:rPr>
        <w:t>3) взаємодіє з секторальними, функціональними органами у сфері захисту критичної інфраструктури та операторами критичної інфраструктури з питань забезпечення захисту об’єктів, включен</w:t>
      </w:r>
      <w:r>
        <w:rPr>
          <w:sz w:val="28"/>
          <w:szCs w:val="28"/>
        </w:rPr>
        <w:t>их до Реєстру;</w:t>
      </w:r>
    </w:p>
    <w:p w14:paraId="000001BA" w14:textId="77777777" w:rsidR="00263A15" w:rsidRDefault="00263A15">
      <w:pPr>
        <w:tabs>
          <w:tab w:val="left" w:pos="9639"/>
        </w:tabs>
        <w:ind w:left="142" w:right="367" w:firstLine="567"/>
        <w:jc w:val="both"/>
        <w:rPr>
          <w:sz w:val="28"/>
          <w:szCs w:val="28"/>
        </w:rPr>
      </w:pPr>
    </w:p>
    <w:p w14:paraId="000001BB" w14:textId="77777777" w:rsidR="00263A15" w:rsidRDefault="00CF5A31">
      <w:pPr>
        <w:tabs>
          <w:tab w:val="left" w:pos="9639"/>
        </w:tabs>
        <w:ind w:left="142" w:right="367" w:firstLine="567"/>
        <w:jc w:val="both"/>
        <w:rPr>
          <w:sz w:val="28"/>
          <w:szCs w:val="28"/>
        </w:rPr>
      </w:pPr>
      <w:r>
        <w:rPr>
          <w:sz w:val="28"/>
          <w:szCs w:val="28"/>
        </w:rPr>
        <w:t>4) організовує здійснення оцінки захищеності об’єктів критичної інфраструктури, внесених до Реєстру, аналізує та оцінює загальний стан їх захищеності;</w:t>
      </w:r>
    </w:p>
    <w:p w14:paraId="000001BC" w14:textId="77777777" w:rsidR="00263A15" w:rsidRDefault="00263A15">
      <w:pPr>
        <w:tabs>
          <w:tab w:val="left" w:pos="9639"/>
        </w:tabs>
        <w:ind w:left="142" w:right="367" w:firstLine="567"/>
        <w:jc w:val="both"/>
        <w:rPr>
          <w:sz w:val="28"/>
          <w:szCs w:val="28"/>
        </w:rPr>
      </w:pPr>
    </w:p>
    <w:p w14:paraId="000001BD" w14:textId="77777777" w:rsidR="00263A15" w:rsidRDefault="00CF5A31">
      <w:pPr>
        <w:tabs>
          <w:tab w:val="left" w:pos="9639"/>
        </w:tabs>
        <w:ind w:left="142" w:right="367" w:firstLine="567"/>
        <w:jc w:val="both"/>
        <w:rPr>
          <w:sz w:val="28"/>
          <w:szCs w:val="28"/>
        </w:rPr>
      </w:pPr>
      <w:r>
        <w:rPr>
          <w:sz w:val="28"/>
          <w:szCs w:val="28"/>
        </w:rPr>
        <w:t>5) проводить оцінку загроз критичній інфраструктурі на національному рівні та оцінку заг</w:t>
      </w:r>
      <w:r>
        <w:rPr>
          <w:sz w:val="28"/>
          <w:szCs w:val="28"/>
        </w:rPr>
        <w:t>роз національній безпеці внаслідок реалізації загроз критичній інфраструктурі із залученням секторальних та функціональних органів у сфері захисту критичної інфраструктури;</w:t>
      </w:r>
    </w:p>
    <w:p w14:paraId="000001BE" w14:textId="77777777" w:rsidR="00263A15" w:rsidRDefault="00263A15">
      <w:pPr>
        <w:tabs>
          <w:tab w:val="left" w:pos="9639"/>
        </w:tabs>
        <w:ind w:left="142" w:right="367" w:firstLine="567"/>
        <w:jc w:val="both"/>
        <w:rPr>
          <w:sz w:val="28"/>
          <w:szCs w:val="28"/>
        </w:rPr>
      </w:pPr>
    </w:p>
    <w:p w14:paraId="000001BF" w14:textId="77777777" w:rsidR="00263A15" w:rsidRDefault="00CF5A31">
      <w:pPr>
        <w:tabs>
          <w:tab w:val="left" w:pos="9639"/>
        </w:tabs>
        <w:ind w:left="142" w:right="367" w:firstLine="567"/>
        <w:jc w:val="both"/>
        <w:rPr>
          <w:sz w:val="28"/>
          <w:szCs w:val="28"/>
        </w:rPr>
      </w:pPr>
      <w:r>
        <w:rPr>
          <w:sz w:val="28"/>
          <w:szCs w:val="28"/>
        </w:rPr>
        <w:t>6) готує щорічну оцінку ризиків і загроз критичній інфраструктурі національного рі</w:t>
      </w:r>
      <w:r>
        <w:rPr>
          <w:sz w:val="28"/>
          <w:szCs w:val="28"/>
        </w:rPr>
        <w:t>вня;</w:t>
      </w:r>
    </w:p>
    <w:p w14:paraId="000001C0" w14:textId="77777777" w:rsidR="00263A15" w:rsidRDefault="00263A15">
      <w:pPr>
        <w:tabs>
          <w:tab w:val="left" w:pos="9639"/>
        </w:tabs>
        <w:ind w:left="142" w:right="367" w:firstLine="567"/>
        <w:jc w:val="both"/>
        <w:rPr>
          <w:sz w:val="28"/>
          <w:szCs w:val="28"/>
        </w:rPr>
      </w:pPr>
    </w:p>
    <w:p w14:paraId="000001C1" w14:textId="77777777" w:rsidR="00263A15" w:rsidRDefault="00CF5A31">
      <w:pPr>
        <w:tabs>
          <w:tab w:val="left" w:pos="9639"/>
        </w:tabs>
        <w:ind w:left="142" w:right="367" w:firstLine="567"/>
        <w:jc w:val="both"/>
        <w:rPr>
          <w:sz w:val="28"/>
          <w:szCs w:val="28"/>
        </w:rPr>
      </w:pPr>
      <w:r>
        <w:rPr>
          <w:sz w:val="28"/>
          <w:szCs w:val="28"/>
        </w:rPr>
        <w:t>7) погоджує проектні ризики та загрози критичній інфраструктурі секторального рівня;</w:t>
      </w:r>
    </w:p>
    <w:p w14:paraId="000001C2" w14:textId="77777777" w:rsidR="00263A15" w:rsidRDefault="00263A15">
      <w:pPr>
        <w:tabs>
          <w:tab w:val="left" w:pos="9639"/>
        </w:tabs>
        <w:ind w:left="142" w:right="367" w:firstLine="567"/>
        <w:jc w:val="both"/>
        <w:rPr>
          <w:sz w:val="28"/>
          <w:szCs w:val="28"/>
        </w:rPr>
      </w:pPr>
    </w:p>
    <w:p w14:paraId="000001C3" w14:textId="77777777" w:rsidR="00263A15" w:rsidRDefault="00CF5A31">
      <w:pPr>
        <w:tabs>
          <w:tab w:val="left" w:pos="9639"/>
        </w:tabs>
        <w:ind w:left="142" w:right="367" w:firstLine="567"/>
        <w:jc w:val="both"/>
        <w:rPr>
          <w:sz w:val="28"/>
          <w:szCs w:val="28"/>
        </w:rPr>
      </w:pPr>
      <w:r>
        <w:rPr>
          <w:sz w:val="28"/>
          <w:szCs w:val="28"/>
        </w:rPr>
        <w:t>8) готує рекомендації щодо визначення вимог до забезпечення захисту та стійкості секторів критичної інфраструктури відповідно до категорій об’єктів критичної інфрас</w:t>
      </w:r>
      <w:r>
        <w:rPr>
          <w:sz w:val="28"/>
          <w:szCs w:val="28"/>
        </w:rPr>
        <w:t>труктури;</w:t>
      </w:r>
    </w:p>
    <w:p w14:paraId="000001C4" w14:textId="77777777" w:rsidR="00263A15" w:rsidRDefault="00263A15">
      <w:pPr>
        <w:tabs>
          <w:tab w:val="left" w:pos="9639"/>
        </w:tabs>
        <w:ind w:left="142" w:right="367" w:firstLine="567"/>
        <w:jc w:val="both"/>
        <w:rPr>
          <w:sz w:val="28"/>
          <w:szCs w:val="28"/>
        </w:rPr>
      </w:pPr>
    </w:p>
    <w:p w14:paraId="000001C5" w14:textId="77777777" w:rsidR="00263A15" w:rsidRDefault="00CF5A31">
      <w:pPr>
        <w:tabs>
          <w:tab w:val="left" w:pos="9639"/>
        </w:tabs>
        <w:ind w:left="142" w:right="367" w:firstLine="567"/>
        <w:jc w:val="both"/>
        <w:rPr>
          <w:sz w:val="28"/>
          <w:szCs w:val="28"/>
        </w:rPr>
      </w:pPr>
      <w:r>
        <w:rPr>
          <w:sz w:val="28"/>
          <w:szCs w:val="28"/>
        </w:rPr>
        <w:t>9) надає пропозиції Кабінету Міністрів України щодо:</w:t>
      </w:r>
    </w:p>
    <w:p w14:paraId="000001C6" w14:textId="77777777" w:rsidR="00263A15" w:rsidRDefault="00263A15">
      <w:pPr>
        <w:tabs>
          <w:tab w:val="left" w:pos="9639"/>
        </w:tabs>
        <w:ind w:left="142" w:right="367" w:firstLine="567"/>
        <w:jc w:val="both"/>
        <w:rPr>
          <w:sz w:val="28"/>
          <w:szCs w:val="28"/>
        </w:rPr>
      </w:pPr>
    </w:p>
    <w:p w14:paraId="000001C7" w14:textId="77777777" w:rsidR="00263A15" w:rsidRDefault="00CF5A31">
      <w:pPr>
        <w:tabs>
          <w:tab w:val="left" w:pos="9639"/>
        </w:tabs>
        <w:ind w:left="142" w:right="367" w:firstLine="567"/>
        <w:jc w:val="both"/>
        <w:rPr>
          <w:sz w:val="28"/>
          <w:szCs w:val="28"/>
        </w:rPr>
      </w:pPr>
      <w:r>
        <w:rPr>
          <w:sz w:val="28"/>
          <w:szCs w:val="28"/>
        </w:rPr>
        <w:t>Національного плану захисту та забезпечення стійкості критичної інфраструктури;</w:t>
      </w:r>
    </w:p>
    <w:p w14:paraId="000001C8" w14:textId="77777777" w:rsidR="00263A15" w:rsidRDefault="00263A15">
      <w:pPr>
        <w:tabs>
          <w:tab w:val="left" w:pos="9639"/>
        </w:tabs>
        <w:ind w:left="142" w:right="367" w:firstLine="567"/>
        <w:jc w:val="both"/>
        <w:rPr>
          <w:sz w:val="28"/>
          <w:szCs w:val="28"/>
        </w:rPr>
      </w:pPr>
    </w:p>
    <w:p w14:paraId="000001C9" w14:textId="77777777" w:rsidR="00263A15" w:rsidRDefault="00CF5A31">
      <w:pPr>
        <w:tabs>
          <w:tab w:val="left" w:pos="9639"/>
        </w:tabs>
        <w:ind w:left="142" w:right="367" w:firstLine="567"/>
        <w:jc w:val="both"/>
        <w:rPr>
          <w:sz w:val="28"/>
          <w:szCs w:val="28"/>
        </w:rPr>
      </w:pPr>
      <w:r>
        <w:rPr>
          <w:sz w:val="28"/>
          <w:szCs w:val="28"/>
        </w:rPr>
        <w:t>порядку розроблення, форми та змісту паспорта безпеки об’єкта критичної інфраструктури;</w:t>
      </w:r>
    </w:p>
    <w:p w14:paraId="000001CA" w14:textId="77777777" w:rsidR="00263A15" w:rsidRDefault="00263A15">
      <w:pPr>
        <w:tabs>
          <w:tab w:val="left" w:pos="9639"/>
        </w:tabs>
        <w:ind w:left="142" w:right="367" w:firstLine="567"/>
        <w:jc w:val="both"/>
        <w:rPr>
          <w:sz w:val="28"/>
          <w:szCs w:val="28"/>
        </w:rPr>
      </w:pPr>
    </w:p>
    <w:p w14:paraId="000001CB" w14:textId="77777777" w:rsidR="00263A15" w:rsidRDefault="00CF5A31">
      <w:pPr>
        <w:tabs>
          <w:tab w:val="left" w:pos="9639"/>
        </w:tabs>
        <w:ind w:left="142" w:right="367" w:firstLine="567"/>
        <w:jc w:val="both"/>
        <w:rPr>
          <w:sz w:val="28"/>
          <w:szCs w:val="28"/>
        </w:rPr>
      </w:pPr>
      <w:r>
        <w:rPr>
          <w:sz w:val="28"/>
          <w:szCs w:val="28"/>
        </w:rPr>
        <w:t>порядку розроблення, форми та змісту планів заходів щодо захисту критичної інфраструктури, які приймаються на національному рівні;</w:t>
      </w:r>
    </w:p>
    <w:p w14:paraId="000001CC" w14:textId="77777777" w:rsidR="00263A15" w:rsidRDefault="00263A15">
      <w:pPr>
        <w:tabs>
          <w:tab w:val="left" w:pos="9639"/>
        </w:tabs>
        <w:ind w:left="142" w:right="367" w:firstLine="567"/>
        <w:jc w:val="both"/>
        <w:rPr>
          <w:sz w:val="28"/>
          <w:szCs w:val="28"/>
        </w:rPr>
      </w:pPr>
    </w:p>
    <w:p w14:paraId="000001CD" w14:textId="77777777" w:rsidR="00263A15" w:rsidRDefault="00CF5A31">
      <w:pPr>
        <w:tabs>
          <w:tab w:val="left" w:pos="9639"/>
        </w:tabs>
        <w:ind w:left="142" w:right="367" w:firstLine="567"/>
        <w:jc w:val="both"/>
        <w:rPr>
          <w:sz w:val="28"/>
          <w:szCs w:val="28"/>
        </w:rPr>
      </w:pPr>
      <w:r>
        <w:rPr>
          <w:sz w:val="28"/>
          <w:szCs w:val="28"/>
        </w:rPr>
        <w:t>10) розробляє та затверджує Проектн</w:t>
      </w:r>
      <w:r>
        <w:rPr>
          <w:sz w:val="28"/>
          <w:szCs w:val="28"/>
        </w:rPr>
        <w:t>і загрози критичній інфраструктурі національного рівня, що становлять інформацію з обмеженим доступом;</w:t>
      </w:r>
    </w:p>
    <w:p w14:paraId="000001CE" w14:textId="77777777" w:rsidR="00263A15" w:rsidRDefault="00263A15">
      <w:pPr>
        <w:tabs>
          <w:tab w:val="left" w:pos="9639"/>
        </w:tabs>
        <w:ind w:left="142" w:right="367" w:firstLine="567"/>
        <w:jc w:val="both"/>
        <w:rPr>
          <w:sz w:val="28"/>
          <w:szCs w:val="28"/>
        </w:rPr>
      </w:pPr>
    </w:p>
    <w:p w14:paraId="000001CF" w14:textId="77777777" w:rsidR="00263A15" w:rsidRDefault="00CF5A31">
      <w:pPr>
        <w:tabs>
          <w:tab w:val="left" w:pos="9639"/>
        </w:tabs>
        <w:ind w:left="142" w:right="367" w:firstLine="567"/>
        <w:jc w:val="both"/>
        <w:rPr>
          <w:sz w:val="28"/>
          <w:szCs w:val="28"/>
        </w:rPr>
      </w:pPr>
      <w:r>
        <w:rPr>
          <w:sz w:val="28"/>
          <w:szCs w:val="28"/>
        </w:rPr>
        <w:t>11) готує висновки та рекомендації власнику/оператору критичної інфраструктури щодо зміни права власності, цільового призначення чи режиму функціонуванн</w:t>
      </w:r>
      <w:r>
        <w:rPr>
          <w:sz w:val="28"/>
          <w:szCs w:val="28"/>
        </w:rPr>
        <w:t>я об’єкта критичної інфраструктури;</w:t>
      </w:r>
    </w:p>
    <w:p w14:paraId="000001D0" w14:textId="77777777" w:rsidR="00263A15" w:rsidRDefault="00263A15">
      <w:pPr>
        <w:tabs>
          <w:tab w:val="left" w:pos="9639"/>
        </w:tabs>
        <w:ind w:left="142" w:right="367" w:firstLine="567"/>
        <w:jc w:val="both"/>
        <w:rPr>
          <w:sz w:val="28"/>
          <w:szCs w:val="28"/>
        </w:rPr>
      </w:pPr>
    </w:p>
    <w:p w14:paraId="000001D1" w14:textId="77777777" w:rsidR="00263A15" w:rsidRDefault="00CF5A31">
      <w:pPr>
        <w:tabs>
          <w:tab w:val="left" w:pos="9639"/>
        </w:tabs>
        <w:ind w:left="142" w:right="367" w:firstLine="567"/>
        <w:jc w:val="both"/>
        <w:rPr>
          <w:sz w:val="28"/>
          <w:szCs w:val="28"/>
        </w:rPr>
      </w:pPr>
      <w:r>
        <w:rPr>
          <w:sz w:val="28"/>
          <w:szCs w:val="28"/>
        </w:rPr>
        <w:t>12) забезпечує функціонування системи обміну інформацією між суб’єктами національної системи захисту критичної інфраструктури;</w:t>
      </w:r>
    </w:p>
    <w:p w14:paraId="000001D2" w14:textId="77777777" w:rsidR="00263A15" w:rsidRDefault="00263A15">
      <w:pPr>
        <w:tabs>
          <w:tab w:val="left" w:pos="9639"/>
        </w:tabs>
        <w:ind w:left="142" w:right="367" w:firstLine="567"/>
        <w:jc w:val="both"/>
        <w:rPr>
          <w:sz w:val="28"/>
          <w:szCs w:val="28"/>
        </w:rPr>
      </w:pPr>
    </w:p>
    <w:p w14:paraId="000001D3" w14:textId="77777777" w:rsidR="00263A15" w:rsidRDefault="00CF5A31">
      <w:pPr>
        <w:tabs>
          <w:tab w:val="left" w:pos="9639"/>
        </w:tabs>
        <w:ind w:left="142" w:right="367" w:firstLine="567"/>
        <w:jc w:val="both"/>
        <w:rPr>
          <w:sz w:val="28"/>
          <w:szCs w:val="28"/>
        </w:rPr>
      </w:pPr>
      <w:r>
        <w:rPr>
          <w:sz w:val="28"/>
          <w:szCs w:val="28"/>
        </w:rPr>
        <w:t>13) створює бази даних щодо загроз і вразливостей критичній інфраструктурі;</w:t>
      </w:r>
    </w:p>
    <w:p w14:paraId="000001D4" w14:textId="77777777" w:rsidR="00263A15" w:rsidRDefault="00263A15">
      <w:pPr>
        <w:tabs>
          <w:tab w:val="left" w:pos="9639"/>
        </w:tabs>
        <w:ind w:left="142" w:right="367" w:firstLine="567"/>
        <w:jc w:val="both"/>
        <w:rPr>
          <w:sz w:val="28"/>
          <w:szCs w:val="28"/>
        </w:rPr>
      </w:pPr>
    </w:p>
    <w:p w14:paraId="000001D5" w14:textId="77777777" w:rsidR="00263A15" w:rsidRDefault="00CF5A31">
      <w:pPr>
        <w:tabs>
          <w:tab w:val="left" w:pos="9639"/>
        </w:tabs>
        <w:ind w:left="142" w:right="367" w:firstLine="567"/>
        <w:jc w:val="both"/>
        <w:rPr>
          <w:sz w:val="28"/>
          <w:szCs w:val="28"/>
        </w:rPr>
      </w:pPr>
      <w:r>
        <w:rPr>
          <w:sz w:val="28"/>
          <w:szCs w:val="28"/>
        </w:rPr>
        <w:t>14) забезпечує</w:t>
      </w:r>
      <w:r>
        <w:rPr>
          <w:sz w:val="28"/>
          <w:szCs w:val="28"/>
        </w:rPr>
        <w:t xml:space="preserve"> координацію секторальних органів, підготовку пропозицій до проектів стратегічних документів щодо забезпечення безпеки та стійкості, здійснення захисту критичної інфраструктури - Стратегії національної безпеки України, Стратегії </w:t>
      </w:r>
      <w:proofErr w:type="spellStart"/>
      <w:r>
        <w:rPr>
          <w:sz w:val="28"/>
          <w:szCs w:val="28"/>
        </w:rPr>
        <w:t>кібербезпеки</w:t>
      </w:r>
      <w:proofErr w:type="spellEnd"/>
      <w:r>
        <w:rPr>
          <w:sz w:val="28"/>
          <w:szCs w:val="28"/>
        </w:rPr>
        <w:t xml:space="preserve"> України та Стр</w:t>
      </w:r>
      <w:r>
        <w:rPr>
          <w:sz w:val="28"/>
          <w:szCs w:val="28"/>
        </w:rPr>
        <w:t>атегії громадської безпеки та цивільного захисту України;</w:t>
      </w:r>
    </w:p>
    <w:p w14:paraId="000001D6" w14:textId="77777777" w:rsidR="00263A15" w:rsidRDefault="00263A15">
      <w:pPr>
        <w:tabs>
          <w:tab w:val="left" w:pos="9639"/>
        </w:tabs>
        <w:ind w:left="142" w:right="367" w:firstLine="567"/>
        <w:jc w:val="both"/>
        <w:rPr>
          <w:sz w:val="28"/>
          <w:szCs w:val="28"/>
        </w:rPr>
      </w:pPr>
    </w:p>
    <w:p w14:paraId="000001D7" w14:textId="77777777" w:rsidR="00263A15" w:rsidRDefault="00CF5A31">
      <w:pPr>
        <w:tabs>
          <w:tab w:val="left" w:pos="9639"/>
        </w:tabs>
        <w:ind w:left="142" w:right="367" w:firstLine="567"/>
        <w:jc w:val="both"/>
        <w:rPr>
          <w:sz w:val="28"/>
          <w:szCs w:val="28"/>
        </w:rPr>
      </w:pPr>
      <w:r>
        <w:rPr>
          <w:sz w:val="28"/>
          <w:szCs w:val="28"/>
        </w:rPr>
        <w:t>15) бере участь у розробленні нової галузі знань, програм навчання, підвищення кваліфікації, робочих і навчальних програм з питань забезпечення стійкості та захисту критичної інфраструктури;</w:t>
      </w:r>
    </w:p>
    <w:p w14:paraId="000001D8" w14:textId="77777777" w:rsidR="00263A15" w:rsidRDefault="00263A15">
      <w:pPr>
        <w:tabs>
          <w:tab w:val="left" w:pos="9639"/>
        </w:tabs>
        <w:ind w:left="142" w:right="367" w:firstLine="567"/>
        <w:jc w:val="both"/>
        <w:rPr>
          <w:sz w:val="28"/>
          <w:szCs w:val="28"/>
        </w:rPr>
      </w:pPr>
    </w:p>
    <w:p w14:paraId="000001D9" w14:textId="77777777" w:rsidR="00263A15" w:rsidRDefault="00CF5A31">
      <w:pPr>
        <w:tabs>
          <w:tab w:val="left" w:pos="9639"/>
        </w:tabs>
        <w:ind w:left="142" w:right="367" w:firstLine="567"/>
        <w:jc w:val="both"/>
        <w:rPr>
          <w:sz w:val="28"/>
          <w:szCs w:val="28"/>
        </w:rPr>
      </w:pPr>
      <w:r>
        <w:rPr>
          <w:sz w:val="28"/>
          <w:szCs w:val="28"/>
        </w:rPr>
        <w:t>16) з</w:t>
      </w:r>
      <w:r>
        <w:rPr>
          <w:sz w:val="28"/>
          <w:szCs w:val="28"/>
        </w:rPr>
        <w:t>дійснює міжнародне співробітництво, забезпечує дотримання і виконання зобов’язань, взятих відповідно до міжнародних договорів України з питань захисту критичної інфраструктури, налагоджує і підтримує зв’язки з міжнародними організаціями, іноземними держава</w:t>
      </w:r>
      <w:r>
        <w:rPr>
          <w:sz w:val="28"/>
          <w:szCs w:val="28"/>
        </w:rPr>
        <w:t>ми, їх правоохоронними органами і спеціальними службами;</w:t>
      </w:r>
    </w:p>
    <w:p w14:paraId="000001DA" w14:textId="77777777" w:rsidR="00263A15" w:rsidRDefault="00263A15">
      <w:pPr>
        <w:tabs>
          <w:tab w:val="left" w:pos="9639"/>
        </w:tabs>
        <w:ind w:left="142" w:right="367" w:firstLine="567"/>
        <w:jc w:val="both"/>
        <w:rPr>
          <w:sz w:val="28"/>
          <w:szCs w:val="28"/>
        </w:rPr>
      </w:pPr>
    </w:p>
    <w:p w14:paraId="000001DB" w14:textId="77777777" w:rsidR="00263A15" w:rsidRDefault="00CF5A31">
      <w:pPr>
        <w:tabs>
          <w:tab w:val="left" w:pos="9639"/>
        </w:tabs>
        <w:ind w:left="142" w:right="367" w:firstLine="567"/>
        <w:jc w:val="both"/>
        <w:rPr>
          <w:sz w:val="28"/>
          <w:szCs w:val="28"/>
        </w:rPr>
      </w:pPr>
      <w:r>
        <w:rPr>
          <w:sz w:val="28"/>
          <w:szCs w:val="28"/>
        </w:rPr>
        <w:t>17) здійснює інші повноваження, передбачені цим Законом.</w:t>
      </w:r>
    </w:p>
    <w:p w14:paraId="000001DC" w14:textId="77777777" w:rsidR="00263A15" w:rsidRDefault="00263A15">
      <w:pPr>
        <w:tabs>
          <w:tab w:val="left" w:pos="9639"/>
        </w:tabs>
        <w:ind w:left="142" w:right="367" w:firstLine="567"/>
        <w:jc w:val="both"/>
        <w:rPr>
          <w:sz w:val="28"/>
          <w:szCs w:val="28"/>
        </w:rPr>
      </w:pPr>
    </w:p>
    <w:p w14:paraId="000001DD" w14:textId="77777777" w:rsidR="00263A15" w:rsidRDefault="00CF5A31">
      <w:pPr>
        <w:tabs>
          <w:tab w:val="left" w:pos="9639"/>
        </w:tabs>
        <w:ind w:left="142" w:right="367" w:firstLine="567"/>
        <w:jc w:val="both"/>
        <w:rPr>
          <w:sz w:val="28"/>
          <w:szCs w:val="28"/>
        </w:rPr>
      </w:pPr>
      <w:r>
        <w:rPr>
          <w:sz w:val="28"/>
          <w:szCs w:val="28"/>
        </w:rPr>
        <w:t>3. Положення про уповноважений орган у сфері захисту критичної інфраструктури затверджується Кабінетом Міністрів України.</w:t>
      </w:r>
    </w:p>
    <w:p w14:paraId="000001DE" w14:textId="77777777" w:rsidR="00263A15" w:rsidRDefault="00263A15">
      <w:pPr>
        <w:tabs>
          <w:tab w:val="left" w:pos="9639"/>
        </w:tabs>
        <w:ind w:left="142" w:right="367" w:firstLine="567"/>
        <w:jc w:val="both"/>
        <w:rPr>
          <w:sz w:val="28"/>
          <w:szCs w:val="28"/>
        </w:rPr>
      </w:pPr>
    </w:p>
    <w:p w14:paraId="000001DF" w14:textId="77777777" w:rsidR="00263A15" w:rsidRDefault="00CF5A31">
      <w:pPr>
        <w:tabs>
          <w:tab w:val="left" w:pos="9639"/>
        </w:tabs>
        <w:ind w:left="142" w:right="367" w:firstLine="567"/>
        <w:jc w:val="both"/>
        <w:rPr>
          <w:sz w:val="28"/>
          <w:szCs w:val="28"/>
        </w:rPr>
      </w:pPr>
      <w:r>
        <w:rPr>
          <w:sz w:val="28"/>
          <w:szCs w:val="28"/>
        </w:rPr>
        <w:t>{Частина третя ст</w:t>
      </w:r>
      <w:r>
        <w:rPr>
          <w:sz w:val="28"/>
          <w:szCs w:val="28"/>
        </w:rPr>
        <w:t>атті 16 в редакції Закону № 2684-IX від 18.10.2022}</w:t>
      </w:r>
    </w:p>
    <w:p w14:paraId="000001E0" w14:textId="77777777" w:rsidR="00263A15" w:rsidRDefault="00263A15">
      <w:pPr>
        <w:tabs>
          <w:tab w:val="left" w:pos="9639"/>
        </w:tabs>
        <w:ind w:left="142" w:right="367" w:firstLine="567"/>
        <w:jc w:val="both"/>
        <w:rPr>
          <w:sz w:val="28"/>
          <w:szCs w:val="28"/>
        </w:rPr>
      </w:pPr>
    </w:p>
    <w:p w14:paraId="000001E1" w14:textId="77777777" w:rsidR="00263A15" w:rsidRDefault="00CF5A31">
      <w:pPr>
        <w:tabs>
          <w:tab w:val="left" w:pos="9639"/>
        </w:tabs>
        <w:ind w:left="142" w:right="367" w:firstLine="567"/>
        <w:jc w:val="both"/>
        <w:rPr>
          <w:sz w:val="28"/>
          <w:szCs w:val="28"/>
        </w:rPr>
      </w:pPr>
      <w:r>
        <w:rPr>
          <w:b/>
          <w:sz w:val="28"/>
          <w:szCs w:val="28"/>
        </w:rPr>
        <w:lastRenderedPageBreak/>
        <w:t>Стаття 17.</w:t>
      </w:r>
      <w:r>
        <w:rPr>
          <w:sz w:val="28"/>
          <w:szCs w:val="28"/>
        </w:rPr>
        <w:t xml:space="preserve"> Функціональні органи у сфері захисту критичної інфраструктури</w:t>
      </w:r>
    </w:p>
    <w:p w14:paraId="000001E2" w14:textId="77777777" w:rsidR="00263A15" w:rsidRDefault="00263A15">
      <w:pPr>
        <w:tabs>
          <w:tab w:val="left" w:pos="9639"/>
        </w:tabs>
        <w:ind w:left="142" w:right="367" w:firstLine="567"/>
        <w:jc w:val="both"/>
        <w:rPr>
          <w:sz w:val="28"/>
          <w:szCs w:val="28"/>
        </w:rPr>
      </w:pPr>
    </w:p>
    <w:p w14:paraId="000001E3" w14:textId="77777777" w:rsidR="00263A15" w:rsidRDefault="00CF5A31">
      <w:pPr>
        <w:tabs>
          <w:tab w:val="left" w:pos="9639"/>
        </w:tabs>
        <w:ind w:left="142" w:right="367" w:firstLine="567"/>
        <w:jc w:val="both"/>
        <w:rPr>
          <w:sz w:val="28"/>
          <w:szCs w:val="28"/>
        </w:rPr>
      </w:pPr>
      <w:r>
        <w:rPr>
          <w:sz w:val="28"/>
          <w:szCs w:val="28"/>
        </w:rPr>
        <w:t>1. Органи державної влади, визначені відповідальними за функціонування окремих державних систем захисту та реагування:</w:t>
      </w:r>
    </w:p>
    <w:p w14:paraId="000001E4" w14:textId="77777777" w:rsidR="00263A15" w:rsidRDefault="00263A15">
      <w:pPr>
        <w:tabs>
          <w:tab w:val="left" w:pos="9639"/>
        </w:tabs>
        <w:ind w:left="142" w:right="367" w:firstLine="567"/>
        <w:jc w:val="both"/>
        <w:rPr>
          <w:sz w:val="28"/>
          <w:szCs w:val="28"/>
        </w:rPr>
      </w:pPr>
    </w:p>
    <w:p w14:paraId="000001E5" w14:textId="77777777" w:rsidR="00263A15" w:rsidRDefault="00CF5A31">
      <w:pPr>
        <w:tabs>
          <w:tab w:val="left" w:pos="9639"/>
        </w:tabs>
        <w:ind w:left="142" w:right="367" w:firstLine="567"/>
        <w:jc w:val="both"/>
        <w:rPr>
          <w:sz w:val="28"/>
          <w:szCs w:val="28"/>
        </w:rPr>
      </w:pPr>
      <w:r>
        <w:rPr>
          <w:sz w:val="28"/>
          <w:szCs w:val="28"/>
        </w:rPr>
        <w:t>1) беруть участь у встановленому законодавством порядку в реагуванні на кризові ситуації, пов’язані із забезпеченням безпеки та стійкост</w:t>
      </w:r>
      <w:r>
        <w:rPr>
          <w:sz w:val="28"/>
          <w:szCs w:val="28"/>
        </w:rPr>
        <w:t>і критичної інфраструктури;</w:t>
      </w:r>
    </w:p>
    <w:p w14:paraId="000001E6" w14:textId="77777777" w:rsidR="00263A15" w:rsidRDefault="00263A15">
      <w:pPr>
        <w:tabs>
          <w:tab w:val="left" w:pos="9639"/>
        </w:tabs>
        <w:ind w:left="142" w:right="367" w:firstLine="567"/>
        <w:jc w:val="both"/>
        <w:rPr>
          <w:sz w:val="28"/>
          <w:szCs w:val="28"/>
        </w:rPr>
      </w:pPr>
    </w:p>
    <w:p w14:paraId="000001E7" w14:textId="77777777" w:rsidR="00263A15" w:rsidRDefault="00CF5A31">
      <w:pPr>
        <w:tabs>
          <w:tab w:val="left" w:pos="9639"/>
        </w:tabs>
        <w:ind w:left="142" w:right="367" w:firstLine="567"/>
        <w:jc w:val="both"/>
        <w:rPr>
          <w:sz w:val="28"/>
          <w:szCs w:val="28"/>
        </w:rPr>
      </w:pPr>
      <w:r>
        <w:rPr>
          <w:sz w:val="28"/>
          <w:szCs w:val="28"/>
        </w:rPr>
        <w:t>2) готують пропозиції щодо включення об’єктів інфраструктури до Реєстру;</w:t>
      </w:r>
    </w:p>
    <w:p w14:paraId="000001E8" w14:textId="77777777" w:rsidR="00263A15" w:rsidRDefault="00263A15">
      <w:pPr>
        <w:tabs>
          <w:tab w:val="left" w:pos="9639"/>
        </w:tabs>
        <w:ind w:left="142" w:right="367" w:firstLine="567"/>
        <w:jc w:val="both"/>
        <w:rPr>
          <w:sz w:val="28"/>
          <w:szCs w:val="28"/>
        </w:rPr>
      </w:pPr>
    </w:p>
    <w:p w14:paraId="000001E9" w14:textId="77777777" w:rsidR="00263A15" w:rsidRDefault="00CF5A31">
      <w:pPr>
        <w:tabs>
          <w:tab w:val="left" w:pos="9639"/>
        </w:tabs>
        <w:ind w:left="142" w:right="367" w:firstLine="567"/>
        <w:jc w:val="both"/>
        <w:rPr>
          <w:sz w:val="28"/>
          <w:szCs w:val="28"/>
        </w:rPr>
      </w:pPr>
      <w:r>
        <w:rPr>
          <w:sz w:val="28"/>
          <w:szCs w:val="28"/>
        </w:rPr>
        <w:t>3) формують перелік об’єктів критичної інфраструктури, що належать до сфери їх управління;</w:t>
      </w:r>
    </w:p>
    <w:p w14:paraId="000001EA" w14:textId="77777777" w:rsidR="00263A15" w:rsidRDefault="00263A15">
      <w:pPr>
        <w:tabs>
          <w:tab w:val="left" w:pos="9639"/>
        </w:tabs>
        <w:ind w:left="142" w:right="367" w:firstLine="567"/>
        <w:jc w:val="both"/>
        <w:rPr>
          <w:sz w:val="28"/>
          <w:szCs w:val="28"/>
        </w:rPr>
      </w:pPr>
    </w:p>
    <w:p w14:paraId="000001EB" w14:textId="77777777" w:rsidR="00263A15" w:rsidRDefault="00CF5A31">
      <w:pPr>
        <w:tabs>
          <w:tab w:val="left" w:pos="9639"/>
        </w:tabs>
        <w:ind w:left="142" w:right="367" w:firstLine="567"/>
        <w:jc w:val="both"/>
        <w:rPr>
          <w:sz w:val="28"/>
          <w:szCs w:val="28"/>
        </w:rPr>
      </w:pPr>
      <w:r>
        <w:rPr>
          <w:sz w:val="28"/>
          <w:szCs w:val="28"/>
        </w:rPr>
        <w:t>4) надають власникам та операторам інфраструктури консультаці</w:t>
      </w:r>
      <w:r>
        <w:rPr>
          <w:sz w:val="28"/>
          <w:szCs w:val="28"/>
        </w:rPr>
        <w:t>ї щодо ризиків і загроз критичній інфраструктурі та заходів щодо їх нейтралізації;</w:t>
      </w:r>
    </w:p>
    <w:p w14:paraId="000001EC" w14:textId="77777777" w:rsidR="00263A15" w:rsidRDefault="00263A15">
      <w:pPr>
        <w:tabs>
          <w:tab w:val="left" w:pos="9639"/>
        </w:tabs>
        <w:ind w:left="142" w:right="367" w:firstLine="567"/>
        <w:jc w:val="both"/>
        <w:rPr>
          <w:sz w:val="28"/>
          <w:szCs w:val="28"/>
        </w:rPr>
      </w:pPr>
    </w:p>
    <w:p w14:paraId="000001ED" w14:textId="77777777" w:rsidR="00263A15" w:rsidRDefault="00CF5A31">
      <w:pPr>
        <w:tabs>
          <w:tab w:val="left" w:pos="9639"/>
        </w:tabs>
        <w:ind w:left="142" w:right="367" w:firstLine="567"/>
        <w:jc w:val="both"/>
        <w:rPr>
          <w:sz w:val="28"/>
          <w:szCs w:val="28"/>
        </w:rPr>
      </w:pPr>
      <w:r>
        <w:rPr>
          <w:sz w:val="28"/>
          <w:szCs w:val="28"/>
        </w:rPr>
        <w:t>5) здійснюють іншу діяльність для забезпечення стійкості та захисту критичної інфраструктури в межах повноважень, що регулюють діяльність суб’єктів захисту критичної інфрас</w:t>
      </w:r>
      <w:r>
        <w:rPr>
          <w:sz w:val="28"/>
          <w:szCs w:val="28"/>
        </w:rPr>
        <w:t>труктури, зокрема:</w:t>
      </w:r>
    </w:p>
    <w:p w14:paraId="000001EE" w14:textId="77777777" w:rsidR="00263A15" w:rsidRDefault="00263A15">
      <w:pPr>
        <w:tabs>
          <w:tab w:val="left" w:pos="9639"/>
        </w:tabs>
        <w:ind w:left="142" w:right="367" w:firstLine="567"/>
        <w:jc w:val="both"/>
        <w:rPr>
          <w:sz w:val="28"/>
          <w:szCs w:val="28"/>
        </w:rPr>
      </w:pPr>
    </w:p>
    <w:p w14:paraId="000001EF" w14:textId="77777777" w:rsidR="00263A15" w:rsidRDefault="00CF5A31">
      <w:pPr>
        <w:tabs>
          <w:tab w:val="left" w:pos="9639"/>
        </w:tabs>
        <w:ind w:left="142" w:right="367" w:firstLine="567"/>
        <w:jc w:val="both"/>
        <w:rPr>
          <w:sz w:val="28"/>
          <w:szCs w:val="28"/>
        </w:rPr>
      </w:pPr>
      <w:r>
        <w:rPr>
          <w:sz w:val="28"/>
          <w:szCs w:val="28"/>
        </w:rPr>
        <w:t>організовують проведення оцінки загроз та ризиків критичній інфраструктурі у відповідних сферах;</w:t>
      </w:r>
    </w:p>
    <w:p w14:paraId="000001F0" w14:textId="77777777" w:rsidR="00263A15" w:rsidRDefault="00263A15">
      <w:pPr>
        <w:tabs>
          <w:tab w:val="left" w:pos="9639"/>
        </w:tabs>
        <w:ind w:left="142" w:right="367" w:firstLine="567"/>
        <w:jc w:val="both"/>
        <w:rPr>
          <w:sz w:val="28"/>
          <w:szCs w:val="28"/>
        </w:rPr>
      </w:pPr>
    </w:p>
    <w:p w14:paraId="000001F1" w14:textId="77777777" w:rsidR="00263A15" w:rsidRDefault="00CF5A31">
      <w:pPr>
        <w:tabs>
          <w:tab w:val="left" w:pos="9639"/>
        </w:tabs>
        <w:ind w:left="142" w:right="367" w:firstLine="567"/>
        <w:jc w:val="both"/>
        <w:rPr>
          <w:sz w:val="28"/>
          <w:szCs w:val="28"/>
        </w:rPr>
      </w:pPr>
      <w:r>
        <w:rPr>
          <w:sz w:val="28"/>
          <w:szCs w:val="28"/>
        </w:rPr>
        <w:t>беруть участь у проведенні оцінки загроз та ризиків критичній інфраструктурі на загальнодержавному рівні;</w:t>
      </w:r>
    </w:p>
    <w:p w14:paraId="000001F2" w14:textId="77777777" w:rsidR="00263A15" w:rsidRDefault="00263A15">
      <w:pPr>
        <w:tabs>
          <w:tab w:val="left" w:pos="9639"/>
        </w:tabs>
        <w:ind w:left="142" w:right="367" w:firstLine="567"/>
        <w:jc w:val="both"/>
        <w:rPr>
          <w:sz w:val="28"/>
          <w:szCs w:val="28"/>
        </w:rPr>
      </w:pPr>
    </w:p>
    <w:p w14:paraId="000001F3" w14:textId="77777777" w:rsidR="00263A15" w:rsidRDefault="00CF5A31">
      <w:pPr>
        <w:tabs>
          <w:tab w:val="left" w:pos="9639"/>
        </w:tabs>
        <w:ind w:left="142" w:right="367" w:firstLine="567"/>
        <w:jc w:val="both"/>
        <w:rPr>
          <w:sz w:val="28"/>
          <w:szCs w:val="28"/>
        </w:rPr>
      </w:pPr>
      <w:r>
        <w:rPr>
          <w:sz w:val="28"/>
          <w:szCs w:val="28"/>
        </w:rPr>
        <w:t>формують пропозиції щодо націон</w:t>
      </w:r>
      <w:r>
        <w:rPr>
          <w:sz w:val="28"/>
          <w:szCs w:val="28"/>
        </w:rPr>
        <w:t>альних та секторальних проектних ризиків і загроз;</w:t>
      </w:r>
    </w:p>
    <w:p w14:paraId="000001F4" w14:textId="77777777" w:rsidR="00263A15" w:rsidRDefault="00263A15">
      <w:pPr>
        <w:tabs>
          <w:tab w:val="left" w:pos="9639"/>
        </w:tabs>
        <w:ind w:left="142" w:right="367" w:firstLine="567"/>
        <w:jc w:val="both"/>
        <w:rPr>
          <w:sz w:val="28"/>
          <w:szCs w:val="28"/>
        </w:rPr>
      </w:pPr>
    </w:p>
    <w:p w14:paraId="000001F5" w14:textId="77777777" w:rsidR="00263A15" w:rsidRDefault="00CF5A31">
      <w:pPr>
        <w:tabs>
          <w:tab w:val="left" w:pos="9639"/>
        </w:tabs>
        <w:ind w:left="142" w:right="367" w:firstLine="567"/>
        <w:jc w:val="both"/>
        <w:rPr>
          <w:sz w:val="28"/>
          <w:szCs w:val="28"/>
        </w:rPr>
      </w:pPr>
      <w:r>
        <w:rPr>
          <w:sz w:val="28"/>
          <w:szCs w:val="28"/>
        </w:rPr>
        <w:t>забезпечують організацію взаємодії та обміну інформацією з іншими суб’єктами національної системи захисту критичної інфраструктури;</w:t>
      </w:r>
    </w:p>
    <w:p w14:paraId="000001F6" w14:textId="77777777" w:rsidR="00263A15" w:rsidRDefault="00263A15">
      <w:pPr>
        <w:tabs>
          <w:tab w:val="left" w:pos="9639"/>
        </w:tabs>
        <w:ind w:left="142" w:right="367" w:firstLine="567"/>
        <w:jc w:val="both"/>
        <w:rPr>
          <w:sz w:val="28"/>
          <w:szCs w:val="28"/>
        </w:rPr>
      </w:pPr>
    </w:p>
    <w:p w14:paraId="000001F7" w14:textId="77777777" w:rsidR="00263A15" w:rsidRDefault="00CF5A31">
      <w:pPr>
        <w:tabs>
          <w:tab w:val="left" w:pos="9639"/>
        </w:tabs>
        <w:ind w:left="142" w:right="367" w:firstLine="567"/>
        <w:jc w:val="both"/>
        <w:rPr>
          <w:sz w:val="28"/>
          <w:szCs w:val="28"/>
        </w:rPr>
      </w:pPr>
      <w:r>
        <w:rPr>
          <w:sz w:val="28"/>
          <w:szCs w:val="28"/>
        </w:rPr>
        <w:t>здійснюють моніторинг рівня безпеки об’єктів критичної інфраструктури у</w:t>
      </w:r>
      <w:r>
        <w:rPr>
          <w:sz w:val="28"/>
          <w:szCs w:val="28"/>
        </w:rPr>
        <w:t xml:space="preserve"> відповідних сферах.</w:t>
      </w:r>
    </w:p>
    <w:p w14:paraId="000001F8" w14:textId="77777777" w:rsidR="00263A15" w:rsidRDefault="00263A15">
      <w:pPr>
        <w:tabs>
          <w:tab w:val="left" w:pos="9639"/>
        </w:tabs>
        <w:ind w:left="142" w:right="367" w:firstLine="567"/>
        <w:jc w:val="both"/>
        <w:rPr>
          <w:sz w:val="28"/>
          <w:szCs w:val="28"/>
        </w:rPr>
      </w:pPr>
    </w:p>
    <w:p w14:paraId="000001F9" w14:textId="77777777" w:rsidR="00263A15" w:rsidRDefault="00CF5A31">
      <w:pPr>
        <w:tabs>
          <w:tab w:val="left" w:pos="9639"/>
        </w:tabs>
        <w:ind w:left="142" w:right="367" w:firstLine="567"/>
        <w:jc w:val="both"/>
        <w:rPr>
          <w:sz w:val="28"/>
          <w:szCs w:val="28"/>
        </w:rPr>
      </w:pPr>
      <w:r>
        <w:rPr>
          <w:b/>
          <w:sz w:val="28"/>
          <w:szCs w:val="28"/>
        </w:rPr>
        <w:t>Стаття 18.</w:t>
      </w:r>
      <w:r>
        <w:rPr>
          <w:sz w:val="28"/>
          <w:szCs w:val="28"/>
        </w:rPr>
        <w:t xml:space="preserve"> Особливості діяльності окремих органів, на які покладається формування та/або реалізація державної політики у сфері захисту критичної інфраструктури</w:t>
      </w:r>
    </w:p>
    <w:p w14:paraId="000001FA" w14:textId="77777777" w:rsidR="00263A15" w:rsidRDefault="00263A15">
      <w:pPr>
        <w:tabs>
          <w:tab w:val="left" w:pos="9639"/>
        </w:tabs>
        <w:ind w:left="142" w:right="367" w:firstLine="567"/>
        <w:jc w:val="both"/>
        <w:rPr>
          <w:sz w:val="28"/>
          <w:szCs w:val="28"/>
        </w:rPr>
      </w:pPr>
    </w:p>
    <w:p w14:paraId="000001FB" w14:textId="77777777" w:rsidR="00263A15" w:rsidRDefault="00CF5A31">
      <w:pPr>
        <w:tabs>
          <w:tab w:val="left" w:pos="9639"/>
        </w:tabs>
        <w:ind w:left="142" w:right="367" w:firstLine="567"/>
        <w:jc w:val="both"/>
        <w:rPr>
          <w:sz w:val="28"/>
          <w:szCs w:val="28"/>
        </w:rPr>
      </w:pPr>
      <w:r>
        <w:rPr>
          <w:sz w:val="28"/>
          <w:szCs w:val="28"/>
        </w:rPr>
        <w:t xml:space="preserve">1. Діяльність Національного банку України, уповноваженого органу у сфері </w:t>
      </w:r>
      <w:r>
        <w:rPr>
          <w:sz w:val="28"/>
          <w:szCs w:val="28"/>
        </w:rPr>
        <w:t>захисту критичної інфраструктури України, центрального органу виконавчої влади, який забезпечує формування та реалізує державну політику у сфері цивільного захисту, Служби безпеки України, Національної гвардії України, Національної поліції України, Збройни</w:t>
      </w:r>
      <w:r>
        <w:rPr>
          <w:sz w:val="28"/>
          <w:szCs w:val="28"/>
        </w:rPr>
        <w:t xml:space="preserve">х Сил України, Державної спеціальної служби транспорту та Державної служби спеціального зв’язку та захисту </w:t>
      </w:r>
      <w:r>
        <w:rPr>
          <w:sz w:val="28"/>
          <w:szCs w:val="28"/>
        </w:rPr>
        <w:lastRenderedPageBreak/>
        <w:t>інформації України з питань формування та/або реалізації державної політики у сфері захисту критичної інфраструктури здійснюється в рамках, визначени</w:t>
      </w:r>
      <w:r>
        <w:rPr>
          <w:sz w:val="28"/>
          <w:szCs w:val="28"/>
        </w:rPr>
        <w:t>х цим Законом, та у порядку, встановленому законами України, що регламентують правові засади організації та діяльності зазначених у цій статті органів.</w:t>
      </w:r>
    </w:p>
    <w:p w14:paraId="000001FC" w14:textId="77777777" w:rsidR="00263A15" w:rsidRDefault="00263A15">
      <w:pPr>
        <w:tabs>
          <w:tab w:val="left" w:pos="9639"/>
        </w:tabs>
        <w:ind w:left="142" w:right="367" w:firstLine="567"/>
        <w:jc w:val="both"/>
        <w:rPr>
          <w:sz w:val="28"/>
          <w:szCs w:val="28"/>
        </w:rPr>
      </w:pPr>
    </w:p>
    <w:p w14:paraId="000001FD" w14:textId="77777777" w:rsidR="00263A15" w:rsidRDefault="00CF5A31">
      <w:pPr>
        <w:tabs>
          <w:tab w:val="left" w:pos="9639"/>
        </w:tabs>
        <w:ind w:left="142" w:right="367" w:firstLine="567"/>
        <w:jc w:val="both"/>
        <w:rPr>
          <w:sz w:val="28"/>
          <w:szCs w:val="28"/>
        </w:rPr>
      </w:pPr>
      <w:r>
        <w:rPr>
          <w:b/>
          <w:sz w:val="28"/>
          <w:szCs w:val="28"/>
        </w:rPr>
        <w:t>Стаття 19.</w:t>
      </w:r>
      <w:r>
        <w:rPr>
          <w:sz w:val="28"/>
          <w:szCs w:val="28"/>
        </w:rPr>
        <w:t xml:space="preserve"> Секторальні органи у сфері захисту критичної інфраструктури</w:t>
      </w:r>
    </w:p>
    <w:p w14:paraId="000001FE" w14:textId="77777777" w:rsidR="00263A15" w:rsidRDefault="00263A15">
      <w:pPr>
        <w:tabs>
          <w:tab w:val="left" w:pos="9639"/>
        </w:tabs>
        <w:ind w:left="142" w:right="367" w:firstLine="567"/>
        <w:jc w:val="both"/>
        <w:rPr>
          <w:sz w:val="28"/>
          <w:szCs w:val="28"/>
        </w:rPr>
      </w:pPr>
    </w:p>
    <w:p w14:paraId="000001FF" w14:textId="77777777" w:rsidR="00263A15" w:rsidRDefault="00CF5A31">
      <w:pPr>
        <w:tabs>
          <w:tab w:val="left" w:pos="9639"/>
        </w:tabs>
        <w:ind w:left="142" w:right="367" w:firstLine="567"/>
        <w:jc w:val="both"/>
        <w:rPr>
          <w:sz w:val="28"/>
          <w:szCs w:val="28"/>
        </w:rPr>
      </w:pPr>
      <w:r>
        <w:rPr>
          <w:sz w:val="28"/>
          <w:szCs w:val="28"/>
        </w:rPr>
        <w:t>1. Державні органи, визначені відповідальними за забезпечення формування та реалізації державної політики у сфері захисту критичної інфраструктури в окремому секторі критичної інфраструктури, зд</w:t>
      </w:r>
      <w:r>
        <w:rPr>
          <w:sz w:val="28"/>
          <w:szCs w:val="28"/>
        </w:rPr>
        <w:t>ійснюють такі завдання:</w:t>
      </w:r>
    </w:p>
    <w:p w14:paraId="00000200" w14:textId="77777777" w:rsidR="00263A15" w:rsidRDefault="00263A15">
      <w:pPr>
        <w:tabs>
          <w:tab w:val="left" w:pos="9639"/>
        </w:tabs>
        <w:ind w:left="142" w:right="367" w:firstLine="567"/>
        <w:jc w:val="both"/>
        <w:rPr>
          <w:sz w:val="28"/>
          <w:szCs w:val="28"/>
        </w:rPr>
      </w:pPr>
    </w:p>
    <w:p w14:paraId="00000201" w14:textId="77777777" w:rsidR="00263A15" w:rsidRDefault="00CF5A31">
      <w:pPr>
        <w:tabs>
          <w:tab w:val="left" w:pos="9639"/>
        </w:tabs>
        <w:ind w:left="142" w:right="367" w:firstLine="567"/>
        <w:jc w:val="both"/>
        <w:rPr>
          <w:sz w:val="28"/>
          <w:szCs w:val="28"/>
        </w:rPr>
      </w:pPr>
      <w:r>
        <w:rPr>
          <w:sz w:val="28"/>
          <w:szCs w:val="28"/>
        </w:rPr>
        <w:t>1) створюють у межах штатної чисельності у своєму складі структурні підрозділи з питань захисту критичної інфраструктури;</w:t>
      </w:r>
    </w:p>
    <w:p w14:paraId="00000202" w14:textId="77777777" w:rsidR="00263A15" w:rsidRDefault="00263A15">
      <w:pPr>
        <w:tabs>
          <w:tab w:val="left" w:pos="9639"/>
        </w:tabs>
        <w:ind w:left="142" w:right="367" w:firstLine="567"/>
        <w:jc w:val="both"/>
        <w:rPr>
          <w:sz w:val="28"/>
          <w:szCs w:val="28"/>
        </w:rPr>
      </w:pPr>
    </w:p>
    <w:p w14:paraId="00000203" w14:textId="77777777" w:rsidR="00263A15" w:rsidRDefault="00CF5A31">
      <w:pPr>
        <w:tabs>
          <w:tab w:val="left" w:pos="9639"/>
        </w:tabs>
        <w:ind w:left="142" w:right="367" w:firstLine="567"/>
        <w:jc w:val="both"/>
        <w:rPr>
          <w:sz w:val="28"/>
          <w:szCs w:val="28"/>
        </w:rPr>
      </w:pPr>
      <w:r>
        <w:rPr>
          <w:sz w:val="28"/>
          <w:szCs w:val="28"/>
        </w:rPr>
        <w:t>2) збирають, узагальнюють та здійснюють попередній аналіз даних щодо критичної інфраструктури та її функціонування;</w:t>
      </w:r>
    </w:p>
    <w:p w14:paraId="00000204" w14:textId="77777777" w:rsidR="00263A15" w:rsidRDefault="00263A15">
      <w:pPr>
        <w:tabs>
          <w:tab w:val="left" w:pos="9639"/>
        </w:tabs>
        <w:ind w:left="142" w:right="367" w:firstLine="567"/>
        <w:jc w:val="both"/>
        <w:rPr>
          <w:sz w:val="28"/>
          <w:szCs w:val="28"/>
        </w:rPr>
      </w:pPr>
    </w:p>
    <w:p w14:paraId="00000205" w14:textId="77777777" w:rsidR="00263A15" w:rsidRDefault="00CF5A31">
      <w:pPr>
        <w:tabs>
          <w:tab w:val="left" w:pos="9639"/>
        </w:tabs>
        <w:ind w:left="142" w:right="367" w:firstLine="567"/>
        <w:jc w:val="both"/>
        <w:rPr>
          <w:sz w:val="28"/>
          <w:szCs w:val="28"/>
        </w:rPr>
      </w:pPr>
      <w:r>
        <w:rPr>
          <w:sz w:val="28"/>
          <w:szCs w:val="28"/>
        </w:rPr>
        <w:t>3) спільно з опе</w:t>
      </w:r>
      <w:r>
        <w:rPr>
          <w:sz w:val="28"/>
          <w:szCs w:val="28"/>
        </w:rPr>
        <w:t>раторами критичної інфраструктури здійснюють категоризацію об’єктів критичної інфраструктури своїх секторів критичної інфраструктури, формують секторальні переліки об’єктів критичної інфраструктури, подають інформацію до Реєстру;</w:t>
      </w:r>
    </w:p>
    <w:p w14:paraId="00000206" w14:textId="77777777" w:rsidR="00263A15" w:rsidRDefault="00263A15">
      <w:pPr>
        <w:tabs>
          <w:tab w:val="left" w:pos="9639"/>
        </w:tabs>
        <w:ind w:left="142" w:right="367" w:firstLine="567"/>
        <w:jc w:val="both"/>
        <w:rPr>
          <w:sz w:val="28"/>
          <w:szCs w:val="28"/>
        </w:rPr>
      </w:pPr>
    </w:p>
    <w:p w14:paraId="00000207" w14:textId="77777777" w:rsidR="00263A15" w:rsidRDefault="00CF5A31">
      <w:pPr>
        <w:tabs>
          <w:tab w:val="left" w:pos="9639"/>
        </w:tabs>
        <w:ind w:left="142" w:right="367" w:firstLine="567"/>
        <w:jc w:val="both"/>
        <w:rPr>
          <w:sz w:val="28"/>
          <w:szCs w:val="28"/>
        </w:rPr>
      </w:pPr>
      <w:r>
        <w:rPr>
          <w:sz w:val="28"/>
          <w:szCs w:val="28"/>
        </w:rPr>
        <w:t>4) розробляють та затверд</w:t>
      </w:r>
      <w:r>
        <w:rPr>
          <w:sz w:val="28"/>
          <w:szCs w:val="28"/>
        </w:rPr>
        <w:t>жують:</w:t>
      </w:r>
    </w:p>
    <w:p w14:paraId="00000208" w14:textId="77777777" w:rsidR="00263A15" w:rsidRDefault="00263A15">
      <w:pPr>
        <w:tabs>
          <w:tab w:val="left" w:pos="9639"/>
        </w:tabs>
        <w:ind w:left="142" w:right="367" w:firstLine="567"/>
        <w:jc w:val="both"/>
        <w:rPr>
          <w:sz w:val="28"/>
          <w:szCs w:val="28"/>
        </w:rPr>
      </w:pPr>
    </w:p>
    <w:p w14:paraId="00000209" w14:textId="77777777" w:rsidR="00263A15" w:rsidRDefault="00CF5A31">
      <w:pPr>
        <w:tabs>
          <w:tab w:val="left" w:pos="9639"/>
        </w:tabs>
        <w:ind w:left="142" w:right="367" w:firstLine="567"/>
        <w:jc w:val="both"/>
        <w:rPr>
          <w:sz w:val="28"/>
          <w:szCs w:val="28"/>
        </w:rPr>
      </w:pPr>
      <w:r>
        <w:rPr>
          <w:sz w:val="28"/>
          <w:szCs w:val="28"/>
        </w:rPr>
        <w:t>а) вимоги до захисту об’єктів критичної інфраструктури відповідно до їх категорій;</w:t>
      </w:r>
    </w:p>
    <w:p w14:paraId="0000020A" w14:textId="77777777" w:rsidR="00263A15" w:rsidRDefault="00263A15">
      <w:pPr>
        <w:tabs>
          <w:tab w:val="left" w:pos="9639"/>
        </w:tabs>
        <w:ind w:left="142" w:right="367" w:firstLine="567"/>
        <w:jc w:val="both"/>
        <w:rPr>
          <w:sz w:val="28"/>
          <w:szCs w:val="28"/>
        </w:rPr>
      </w:pPr>
    </w:p>
    <w:p w14:paraId="0000020B" w14:textId="77777777" w:rsidR="00263A15" w:rsidRDefault="00CF5A31">
      <w:pPr>
        <w:tabs>
          <w:tab w:val="left" w:pos="9639"/>
        </w:tabs>
        <w:ind w:left="142" w:right="367" w:firstLine="567"/>
        <w:jc w:val="both"/>
        <w:rPr>
          <w:sz w:val="28"/>
          <w:szCs w:val="28"/>
        </w:rPr>
      </w:pPr>
      <w:r>
        <w:rPr>
          <w:sz w:val="28"/>
          <w:szCs w:val="28"/>
        </w:rPr>
        <w:t>б) проектні загрози критичній інфраструктурі секторального рівня;</w:t>
      </w:r>
    </w:p>
    <w:p w14:paraId="0000020C" w14:textId="77777777" w:rsidR="00263A15" w:rsidRDefault="00263A15">
      <w:pPr>
        <w:tabs>
          <w:tab w:val="left" w:pos="9639"/>
        </w:tabs>
        <w:ind w:left="142" w:right="367" w:firstLine="567"/>
        <w:jc w:val="both"/>
        <w:rPr>
          <w:sz w:val="28"/>
          <w:szCs w:val="28"/>
        </w:rPr>
      </w:pPr>
    </w:p>
    <w:p w14:paraId="0000020D" w14:textId="77777777" w:rsidR="00263A15" w:rsidRDefault="00CF5A31">
      <w:pPr>
        <w:tabs>
          <w:tab w:val="left" w:pos="9639"/>
        </w:tabs>
        <w:ind w:left="142" w:right="367" w:firstLine="567"/>
        <w:jc w:val="both"/>
        <w:rPr>
          <w:sz w:val="28"/>
          <w:szCs w:val="28"/>
        </w:rPr>
      </w:pPr>
      <w:r>
        <w:rPr>
          <w:sz w:val="28"/>
          <w:szCs w:val="28"/>
        </w:rPr>
        <w:t xml:space="preserve">в) плани взаємодії функціональних органів у сфері захисту критичної інфраструктури у відповідних </w:t>
      </w:r>
      <w:r>
        <w:rPr>
          <w:sz w:val="28"/>
          <w:szCs w:val="28"/>
        </w:rPr>
        <w:t xml:space="preserve">секторах для всіх режимів функціонування критичної інфраструктури; плани взаємодії та підтримання </w:t>
      </w:r>
      <w:proofErr w:type="spellStart"/>
      <w:r>
        <w:rPr>
          <w:sz w:val="28"/>
          <w:szCs w:val="28"/>
        </w:rPr>
        <w:t>життєво</w:t>
      </w:r>
      <w:proofErr w:type="spellEnd"/>
      <w:r>
        <w:rPr>
          <w:sz w:val="28"/>
          <w:szCs w:val="28"/>
        </w:rPr>
        <w:t xml:space="preserve"> важливих функцій на випадок порушення функціонування об’єктів критичної інфраструктури;</w:t>
      </w:r>
    </w:p>
    <w:p w14:paraId="0000020E" w14:textId="77777777" w:rsidR="00263A15" w:rsidRDefault="00263A15">
      <w:pPr>
        <w:tabs>
          <w:tab w:val="left" w:pos="9639"/>
        </w:tabs>
        <w:ind w:left="142" w:right="367" w:firstLine="567"/>
        <w:jc w:val="both"/>
        <w:rPr>
          <w:sz w:val="28"/>
          <w:szCs w:val="28"/>
        </w:rPr>
      </w:pPr>
    </w:p>
    <w:p w14:paraId="0000020F" w14:textId="77777777" w:rsidR="00263A15" w:rsidRDefault="00CF5A31">
      <w:pPr>
        <w:tabs>
          <w:tab w:val="left" w:pos="9639"/>
        </w:tabs>
        <w:ind w:left="142" w:right="367" w:firstLine="567"/>
        <w:jc w:val="both"/>
        <w:rPr>
          <w:sz w:val="28"/>
          <w:szCs w:val="28"/>
        </w:rPr>
      </w:pPr>
      <w:r>
        <w:rPr>
          <w:sz w:val="28"/>
          <w:szCs w:val="28"/>
        </w:rPr>
        <w:t>5) розробляють та впроваджують норми і регламенти захисту кри</w:t>
      </w:r>
      <w:r>
        <w:rPr>
          <w:sz w:val="28"/>
          <w:szCs w:val="28"/>
        </w:rPr>
        <w:t>тичної інфраструктури у відповідних секторах критичної інфраструктури;</w:t>
      </w:r>
    </w:p>
    <w:p w14:paraId="00000210" w14:textId="77777777" w:rsidR="00263A15" w:rsidRDefault="00263A15">
      <w:pPr>
        <w:tabs>
          <w:tab w:val="left" w:pos="9639"/>
        </w:tabs>
        <w:ind w:left="142" w:right="367" w:firstLine="567"/>
        <w:jc w:val="both"/>
        <w:rPr>
          <w:sz w:val="28"/>
          <w:szCs w:val="28"/>
        </w:rPr>
      </w:pPr>
    </w:p>
    <w:p w14:paraId="00000211" w14:textId="77777777" w:rsidR="00263A15" w:rsidRDefault="00CF5A31">
      <w:pPr>
        <w:tabs>
          <w:tab w:val="left" w:pos="9639"/>
        </w:tabs>
        <w:ind w:left="142" w:right="367" w:firstLine="567"/>
        <w:jc w:val="both"/>
        <w:rPr>
          <w:sz w:val="28"/>
          <w:szCs w:val="28"/>
        </w:rPr>
      </w:pPr>
      <w:r>
        <w:rPr>
          <w:sz w:val="28"/>
          <w:szCs w:val="28"/>
        </w:rPr>
        <w:t>6) затверджують проектні загрози критичній інфраструктурі об’єктового рівня у відповідних секторах;</w:t>
      </w:r>
    </w:p>
    <w:p w14:paraId="00000212" w14:textId="77777777" w:rsidR="00263A15" w:rsidRDefault="00263A15">
      <w:pPr>
        <w:tabs>
          <w:tab w:val="left" w:pos="9639"/>
        </w:tabs>
        <w:ind w:left="142" w:right="367" w:firstLine="567"/>
        <w:jc w:val="both"/>
        <w:rPr>
          <w:sz w:val="28"/>
          <w:szCs w:val="28"/>
        </w:rPr>
      </w:pPr>
    </w:p>
    <w:p w14:paraId="00000213" w14:textId="77777777" w:rsidR="00263A15" w:rsidRDefault="00CF5A31">
      <w:pPr>
        <w:tabs>
          <w:tab w:val="left" w:pos="9639"/>
        </w:tabs>
        <w:ind w:left="142" w:right="367" w:firstLine="567"/>
        <w:jc w:val="both"/>
        <w:rPr>
          <w:sz w:val="28"/>
          <w:szCs w:val="28"/>
        </w:rPr>
      </w:pPr>
      <w:r>
        <w:rPr>
          <w:sz w:val="28"/>
          <w:szCs w:val="28"/>
        </w:rPr>
        <w:t>7) погоджують паспорти безпеки об’єктів критичної інфраструктури, надані операторам</w:t>
      </w:r>
      <w:r>
        <w:rPr>
          <w:sz w:val="28"/>
          <w:szCs w:val="28"/>
        </w:rPr>
        <w:t>и у відповідних секторах;</w:t>
      </w:r>
    </w:p>
    <w:p w14:paraId="00000214" w14:textId="77777777" w:rsidR="00263A15" w:rsidRDefault="00263A15">
      <w:pPr>
        <w:tabs>
          <w:tab w:val="left" w:pos="9639"/>
        </w:tabs>
        <w:ind w:left="142" w:right="367" w:firstLine="567"/>
        <w:jc w:val="both"/>
        <w:rPr>
          <w:sz w:val="28"/>
          <w:szCs w:val="28"/>
        </w:rPr>
      </w:pPr>
    </w:p>
    <w:p w14:paraId="00000215" w14:textId="77777777" w:rsidR="00263A15" w:rsidRDefault="00CF5A31">
      <w:pPr>
        <w:tabs>
          <w:tab w:val="left" w:pos="9639"/>
        </w:tabs>
        <w:ind w:left="142" w:right="367" w:firstLine="567"/>
        <w:jc w:val="both"/>
        <w:rPr>
          <w:sz w:val="28"/>
          <w:szCs w:val="28"/>
        </w:rPr>
      </w:pPr>
      <w:r>
        <w:rPr>
          <w:sz w:val="28"/>
          <w:szCs w:val="28"/>
        </w:rPr>
        <w:t>8) здійснюють:</w:t>
      </w:r>
    </w:p>
    <w:p w14:paraId="00000216" w14:textId="77777777" w:rsidR="00263A15" w:rsidRDefault="00263A15">
      <w:pPr>
        <w:tabs>
          <w:tab w:val="left" w:pos="9639"/>
        </w:tabs>
        <w:ind w:left="142" w:right="367" w:firstLine="567"/>
        <w:jc w:val="both"/>
        <w:rPr>
          <w:sz w:val="28"/>
          <w:szCs w:val="28"/>
        </w:rPr>
      </w:pPr>
    </w:p>
    <w:p w14:paraId="00000217" w14:textId="77777777" w:rsidR="00263A15" w:rsidRDefault="00CF5A31">
      <w:pPr>
        <w:tabs>
          <w:tab w:val="left" w:pos="9639"/>
        </w:tabs>
        <w:ind w:left="142" w:right="367" w:firstLine="567"/>
        <w:jc w:val="both"/>
        <w:rPr>
          <w:sz w:val="28"/>
          <w:szCs w:val="28"/>
        </w:rPr>
      </w:pPr>
      <w:r>
        <w:rPr>
          <w:sz w:val="28"/>
          <w:szCs w:val="28"/>
        </w:rPr>
        <w:lastRenderedPageBreak/>
        <w:t>а) перевірку та оцінку захищеності об’єктів критичної інфраструктури;</w:t>
      </w:r>
    </w:p>
    <w:p w14:paraId="00000218" w14:textId="77777777" w:rsidR="00263A15" w:rsidRDefault="00263A15">
      <w:pPr>
        <w:tabs>
          <w:tab w:val="left" w:pos="9639"/>
        </w:tabs>
        <w:ind w:left="142" w:right="367" w:firstLine="567"/>
        <w:jc w:val="both"/>
        <w:rPr>
          <w:sz w:val="28"/>
          <w:szCs w:val="28"/>
        </w:rPr>
      </w:pPr>
    </w:p>
    <w:p w14:paraId="00000219" w14:textId="77777777" w:rsidR="00263A15" w:rsidRDefault="00CF5A31">
      <w:pPr>
        <w:tabs>
          <w:tab w:val="left" w:pos="9639"/>
        </w:tabs>
        <w:ind w:left="142" w:right="367" w:firstLine="567"/>
        <w:jc w:val="both"/>
        <w:rPr>
          <w:sz w:val="28"/>
          <w:szCs w:val="28"/>
        </w:rPr>
      </w:pPr>
      <w:r>
        <w:rPr>
          <w:sz w:val="28"/>
          <w:szCs w:val="28"/>
        </w:rPr>
        <w:t>б) підготовку пропозицій до проектних ризиків та загроз критичній інфраструктурі національного рівня та щорічної оцінки ризиків і загроз критичній інфраструктурі національного рівня;</w:t>
      </w:r>
    </w:p>
    <w:p w14:paraId="0000021A" w14:textId="77777777" w:rsidR="00263A15" w:rsidRDefault="00263A15">
      <w:pPr>
        <w:tabs>
          <w:tab w:val="left" w:pos="9639"/>
        </w:tabs>
        <w:ind w:left="142" w:right="367" w:firstLine="567"/>
        <w:jc w:val="both"/>
        <w:rPr>
          <w:sz w:val="28"/>
          <w:szCs w:val="28"/>
        </w:rPr>
      </w:pPr>
    </w:p>
    <w:p w14:paraId="0000021B" w14:textId="77777777" w:rsidR="00263A15" w:rsidRDefault="00CF5A31">
      <w:pPr>
        <w:tabs>
          <w:tab w:val="left" w:pos="9639"/>
        </w:tabs>
        <w:ind w:left="142" w:right="367" w:firstLine="567"/>
        <w:jc w:val="both"/>
        <w:rPr>
          <w:sz w:val="28"/>
          <w:szCs w:val="28"/>
        </w:rPr>
      </w:pPr>
      <w:r>
        <w:rPr>
          <w:sz w:val="28"/>
          <w:szCs w:val="28"/>
        </w:rPr>
        <w:t xml:space="preserve">в) організацію системи підготовки персоналу, навчання та тренувань щодо </w:t>
      </w:r>
      <w:r>
        <w:rPr>
          <w:sz w:val="28"/>
          <w:szCs w:val="28"/>
        </w:rPr>
        <w:t>забезпечення стійкості та захисту секторів критичної інфраструктури;</w:t>
      </w:r>
    </w:p>
    <w:p w14:paraId="0000021C" w14:textId="77777777" w:rsidR="00263A15" w:rsidRDefault="00263A15">
      <w:pPr>
        <w:tabs>
          <w:tab w:val="left" w:pos="9639"/>
        </w:tabs>
        <w:ind w:left="142" w:right="367" w:firstLine="567"/>
        <w:jc w:val="both"/>
        <w:rPr>
          <w:sz w:val="28"/>
          <w:szCs w:val="28"/>
        </w:rPr>
      </w:pPr>
    </w:p>
    <w:p w14:paraId="0000021D" w14:textId="77777777" w:rsidR="00263A15" w:rsidRDefault="00CF5A31">
      <w:pPr>
        <w:tabs>
          <w:tab w:val="left" w:pos="9639"/>
        </w:tabs>
        <w:ind w:left="142" w:right="367" w:firstLine="567"/>
        <w:jc w:val="both"/>
        <w:rPr>
          <w:sz w:val="28"/>
          <w:szCs w:val="28"/>
        </w:rPr>
      </w:pPr>
      <w:r>
        <w:rPr>
          <w:sz w:val="28"/>
          <w:szCs w:val="28"/>
        </w:rPr>
        <w:t>г) підготовку щорічного звіту щодо забезпечення захисту критичної інфраструктури у відповідному секторі;</w:t>
      </w:r>
    </w:p>
    <w:p w14:paraId="0000021E" w14:textId="77777777" w:rsidR="00263A15" w:rsidRDefault="00263A15">
      <w:pPr>
        <w:tabs>
          <w:tab w:val="left" w:pos="9639"/>
        </w:tabs>
        <w:ind w:left="142" w:right="367" w:firstLine="567"/>
        <w:jc w:val="both"/>
        <w:rPr>
          <w:sz w:val="28"/>
          <w:szCs w:val="28"/>
        </w:rPr>
      </w:pPr>
    </w:p>
    <w:p w14:paraId="0000021F" w14:textId="77777777" w:rsidR="00263A15" w:rsidRDefault="00CF5A31">
      <w:pPr>
        <w:tabs>
          <w:tab w:val="left" w:pos="9639"/>
        </w:tabs>
        <w:ind w:left="142" w:right="367" w:firstLine="567"/>
        <w:jc w:val="both"/>
        <w:rPr>
          <w:sz w:val="28"/>
          <w:szCs w:val="28"/>
        </w:rPr>
      </w:pPr>
      <w:r>
        <w:rPr>
          <w:sz w:val="28"/>
          <w:szCs w:val="28"/>
        </w:rPr>
        <w:t>ґ) участь у встановленому законодавством порядку в реагуванні на кризові ситуаці</w:t>
      </w:r>
      <w:r>
        <w:rPr>
          <w:sz w:val="28"/>
          <w:szCs w:val="28"/>
        </w:rPr>
        <w:t>ї, пов’язані з безпекою, захистом та стійкістю об’єктів критичної інфраструктури, а також у створенні умов для належного виконання правоохоронними, розвідувальними та контррозвідувальними органами своїх завдань щодо захисту критичної інфраструктури;</w:t>
      </w:r>
    </w:p>
    <w:p w14:paraId="00000220" w14:textId="77777777" w:rsidR="00263A15" w:rsidRDefault="00263A15">
      <w:pPr>
        <w:tabs>
          <w:tab w:val="left" w:pos="9639"/>
        </w:tabs>
        <w:ind w:left="142" w:right="367" w:firstLine="567"/>
        <w:jc w:val="both"/>
        <w:rPr>
          <w:sz w:val="28"/>
          <w:szCs w:val="28"/>
        </w:rPr>
      </w:pPr>
    </w:p>
    <w:p w14:paraId="00000221" w14:textId="77777777" w:rsidR="00263A15" w:rsidRDefault="00CF5A31">
      <w:pPr>
        <w:tabs>
          <w:tab w:val="left" w:pos="9639"/>
        </w:tabs>
        <w:ind w:left="142" w:right="367" w:firstLine="567"/>
        <w:jc w:val="both"/>
        <w:rPr>
          <w:sz w:val="28"/>
          <w:szCs w:val="28"/>
        </w:rPr>
      </w:pPr>
      <w:r>
        <w:rPr>
          <w:sz w:val="28"/>
          <w:szCs w:val="28"/>
        </w:rPr>
        <w:t>д) по</w:t>
      </w:r>
      <w:r>
        <w:rPr>
          <w:sz w:val="28"/>
          <w:szCs w:val="28"/>
        </w:rPr>
        <w:t xml:space="preserve">передження про загрози операторів критичної інфраструктури та надають інформаційну, консультативну, експертну, методичну допомогу операторам критичної інфраструктури, користувачам їх послуг (населенню) задля попередження, реагування, мінімізації можливого </w:t>
      </w:r>
      <w:r>
        <w:rPr>
          <w:sz w:val="28"/>
          <w:szCs w:val="28"/>
        </w:rPr>
        <w:t>впливу загроз;</w:t>
      </w:r>
    </w:p>
    <w:p w14:paraId="00000222" w14:textId="77777777" w:rsidR="00263A15" w:rsidRDefault="00263A15">
      <w:pPr>
        <w:tabs>
          <w:tab w:val="left" w:pos="9639"/>
        </w:tabs>
        <w:ind w:left="142" w:right="367" w:firstLine="567"/>
        <w:jc w:val="both"/>
        <w:rPr>
          <w:sz w:val="28"/>
          <w:szCs w:val="28"/>
        </w:rPr>
      </w:pPr>
    </w:p>
    <w:p w14:paraId="00000223" w14:textId="77777777" w:rsidR="00263A15" w:rsidRDefault="00CF5A31">
      <w:pPr>
        <w:tabs>
          <w:tab w:val="left" w:pos="9639"/>
        </w:tabs>
        <w:ind w:left="142" w:right="367" w:firstLine="567"/>
        <w:jc w:val="both"/>
        <w:rPr>
          <w:sz w:val="28"/>
          <w:szCs w:val="28"/>
        </w:rPr>
      </w:pPr>
      <w:r>
        <w:rPr>
          <w:sz w:val="28"/>
          <w:szCs w:val="28"/>
        </w:rPr>
        <w:t>9) надають операторам об’єктів критичної інфраструктури рекомендації з питань захисту критичної інфраструктури та обов’язкові до виконання вимоги щодо усунення причин і умов, які порушують стійкість критичної інфраструктури;</w:t>
      </w:r>
    </w:p>
    <w:p w14:paraId="00000224" w14:textId="77777777" w:rsidR="00263A15" w:rsidRDefault="00263A15">
      <w:pPr>
        <w:tabs>
          <w:tab w:val="left" w:pos="9639"/>
        </w:tabs>
        <w:ind w:left="142" w:right="367" w:firstLine="567"/>
        <w:jc w:val="both"/>
        <w:rPr>
          <w:sz w:val="28"/>
          <w:szCs w:val="28"/>
        </w:rPr>
      </w:pPr>
    </w:p>
    <w:p w14:paraId="00000225" w14:textId="77777777" w:rsidR="00263A15" w:rsidRDefault="00CF5A31">
      <w:pPr>
        <w:tabs>
          <w:tab w:val="left" w:pos="9639"/>
        </w:tabs>
        <w:ind w:left="142" w:right="367" w:firstLine="567"/>
        <w:jc w:val="both"/>
        <w:rPr>
          <w:sz w:val="28"/>
          <w:szCs w:val="28"/>
        </w:rPr>
      </w:pPr>
      <w:r>
        <w:rPr>
          <w:sz w:val="28"/>
          <w:szCs w:val="28"/>
        </w:rPr>
        <w:t>10) виконують:</w:t>
      </w:r>
    </w:p>
    <w:p w14:paraId="00000226" w14:textId="77777777" w:rsidR="00263A15" w:rsidRDefault="00263A15">
      <w:pPr>
        <w:tabs>
          <w:tab w:val="left" w:pos="9639"/>
        </w:tabs>
        <w:ind w:left="142" w:right="367" w:firstLine="567"/>
        <w:jc w:val="both"/>
        <w:rPr>
          <w:sz w:val="28"/>
          <w:szCs w:val="28"/>
        </w:rPr>
      </w:pPr>
    </w:p>
    <w:p w14:paraId="00000227" w14:textId="77777777" w:rsidR="00263A15" w:rsidRDefault="00CF5A31">
      <w:pPr>
        <w:tabs>
          <w:tab w:val="left" w:pos="9639"/>
        </w:tabs>
        <w:ind w:left="142" w:right="367" w:firstLine="567"/>
        <w:jc w:val="both"/>
        <w:rPr>
          <w:sz w:val="28"/>
          <w:szCs w:val="28"/>
        </w:rPr>
      </w:pPr>
      <w:r>
        <w:rPr>
          <w:sz w:val="28"/>
          <w:szCs w:val="28"/>
        </w:rPr>
        <w:t>а) збір, аналіз та узагальнення даних щодо об’єктів критичної інфраструктури та загроз їх функціонуванню;</w:t>
      </w:r>
    </w:p>
    <w:p w14:paraId="00000228" w14:textId="77777777" w:rsidR="00263A15" w:rsidRDefault="00263A15">
      <w:pPr>
        <w:tabs>
          <w:tab w:val="left" w:pos="9639"/>
        </w:tabs>
        <w:ind w:left="142" w:right="367" w:firstLine="567"/>
        <w:jc w:val="both"/>
        <w:rPr>
          <w:sz w:val="28"/>
          <w:szCs w:val="28"/>
        </w:rPr>
      </w:pPr>
    </w:p>
    <w:p w14:paraId="00000229" w14:textId="77777777" w:rsidR="00263A15" w:rsidRDefault="00CF5A31">
      <w:pPr>
        <w:tabs>
          <w:tab w:val="left" w:pos="9639"/>
        </w:tabs>
        <w:ind w:left="142" w:right="367" w:firstLine="567"/>
        <w:jc w:val="both"/>
        <w:rPr>
          <w:sz w:val="28"/>
          <w:szCs w:val="28"/>
        </w:rPr>
      </w:pPr>
      <w:r>
        <w:rPr>
          <w:sz w:val="28"/>
          <w:szCs w:val="28"/>
        </w:rPr>
        <w:t>б) заходи із функціонування відповідних систем обміну інформацією, моніторингу рівня безпеки об’єктів критичної інфраструктури;</w:t>
      </w:r>
    </w:p>
    <w:p w14:paraId="0000022A" w14:textId="77777777" w:rsidR="00263A15" w:rsidRDefault="00263A15">
      <w:pPr>
        <w:tabs>
          <w:tab w:val="left" w:pos="9639"/>
        </w:tabs>
        <w:ind w:left="142" w:right="367" w:firstLine="567"/>
        <w:jc w:val="both"/>
        <w:rPr>
          <w:sz w:val="28"/>
          <w:szCs w:val="28"/>
        </w:rPr>
      </w:pPr>
    </w:p>
    <w:p w14:paraId="0000022B" w14:textId="77777777" w:rsidR="00263A15" w:rsidRDefault="00CF5A31">
      <w:pPr>
        <w:tabs>
          <w:tab w:val="left" w:pos="9639"/>
        </w:tabs>
        <w:ind w:left="142" w:right="367" w:firstLine="567"/>
        <w:jc w:val="both"/>
        <w:rPr>
          <w:sz w:val="28"/>
          <w:szCs w:val="28"/>
        </w:rPr>
      </w:pPr>
      <w:r>
        <w:rPr>
          <w:sz w:val="28"/>
          <w:szCs w:val="28"/>
        </w:rPr>
        <w:t xml:space="preserve">11) організовують </w:t>
      </w:r>
      <w:r>
        <w:rPr>
          <w:sz w:val="28"/>
          <w:szCs w:val="28"/>
        </w:rPr>
        <w:t>функціонування системи обміну інформацією та взаємодії у відповідних секторах критичної інфраструктури між суб’єктами національної системи захисту критичної інфраструктури;</w:t>
      </w:r>
    </w:p>
    <w:p w14:paraId="0000022C" w14:textId="77777777" w:rsidR="00263A15" w:rsidRDefault="00263A15">
      <w:pPr>
        <w:tabs>
          <w:tab w:val="left" w:pos="9639"/>
        </w:tabs>
        <w:ind w:left="142" w:right="367" w:firstLine="567"/>
        <w:jc w:val="both"/>
        <w:rPr>
          <w:sz w:val="28"/>
          <w:szCs w:val="28"/>
        </w:rPr>
      </w:pPr>
    </w:p>
    <w:p w14:paraId="0000022D" w14:textId="77777777" w:rsidR="00263A15" w:rsidRDefault="00CF5A31">
      <w:pPr>
        <w:tabs>
          <w:tab w:val="left" w:pos="9639"/>
        </w:tabs>
        <w:ind w:left="142" w:right="367" w:firstLine="567"/>
        <w:jc w:val="both"/>
        <w:rPr>
          <w:sz w:val="28"/>
          <w:szCs w:val="28"/>
        </w:rPr>
      </w:pPr>
      <w:r>
        <w:rPr>
          <w:sz w:val="28"/>
          <w:szCs w:val="28"/>
        </w:rPr>
        <w:t>12) готують пропозиції до стратегічних документів щодо забезпечення стійкості та з</w:t>
      </w:r>
      <w:r>
        <w:rPr>
          <w:sz w:val="28"/>
          <w:szCs w:val="28"/>
        </w:rPr>
        <w:t>ахисту критичної інфраструктури.</w:t>
      </w:r>
    </w:p>
    <w:p w14:paraId="0000022E" w14:textId="77777777" w:rsidR="00263A15" w:rsidRDefault="00263A15">
      <w:pPr>
        <w:tabs>
          <w:tab w:val="left" w:pos="9639"/>
        </w:tabs>
        <w:ind w:left="142" w:right="367" w:firstLine="567"/>
        <w:jc w:val="both"/>
        <w:rPr>
          <w:sz w:val="28"/>
          <w:szCs w:val="28"/>
        </w:rPr>
      </w:pPr>
    </w:p>
    <w:p w14:paraId="0000022F" w14:textId="77777777" w:rsidR="00263A15" w:rsidRDefault="00CF5A31">
      <w:pPr>
        <w:tabs>
          <w:tab w:val="left" w:pos="9639"/>
        </w:tabs>
        <w:ind w:left="142" w:right="367" w:firstLine="567"/>
        <w:jc w:val="both"/>
        <w:rPr>
          <w:sz w:val="28"/>
          <w:szCs w:val="28"/>
        </w:rPr>
      </w:pPr>
      <w:r>
        <w:rPr>
          <w:sz w:val="28"/>
          <w:szCs w:val="28"/>
        </w:rPr>
        <w:t xml:space="preserve">2. Секторальні органи у сфері захисту критичної інфраструктури щороку відповідно до строків та форми звіту, затверджених Кабінетом Міністрів України, </w:t>
      </w:r>
      <w:r>
        <w:rPr>
          <w:sz w:val="28"/>
          <w:szCs w:val="28"/>
        </w:rPr>
        <w:lastRenderedPageBreak/>
        <w:t>подають інформацію уповноваженому органу у сфері захисту критичної інфра</w:t>
      </w:r>
      <w:r>
        <w:rPr>
          <w:sz w:val="28"/>
          <w:szCs w:val="28"/>
        </w:rPr>
        <w:t>структури України.</w:t>
      </w:r>
    </w:p>
    <w:p w14:paraId="00000230" w14:textId="77777777" w:rsidR="00263A15" w:rsidRDefault="00263A15">
      <w:pPr>
        <w:tabs>
          <w:tab w:val="left" w:pos="9639"/>
        </w:tabs>
        <w:ind w:left="142" w:right="367" w:firstLine="567"/>
        <w:jc w:val="both"/>
        <w:rPr>
          <w:sz w:val="28"/>
          <w:szCs w:val="28"/>
        </w:rPr>
      </w:pPr>
    </w:p>
    <w:p w14:paraId="00000231" w14:textId="77777777" w:rsidR="00263A15" w:rsidRDefault="00CF5A31">
      <w:pPr>
        <w:tabs>
          <w:tab w:val="left" w:pos="9639"/>
        </w:tabs>
        <w:ind w:left="142" w:right="367" w:firstLine="567"/>
        <w:jc w:val="both"/>
        <w:rPr>
          <w:sz w:val="28"/>
          <w:szCs w:val="28"/>
        </w:rPr>
      </w:pPr>
      <w:r>
        <w:rPr>
          <w:b/>
          <w:sz w:val="28"/>
          <w:szCs w:val="28"/>
        </w:rPr>
        <w:t>Стаття 20.</w:t>
      </w:r>
      <w:r>
        <w:rPr>
          <w:sz w:val="28"/>
          <w:szCs w:val="28"/>
        </w:rPr>
        <w:t xml:space="preserve"> Місцеві органи виконавчої влади та військово-цивільні адміністрації</w:t>
      </w:r>
    </w:p>
    <w:p w14:paraId="00000232" w14:textId="77777777" w:rsidR="00263A15" w:rsidRDefault="00263A15">
      <w:pPr>
        <w:tabs>
          <w:tab w:val="left" w:pos="9639"/>
        </w:tabs>
        <w:ind w:left="142" w:right="367" w:firstLine="567"/>
        <w:jc w:val="both"/>
        <w:rPr>
          <w:sz w:val="28"/>
          <w:szCs w:val="28"/>
        </w:rPr>
      </w:pPr>
    </w:p>
    <w:p w14:paraId="00000233" w14:textId="77777777" w:rsidR="00263A15" w:rsidRDefault="00CF5A31">
      <w:pPr>
        <w:tabs>
          <w:tab w:val="left" w:pos="9639"/>
        </w:tabs>
        <w:ind w:left="142" w:right="367" w:firstLine="567"/>
        <w:jc w:val="both"/>
        <w:rPr>
          <w:sz w:val="28"/>
          <w:szCs w:val="28"/>
        </w:rPr>
      </w:pPr>
      <w:r>
        <w:rPr>
          <w:sz w:val="28"/>
          <w:szCs w:val="28"/>
        </w:rPr>
        <w:t>1. Місцеві органи виконавчої влади (військово-цивільні адміністрації - у разі утворення) у сфері захисту критичної інфраструктури забезпечують:</w:t>
      </w:r>
    </w:p>
    <w:p w14:paraId="00000234" w14:textId="77777777" w:rsidR="00263A15" w:rsidRDefault="00263A15">
      <w:pPr>
        <w:tabs>
          <w:tab w:val="left" w:pos="9639"/>
        </w:tabs>
        <w:ind w:left="142" w:right="367" w:firstLine="567"/>
        <w:jc w:val="both"/>
        <w:rPr>
          <w:sz w:val="28"/>
          <w:szCs w:val="28"/>
        </w:rPr>
      </w:pPr>
    </w:p>
    <w:p w14:paraId="00000235" w14:textId="77777777" w:rsidR="00263A15" w:rsidRDefault="00CF5A31">
      <w:pPr>
        <w:tabs>
          <w:tab w:val="left" w:pos="9639"/>
        </w:tabs>
        <w:ind w:left="142" w:right="367" w:firstLine="567"/>
        <w:jc w:val="both"/>
        <w:rPr>
          <w:sz w:val="28"/>
          <w:szCs w:val="28"/>
        </w:rPr>
      </w:pPr>
      <w:r>
        <w:rPr>
          <w:sz w:val="28"/>
          <w:szCs w:val="28"/>
        </w:rPr>
        <w:t>1) розроблення та затвердження місцевих програм забезпечення безпеки та стійкості критичної інфраструктури, про</w:t>
      </w:r>
      <w:r>
        <w:rPr>
          <w:sz w:val="28"/>
          <w:szCs w:val="28"/>
        </w:rPr>
        <w:t xml:space="preserve">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чи для здійснення </w:t>
      </w:r>
      <w:proofErr w:type="spellStart"/>
      <w:r>
        <w:rPr>
          <w:sz w:val="28"/>
          <w:szCs w:val="28"/>
        </w:rPr>
        <w:t>життєво</w:t>
      </w:r>
      <w:proofErr w:type="spellEnd"/>
      <w:r>
        <w:rPr>
          <w:sz w:val="28"/>
          <w:szCs w:val="28"/>
        </w:rPr>
        <w:t xml:space="preserve"> важливих функцій;</w:t>
      </w:r>
    </w:p>
    <w:p w14:paraId="00000236" w14:textId="77777777" w:rsidR="00263A15" w:rsidRDefault="00263A15">
      <w:pPr>
        <w:tabs>
          <w:tab w:val="left" w:pos="9639"/>
        </w:tabs>
        <w:ind w:left="142" w:right="367" w:firstLine="567"/>
        <w:jc w:val="both"/>
        <w:rPr>
          <w:sz w:val="28"/>
          <w:szCs w:val="28"/>
        </w:rPr>
      </w:pPr>
    </w:p>
    <w:p w14:paraId="00000237" w14:textId="77777777" w:rsidR="00263A15" w:rsidRDefault="00CF5A31">
      <w:pPr>
        <w:tabs>
          <w:tab w:val="left" w:pos="9639"/>
        </w:tabs>
        <w:ind w:left="142" w:right="367" w:firstLine="567"/>
        <w:jc w:val="both"/>
        <w:rPr>
          <w:sz w:val="28"/>
          <w:szCs w:val="28"/>
        </w:rPr>
      </w:pPr>
      <w:r>
        <w:rPr>
          <w:sz w:val="28"/>
          <w:szCs w:val="28"/>
        </w:rPr>
        <w:t>2) розроблення, затвердження та погодження із заінтерес</w:t>
      </w:r>
      <w:r>
        <w:rPr>
          <w:sz w:val="28"/>
          <w:szCs w:val="28"/>
        </w:rPr>
        <w:t>ованими органами:</w:t>
      </w:r>
    </w:p>
    <w:p w14:paraId="00000238" w14:textId="77777777" w:rsidR="00263A15" w:rsidRDefault="00263A15">
      <w:pPr>
        <w:tabs>
          <w:tab w:val="left" w:pos="9639"/>
        </w:tabs>
        <w:ind w:left="142" w:right="367" w:firstLine="567"/>
        <w:jc w:val="both"/>
        <w:rPr>
          <w:sz w:val="28"/>
          <w:szCs w:val="28"/>
        </w:rPr>
      </w:pPr>
    </w:p>
    <w:p w14:paraId="00000239" w14:textId="77777777" w:rsidR="00263A15" w:rsidRDefault="00CF5A31">
      <w:pPr>
        <w:tabs>
          <w:tab w:val="left" w:pos="9639"/>
        </w:tabs>
        <w:ind w:left="142" w:right="367" w:firstLine="567"/>
        <w:jc w:val="both"/>
        <w:rPr>
          <w:sz w:val="28"/>
          <w:szCs w:val="28"/>
        </w:rPr>
      </w:pPr>
      <w:r>
        <w:rPr>
          <w:sz w:val="28"/>
          <w:szCs w:val="28"/>
        </w:rPr>
        <w:t xml:space="preserve">а) місцевих планів взаємодії залучених суб’єктів у кризовій ситуації з метою підтримання </w:t>
      </w:r>
      <w:proofErr w:type="spellStart"/>
      <w:r>
        <w:rPr>
          <w:sz w:val="28"/>
          <w:szCs w:val="28"/>
        </w:rPr>
        <w:t>життєво</w:t>
      </w:r>
      <w:proofErr w:type="spellEnd"/>
      <w:r>
        <w:rPr>
          <w:sz w:val="28"/>
          <w:szCs w:val="28"/>
        </w:rPr>
        <w:t xml:space="preserve"> важливих функцій та надання </w:t>
      </w:r>
      <w:proofErr w:type="spellStart"/>
      <w:r>
        <w:rPr>
          <w:sz w:val="28"/>
          <w:szCs w:val="28"/>
        </w:rPr>
        <w:t>життєво</w:t>
      </w:r>
      <w:proofErr w:type="spellEnd"/>
      <w:r>
        <w:rPr>
          <w:sz w:val="28"/>
          <w:szCs w:val="28"/>
        </w:rPr>
        <w:t xml:space="preserve"> важливих послуг, планів відновлення функціонування критичної інфраструктури;</w:t>
      </w:r>
    </w:p>
    <w:p w14:paraId="0000023A" w14:textId="77777777" w:rsidR="00263A15" w:rsidRDefault="00263A15">
      <w:pPr>
        <w:tabs>
          <w:tab w:val="left" w:pos="9639"/>
        </w:tabs>
        <w:ind w:left="142" w:right="367" w:firstLine="567"/>
        <w:jc w:val="both"/>
        <w:rPr>
          <w:sz w:val="28"/>
          <w:szCs w:val="28"/>
        </w:rPr>
      </w:pPr>
    </w:p>
    <w:p w14:paraId="0000023B" w14:textId="77777777" w:rsidR="00263A15" w:rsidRDefault="00CF5A31">
      <w:pPr>
        <w:tabs>
          <w:tab w:val="left" w:pos="9639"/>
        </w:tabs>
        <w:ind w:left="142" w:right="367" w:firstLine="567"/>
        <w:jc w:val="both"/>
        <w:rPr>
          <w:sz w:val="28"/>
          <w:szCs w:val="28"/>
        </w:rPr>
      </w:pPr>
      <w:r>
        <w:rPr>
          <w:sz w:val="28"/>
          <w:szCs w:val="28"/>
        </w:rPr>
        <w:t>б) програм навчання населе</w:t>
      </w:r>
      <w:r>
        <w:rPr>
          <w:sz w:val="28"/>
          <w:szCs w:val="28"/>
        </w:rPr>
        <w:t>ння для забезпечення захисту в разі виникнення режиму реагування на виникнення кризової ситуації та режиму відновлення штатного функціонування.</w:t>
      </w:r>
    </w:p>
    <w:p w14:paraId="0000023C" w14:textId="77777777" w:rsidR="00263A15" w:rsidRDefault="00263A15">
      <w:pPr>
        <w:tabs>
          <w:tab w:val="left" w:pos="9639"/>
        </w:tabs>
        <w:ind w:left="142" w:right="367" w:firstLine="567"/>
        <w:jc w:val="both"/>
        <w:rPr>
          <w:sz w:val="28"/>
          <w:szCs w:val="28"/>
        </w:rPr>
      </w:pPr>
    </w:p>
    <w:p w14:paraId="0000023D" w14:textId="77777777" w:rsidR="00263A15" w:rsidRDefault="00CF5A31">
      <w:pPr>
        <w:tabs>
          <w:tab w:val="left" w:pos="9639"/>
        </w:tabs>
        <w:ind w:left="142" w:right="367" w:firstLine="567"/>
        <w:jc w:val="both"/>
        <w:rPr>
          <w:sz w:val="28"/>
          <w:szCs w:val="28"/>
        </w:rPr>
      </w:pPr>
      <w:r>
        <w:rPr>
          <w:b/>
          <w:sz w:val="28"/>
          <w:szCs w:val="28"/>
        </w:rPr>
        <w:t>Стаття 21.</w:t>
      </w:r>
      <w:r>
        <w:rPr>
          <w:sz w:val="28"/>
          <w:szCs w:val="28"/>
        </w:rPr>
        <w:t xml:space="preserve"> Завдання, права та обов’язки операторів критичної інфраструктури</w:t>
      </w:r>
    </w:p>
    <w:p w14:paraId="0000023E" w14:textId="77777777" w:rsidR="00263A15" w:rsidRDefault="00263A15">
      <w:pPr>
        <w:tabs>
          <w:tab w:val="left" w:pos="9639"/>
        </w:tabs>
        <w:ind w:left="142" w:right="367" w:firstLine="567"/>
        <w:jc w:val="both"/>
        <w:rPr>
          <w:sz w:val="28"/>
          <w:szCs w:val="28"/>
        </w:rPr>
      </w:pPr>
    </w:p>
    <w:p w14:paraId="0000023F" w14:textId="77777777" w:rsidR="00263A15" w:rsidRDefault="00CF5A31">
      <w:pPr>
        <w:tabs>
          <w:tab w:val="left" w:pos="9639"/>
        </w:tabs>
        <w:ind w:left="142" w:right="367" w:firstLine="567"/>
        <w:jc w:val="both"/>
        <w:rPr>
          <w:sz w:val="28"/>
          <w:szCs w:val="28"/>
        </w:rPr>
      </w:pPr>
      <w:r>
        <w:rPr>
          <w:sz w:val="28"/>
          <w:szCs w:val="28"/>
        </w:rPr>
        <w:t>1. Основними завданнями операторів</w:t>
      </w:r>
      <w:r>
        <w:rPr>
          <w:sz w:val="28"/>
          <w:szCs w:val="28"/>
        </w:rPr>
        <w:t xml:space="preserve"> критичної інфраструктури є:</w:t>
      </w:r>
    </w:p>
    <w:p w14:paraId="00000240" w14:textId="77777777" w:rsidR="00263A15" w:rsidRDefault="00263A15">
      <w:pPr>
        <w:tabs>
          <w:tab w:val="left" w:pos="9639"/>
        </w:tabs>
        <w:ind w:left="142" w:right="367" w:firstLine="567"/>
        <w:jc w:val="both"/>
        <w:rPr>
          <w:sz w:val="28"/>
          <w:szCs w:val="28"/>
        </w:rPr>
      </w:pPr>
    </w:p>
    <w:p w14:paraId="00000241" w14:textId="77777777" w:rsidR="00263A15" w:rsidRDefault="00CF5A31">
      <w:pPr>
        <w:tabs>
          <w:tab w:val="left" w:pos="9639"/>
        </w:tabs>
        <w:ind w:left="142" w:right="367" w:firstLine="567"/>
        <w:jc w:val="both"/>
        <w:rPr>
          <w:sz w:val="28"/>
          <w:szCs w:val="28"/>
        </w:rPr>
      </w:pPr>
      <w:r>
        <w:rPr>
          <w:sz w:val="28"/>
          <w:szCs w:val="28"/>
        </w:rPr>
        <w:t xml:space="preserve">1) забезпечення захисту об’єктів критичної інфраструктури, зокрема створення, налагодження та підтримання функціонування ефективної системи фізичної безпеки, безпеки операційних систем та </w:t>
      </w:r>
      <w:proofErr w:type="spellStart"/>
      <w:r>
        <w:rPr>
          <w:sz w:val="28"/>
          <w:szCs w:val="28"/>
        </w:rPr>
        <w:t>кібербезпеки</w:t>
      </w:r>
      <w:proofErr w:type="spellEnd"/>
      <w:r>
        <w:rPr>
          <w:sz w:val="28"/>
          <w:szCs w:val="28"/>
        </w:rPr>
        <w:t>;</w:t>
      </w:r>
    </w:p>
    <w:p w14:paraId="00000242" w14:textId="77777777" w:rsidR="00263A15" w:rsidRDefault="00263A15">
      <w:pPr>
        <w:tabs>
          <w:tab w:val="left" w:pos="9639"/>
        </w:tabs>
        <w:ind w:left="142" w:right="367" w:firstLine="567"/>
        <w:jc w:val="both"/>
        <w:rPr>
          <w:sz w:val="28"/>
          <w:szCs w:val="28"/>
        </w:rPr>
      </w:pPr>
    </w:p>
    <w:p w14:paraId="00000243" w14:textId="77777777" w:rsidR="00263A15" w:rsidRDefault="00CF5A31">
      <w:pPr>
        <w:tabs>
          <w:tab w:val="left" w:pos="9639"/>
        </w:tabs>
        <w:ind w:left="142" w:right="367" w:firstLine="567"/>
        <w:jc w:val="both"/>
        <w:rPr>
          <w:sz w:val="28"/>
          <w:szCs w:val="28"/>
        </w:rPr>
      </w:pPr>
      <w:r>
        <w:rPr>
          <w:sz w:val="28"/>
          <w:szCs w:val="28"/>
        </w:rPr>
        <w:t>2) розроблення, оновлен</w:t>
      </w:r>
      <w:r>
        <w:rPr>
          <w:sz w:val="28"/>
          <w:szCs w:val="28"/>
        </w:rPr>
        <w:t xml:space="preserve">ня та забезпечення виконання об’єктових планів заходів щодо забезпечення безпеки і стійкості критичної інфраструктури, правил управління ризиками безпеки, планів локалізації та ліквідації наслідків аварій, а також заходів </w:t>
      </w:r>
      <w:proofErr w:type="spellStart"/>
      <w:r>
        <w:rPr>
          <w:sz w:val="28"/>
          <w:szCs w:val="28"/>
        </w:rPr>
        <w:t>кіберзахисту</w:t>
      </w:r>
      <w:proofErr w:type="spellEnd"/>
      <w:r>
        <w:rPr>
          <w:sz w:val="28"/>
          <w:szCs w:val="28"/>
        </w:rPr>
        <w:t>;</w:t>
      </w:r>
    </w:p>
    <w:p w14:paraId="00000244" w14:textId="77777777" w:rsidR="00263A15" w:rsidRDefault="00263A15">
      <w:pPr>
        <w:tabs>
          <w:tab w:val="left" w:pos="9639"/>
        </w:tabs>
        <w:ind w:left="142" w:right="367" w:firstLine="567"/>
        <w:jc w:val="both"/>
        <w:rPr>
          <w:sz w:val="28"/>
          <w:szCs w:val="28"/>
        </w:rPr>
      </w:pPr>
    </w:p>
    <w:p w14:paraId="00000245" w14:textId="77777777" w:rsidR="00263A15" w:rsidRDefault="00CF5A31">
      <w:pPr>
        <w:tabs>
          <w:tab w:val="left" w:pos="9639"/>
        </w:tabs>
        <w:ind w:left="142" w:right="367" w:firstLine="567"/>
        <w:jc w:val="both"/>
        <w:rPr>
          <w:sz w:val="28"/>
          <w:szCs w:val="28"/>
        </w:rPr>
      </w:pPr>
      <w:r>
        <w:rPr>
          <w:sz w:val="28"/>
          <w:szCs w:val="28"/>
        </w:rPr>
        <w:t>3) проведення оцінк</w:t>
      </w:r>
      <w:r>
        <w:rPr>
          <w:sz w:val="28"/>
          <w:szCs w:val="28"/>
        </w:rPr>
        <w:t>и ризиків на об’єктах критичної інфраструктури та обмін інформацією про ризики та загрози з іншими суб’єктами національної системи захисту критичної інфраструктури, а також створення умов для належного виконання правоохоронними, розвідувальними та контрроз</w:t>
      </w:r>
      <w:r>
        <w:rPr>
          <w:sz w:val="28"/>
          <w:szCs w:val="28"/>
        </w:rPr>
        <w:t>відувальними органами своїх завдань щодо захисту критичної інфраструктури;</w:t>
      </w:r>
    </w:p>
    <w:p w14:paraId="00000246" w14:textId="77777777" w:rsidR="00263A15" w:rsidRDefault="00263A15">
      <w:pPr>
        <w:tabs>
          <w:tab w:val="left" w:pos="9639"/>
        </w:tabs>
        <w:ind w:left="142" w:right="367" w:firstLine="567"/>
        <w:jc w:val="both"/>
        <w:rPr>
          <w:sz w:val="28"/>
          <w:szCs w:val="28"/>
        </w:rPr>
      </w:pPr>
    </w:p>
    <w:p w14:paraId="00000247" w14:textId="77777777" w:rsidR="00263A15" w:rsidRDefault="00CF5A31">
      <w:pPr>
        <w:tabs>
          <w:tab w:val="left" w:pos="9639"/>
        </w:tabs>
        <w:ind w:left="142" w:right="367" w:firstLine="567"/>
        <w:jc w:val="both"/>
        <w:rPr>
          <w:sz w:val="28"/>
          <w:szCs w:val="28"/>
        </w:rPr>
      </w:pPr>
      <w:r>
        <w:rPr>
          <w:sz w:val="28"/>
          <w:szCs w:val="28"/>
        </w:rPr>
        <w:lastRenderedPageBreak/>
        <w:t xml:space="preserve">4) створення окремого структурного підрозділу або визначення відповідальної особи за організацію захисту критичної інфраструктури та забезпечення постійного зв’язку з відповідними </w:t>
      </w:r>
      <w:r>
        <w:rPr>
          <w:sz w:val="28"/>
          <w:szCs w:val="28"/>
        </w:rPr>
        <w:t>суб’єктами національної системи захисту критичної інфраструктури;</w:t>
      </w:r>
    </w:p>
    <w:p w14:paraId="00000248" w14:textId="77777777" w:rsidR="00263A15" w:rsidRDefault="00263A15">
      <w:pPr>
        <w:tabs>
          <w:tab w:val="left" w:pos="9639"/>
        </w:tabs>
        <w:ind w:left="142" w:right="367" w:firstLine="567"/>
        <w:jc w:val="both"/>
        <w:rPr>
          <w:sz w:val="28"/>
          <w:szCs w:val="28"/>
        </w:rPr>
      </w:pPr>
    </w:p>
    <w:p w14:paraId="00000249" w14:textId="77777777" w:rsidR="00263A15" w:rsidRDefault="00CF5A31">
      <w:pPr>
        <w:tabs>
          <w:tab w:val="left" w:pos="9639"/>
        </w:tabs>
        <w:ind w:left="142" w:right="367" w:firstLine="567"/>
        <w:jc w:val="both"/>
        <w:rPr>
          <w:sz w:val="28"/>
          <w:szCs w:val="28"/>
        </w:rPr>
      </w:pPr>
      <w:r>
        <w:rPr>
          <w:sz w:val="28"/>
          <w:szCs w:val="28"/>
        </w:rPr>
        <w:t>5) оперативне реагування на протиправні дії, фізичні атаки, спрямовані на відключення або пошкодження роботи операційних систем чи систем забезпечення фізичної безпеки об’єкта критичної інф</w:t>
      </w:r>
      <w:r>
        <w:rPr>
          <w:sz w:val="28"/>
          <w:szCs w:val="28"/>
        </w:rPr>
        <w:t>раструктури;</w:t>
      </w:r>
    </w:p>
    <w:p w14:paraId="0000024A" w14:textId="77777777" w:rsidR="00263A15" w:rsidRDefault="00263A15">
      <w:pPr>
        <w:tabs>
          <w:tab w:val="left" w:pos="9639"/>
        </w:tabs>
        <w:ind w:left="142" w:right="367" w:firstLine="567"/>
        <w:jc w:val="both"/>
        <w:rPr>
          <w:sz w:val="28"/>
          <w:szCs w:val="28"/>
        </w:rPr>
      </w:pPr>
    </w:p>
    <w:p w14:paraId="0000024B" w14:textId="77777777" w:rsidR="00263A15" w:rsidRDefault="00CF5A31">
      <w:pPr>
        <w:tabs>
          <w:tab w:val="left" w:pos="9639"/>
        </w:tabs>
        <w:ind w:left="142" w:right="367" w:firstLine="567"/>
        <w:jc w:val="both"/>
        <w:rPr>
          <w:sz w:val="28"/>
          <w:szCs w:val="28"/>
        </w:rPr>
      </w:pPr>
      <w:r>
        <w:rPr>
          <w:sz w:val="28"/>
          <w:szCs w:val="28"/>
        </w:rPr>
        <w:t>6) організація заходів з реагування на інциденти, кризові ситуації, а також ліквідації їх наслідків на об’єктах критичної інфраструктури у взаємодії з іншими суб’єктами національної системи захисту критичної інфраструктури;</w:t>
      </w:r>
    </w:p>
    <w:p w14:paraId="0000024C" w14:textId="77777777" w:rsidR="00263A15" w:rsidRDefault="00263A15">
      <w:pPr>
        <w:tabs>
          <w:tab w:val="left" w:pos="9639"/>
        </w:tabs>
        <w:ind w:left="142" w:right="367" w:firstLine="567"/>
        <w:jc w:val="both"/>
        <w:rPr>
          <w:sz w:val="28"/>
          <w:szCs w:val="28"/>
        </w:rPr>
      </w:pPr>
    </w:p>
    <w:p w14:paraId="0000024D" w14:textId="77777777" w:rsidR="00263A15" w:rsidRDefault="00CF5A31">
      <w:pPr>
        <w:tabs>
          <w:tab w:val="left" w:pos="9639"/>
        </w:tabs>
        <w:ind w:left="142" w:right="367" w:firstLine="567"/>
        <w:jc w:val="both"/>
        <w:rPr>
          <w:sz w:val="28"/>
          <w:szCs w:val="28"/>
        </w:rPr>
      </w:pPr>
      <w:r>
        <w:rPr>
          <w:sz w:val="28"/>
          <w:szCs w:val="28"/>
        </w:rPr>
        <w:t>7) забезпечення відновлення функціонування об’єктів критичної інфраструктури в разі виникнення аварій та інших небезпечних подій, вчинення протиправних дій;</w:t>
      </w:r>
    </w:p>
    <w:p w14:paraId="0000024E" w14:textId="77777777" w:rsidR="00263A15" w:rsidRDefault="00263A15">
      <w:pPr>
        <w:tabs>
          <w:tab w:val="left" w:pos="9639"/>
        </w:tabs>
        <w:ind w:left="142" w:right="367" w:firstLine="567"/>
        <w:jc w:val="both"/>
        <w:rPr>
          <w:sz w:val="28"/>
          <w:szCs w:val="28"/>
        </w:rPr>
      </w:pPr>
    </w:p>
    <w:p w14:paraId="0000024F" w14:textId="77777777" w:rsidR="00263A15" w:rsidRDefault="00CF5A31">
      <w:pPr>
        <w:tabs>
          <w:tab w:val="left" w:pos="9639"/>
        </w:tabs>
        <w:ind w:left="142" w:right="367" w:firstLine="567"/>
        <w:jc w:val="both"/>
        <w:rPr>
          <w:sz w:val="28"/>
          <w:szCs w:val="28"/>
        </w:rPr>
      </w:pPr>
      <w:r>
        <w:rPr>
          <w:sz w:val="28"/>
          <w:szCs w:val="28"/>
        </w:rPr>
        <w:t>8) участь у заходах із захисту повітряного простору над визначеними об’єктами критичної інфраструк</w:t>
      </w:r>
      <w:r>
        <w:rPr>
          <w:sz w:val="28"/>
          <w:szCs w:val="28"/>
        </w:rPr>
        <w:t>тури;</w:t>
      </w:r>
    </w:p>
    <w:p w14:paraId="00000250" w14:textId="77777777" w:rsidR="00263A15" w:rsidRDefault="00263A15">
      <w:pPr>
        <w:tabs>
          <w:tab w:val="left" w:pos="9639"/>
        </w:tabs>
        <w:ind w:left="142" w:right="367" w:firstLine="567"/>
        <w:jc w:val="both"/>
        <w:rPr>
          <w:sz w:val="28"/>
          <w:szCs w:val="28"/>
        </w:rPr>
      </w:pPr>
    </w:p>
    <w:p w14:paraId="00000251" w14:textId="77777777" w:rsidR="00263A15" w:rsidRDefault="00CF5A31">
      <w:pPr>
        <w:tabs>
          <w:tab w:val="left" w:pos="9639"/>
        </w:tabs>
        <w:ind w:left="142" w:right="367" w:firstLine="567"/>
        <w:jc w:val="both"/>
        <w:rPr>
          <w:sz w:val="28"/>
          <w:szCs w:val="28"/>
        </w:rPr>
      </w:pPr>
      <w:r>
        <w:rPr>
          <w:sz w:val="28"/>
          <w:szCs w:val="28"/>
        </w:rPr>
        <w:t xml:space="preserve">9) негайне інформування уповноваженого органу у сфері захисту критичної інфраструктури України, органів Національної поліції України, Служби безпеки України, підрозділів Національної гвардії України, інших державних органів про інциденти, пов’язані </w:t>
      </w:r>
      <w:r>
        <w:rPr>
          <w:sz w:val="28"/>
          <w:szCs w:val="28"/>
        </w:rPr>
        <w:t xml:space="preserve">з порушеннями систем фізичної безпеки та </w:t>
      </w:r>
      <w:proofErr w:type="spellStart"/>
      <w:r>
        <w:rPr>
          <w:sz w:val="28"/>
          <w:szCs w:val="28"/>
        </w:rPr>
        <w:t>кібербезпеки</w:t>
      </w:r>
      <w:proofErr w:type="spellEnd"/>
      <w:r>
        <w:rPr>
          <w:sz w:val="28"/>
          <w:szCs w:val="28"/>
        </w:rPr>
        <w:t xml:space="preserve">, а також інформування Служби безпеки України про загрози та ризики диверсій, терористичних актів, актів </w:t>
      </w:r>
      <w:proofErr w:type="spellStart"/>
      <w:r>
        <w:rPr>
          <w:sz w:val="28"/>
          <w:szCs w:val="28"/>
        </w:rPr>
        <w:t>кібертероризму</w:t>
      </w:r>
      <w:proofErr w:type="spellEnd"/>
      <w:r>
        <w:rPr>
          <w:sz w:val="28"/>
          <w:szCs w:val="28"/>
        </w:rPr>
        <w:t xml:space="preserve"> проти систем управління, операційних та інших систем об’єктів критичної інфраструкт</w:t>
      </w:r>
      <w:r>
        <w:rPr>
          <w:sz w:val="28"/>
          <w:szCs w:val="28"/>
        </w:rPr>
        <w:t>ури, надзвичайних ситуацій або інших небезпечних подій на важливих державних об’єктах;</w:t>
      </w:r>
    </w:p>
    <w:p w14:paraId="00000252" w14:textId="77777777" w:rsidR="00263A15" w:rsidRDefault="00263A15">
      <w:pPr>
        <w:tabs>
          <w:tab w:val="left" w:pos="9639"/>
        </w:tabs>
        <w:ind w:left="142" w:right="367" w:firstLine="567"/>
        <w:jc w:val="both"/>
        <w:rPr>
          <w:sz w:val="28"/>
          <w:szCs w:val="28"/>
        </w:rPr>
      </w:pPr>
    </w:p>
    <w:p w14:paraId="00000253" w14:textId="77777777" w:rsidR="00263A15" w:rsidRDefault="00CF5A31">
      <w:pPr>
        <w:tabs>
          <w:tab w:val="left" w:pos="9639"/>
        </w:tabs>
        <w:ind w:left="142" w:right="367" w:firstLine="567"/>
        <w:jc w:val="both"/>
        <w:rPr>
          <w:sz w:val="28"/>
          <w:szCs w:val="28"/>
        </w:rPr>
      </w:pPr>
      <w:r>
        <w:rPr>
          <w:sz w:val="28"/>
          <w:szCs w:val="28"/>
        </w:rPr>
        <w:t>10) забезпечення постійного зв’язку з відповідальними за реагування на протиправні дії та з іншими компетентними організаціями та установами;</w:t>
      </w:r>
    </w:p>
    <w:p w14:paraId="00000254" w14:textId="77777777" w:rsidR="00263A15" w:rsidRDefault="00263A15">
      <w:pPr>
        <w:tabs>
          <w:tab w:val="left" w:pos="9639"/>
        </w:tabs>
        <w:ind w:left="142" w:right="367" w:firstLine="567"/>
        <w:jc w:val="both"/>
        <w:rPr>
          <w:sz w:val="28"/>
          <w:szCs w:val="28"/>
        </w:rPr>
      </w:pPr>
    </w:p>
    <w:p w14:paraId="00000255" w14:textId="77777777" w:rsidR="00263A15" w:rsidRDefault="00CF5A31">
      <w:pPr>
        <w:tabs>
          <w:tab w:val="left" w:pos="9639"/>
        </w:tabs>
        <w:ind w:left="142" w:right="367" w:firstLine="567"/>
        <w:jc w:val="both"/>
        <w:rPr>
          <w:sz w:val="28"/>
          <w:szCs w:val="28"/>
        </w:rPr>
      </w:pPr>
      <w:r>
        <w:rPr>
          <w:sz w:val="28"/>
          <w:szCs w:val="28"/>
        </w:rPr>
        <w:t>11) забезпечення постійно</w:t>
      </w:r>
      <w:r>
        <w:rPr>
          <w:sz w:val="28"/>
          <w:szCs w:val="28"/>
        </w:rPr>
        <w:t>ї взаємодії з підприємствами, які забезпечують централізоване водопостачання, централізоване водовідведення, постачання теплової енергії, енергопостачання, функціонування електронних комунікаційних мереж, транспортне обслуговування, медичну допомогу, безпе</w:t>
      </w:r>
      <w:r>
        <w:rPr>
          <w:sz w:val="28"/>
          <w:szCs w:val="28"/>
        </w:rPr>
        <w:t>ку та інші послуги, від яких залежить процес реагування на кризові ситуації та відновлення функціонування об’єктів критичної інфраструктури;</w:t>
      </w:r>
    </w:p>
    <w:p w14:paraId="00000256" w14:textId="77777777" w:rsidR="00263A15" w:rsidRDefault="00263A15">
      <w:pPr>
        <w:tabs>
          <w:tab w:val="left" w:pos="9639"/>
        </w:tabs>
        <w:ind w:left="142" w:right="367" w:firstLine="567"/>
        <w:jc w:val="both"/>
        <w:rPr>
          <w:sz w:val="28"/>
          <w:szCs w:val="28"/>
        </w:rPr>
      </w:pPr>
    </w:p>
    <w:p w14:paraId="00000257" w14:textId="77777777" w:rsidR="00263A15" w:rsidRDefault="00CF5A31">
      <w:pPr>
        <w:tabs>
          <w:tab w:val="left" w:pos="9639"/>
        </w:tabs>
        <w:ind w:left="142" w:right="367" w:firstLine="567"/>
        <w:jc w:val="both"/>
        <w:rPr>
          <w:sz w:val="28"/>
          <w:szCs w:val="28"/>
        </w:rPr>
      </w:pPr>
      <w:r>
        <w:rPr>
          <w:sz w:val="28"/>
          <w:szCs w:val="28"/>
        </w:rPr>
        <w:t>12) створення і використання необхідних резервів фінансових та матеріальних ресурсів для реагування на кризові сит</w:t>
      </w:r>
      <w:r>
        <w:rPr>
          <w:sz w:val="28"/>
          <w:szCs w:val="28"/>
        </w:rPr>
        <w:t>уації та ліквідації їх наслідків;</w:t>
      </w:r>
    </w:p>
    <w:p w14:paraId="00000258" w14:textId="77777777" w:rsidR="00263A15" w:rsidRDefault="00263A15">
      <w:pPr>
        <w:tabs>
          <w:tab w:val="left" w:pos="9639"/>
        </w:tabs>
        <w:ind w:left="142" w:right="367" w:firstLine="567"/>
        <w:jc w:val="both"/>
        <w:rPr>
          <w:sz w:val="28"/>
          <w:szCs w:val="28"/>
        </w:rPr>
      </w:pPr>
    </w:p>
    <w:p w14:paraId="00000259" w14:textId="77777777" w:rsidR="00263A15" w:rsidRDefault="00CF5A31">
      <w:pPr>
        <w:tabs>
          <w:tab w:val="left" w:pos="9639"/>
        </w:tabs>
        <w:ind w:left="142" w:right="367" w:firstLine="567"/>
        <w:jc w:val="both"/>
        <w:rPr>
          <w:sz w:val="28"/>
          <w:szCs w:val="28"/>
        </w:rPr>
      </w:pPr>
      <w:r>
        <w:rPr>
          <w:sz w:val="28"/>
          <w:szCs w:val="28"/>
        </w:rPr>
        <w:t>13) проведення навчань та тренінгів, підготовка та перевірка персоналу, який відповідає за охорону, безпеку та захист об’єктів критичної інфраструктури;</w:t>
      </w:r>
    </w:p>
    <w:p w14:paraId="0000025A" w14:textId="77777777" w:rsidR="00263A15" w:rsidRDefault="00263A15">
      <w:pPr>
        <w:tabs>
          <w:tab w:val="left" w:pos="9639"/>
        </w:tabs>
        <w:ind w:left="142" w:right="367" w:firstLine="567"/>
        <w:jc w:val="both"/>
        <w:rPr>
          <w:sz w:val="28"/>
          <w:szCs w:val="28"/>
        </w:rPr>
      </w:pPr>
    </w:p>
    <w:p w14:paraId="0000025B" w14:textId="77777777" w:rsidR="00263A15" w:rsidRDefault="00CF5A31">
      <w:pPr>
        <w:tabs>
          <w:tab w:val="left" w:pos="9639"/>
        </w:tabs>
        <w:ind w:left="142" w:right="367" w:firstLine="567"/>
        <w:jc w:val="both"/>
        <w:rPr>
          <w:sz w:val="28"/>
          <w:szCs w:val="28"/>
        </w:rPr>
      </w:pPr>
      <w:r>
        <w:rPr>
          <w:sz w:val="28"/>
          <w:szCs w:val="28"/>
        </w:rPr>
        <w:lastRenderedPageBreak/>
        <w:t xml:space="preserve">14) захист інформації про системи управління, зв’язку, фізичну безпеку та </w:t>
      </w:r>
      <w:proofErr w:type="spellStart"/>
      <w:r>
        <w:rPr>
          <w:sz w:val="28"/>
          <w:szCs w:val="28"/>
        </w:rPr>
        <w:t>кібербезпеку</w:t>
      </w:r>
      <w:proofErr w:type="spellEnd"/>
      <w:r>
        <w:rPr>
          <w:sz w:val="28"/>
          <w:szCs w:val="28"/>
        </w:rPr>
        <w:t>, забезпечення відповідно до встановлених законодавством вимог конфіденційності інформації під час оброблення даних про об’єкти критичної інфраструктури;</w:t>
      </w:r>
    </w:p>
    <w:p w14:paraId="0000025C" w14:textId="77777777" w:rsidR="00263A15" w:rsidRDefault="00263A15">
      <w:pPr>
        <w:tabs>
          <w:tab w:val="left" w:pos="9639"/>
        </w:tabs>
        <w:ind w:left="142" w:right="367" w:firstLine="567"/>
        <w:jc w:val="both"/>
        <w:rPr>
          <w:sz w:val="28"/>
          <w:szCs w:val="28"/>
        </w:rPr>
      </w:pPr>
    </w:p>
    <w:p w14:paraId="0000025D" w14:textId="77777777" w:rsidR="00263A15" w:rsidRDefault="00CF5A31">
      <w:pPr>
        <w:tabs>
          <w:tab w:val="left" w:pos="9639"/>
        </w:tabs>
        <w:ind w:left="142" w:right="367" w:firstLine="567"/>
        <w:jc w:val="both"/>
        <w:rPr>
          <w:sz w:val="28"/>
          <w:szCs w:val="28"/>
        </w:rPr>
      </w:pPr>
      <w:r>
        <w:rPr>
          <w:sz w:val="28"/>
          <w:szCs w:val="28"/>
        </w:rPr>
        <w:t>15) забезпеченн</w:t>
      </w:r>
      <w:r>
        <w:rPr>
          <w:sz w:val="28"/>
          <w:szCs w:val="28"/>
        </w:rPr>
        <w:t>я захисту персоналу об’єктів критичної інфраструктури, організація та здійснення евакуаційних заходів у разі виникнення надзвичайних ситуацій.</w:t>
      </w:r>
    </w:p>
    <w:p w14:paraId="0000025E" w14:textId="77777777" w:rsidR="00263A15" w:rsidRDefault="00263A15">
      <w:pPr>
        <w:tabs>
          <w:tab w:val="left" w:pos="9639"/>
        </w:tabs>
        <w:ind w:left="142" w:right="367" w:firstLine="567"/>
        <w:jc w:val="both"/>
        <w:rPr>
          <w:sz w:val="28"/>
          <w:szCs w:val="28"/>
        </w:rPr>
      </w:pPr>
    </w:p>
    <w:p w14:paraId="0000025F" w14:textId="77777777" w:rsidR="00263A15" w:rsidRDefault="00CF5A31">
      <w:pPr>
        <w:tabs>
          <w:tab w:val="left" w:pos="9639"/>
        </w:tabs>
        <w:ind w:left="142" w:right="367" w:firstLine="567"/>
        <w:jc w:val="both"/>
        <w:rPr>
          <w:sz w:val="28"/>
          <w:szCs w:val="28"/>
        </w:rPr>
      </w:pPr>
      <w:r>
        <w:rPr>
          <w:sz w:val="28"/>
          <w:szCs w:val="28"/>
        </w:rPr>
        <w:t>2. Оператори критичної інфраструктури забезпечують розроблення та затвердження у встановленому законодавством по</w:t>
      </w:r>
      <w:r>
        <w:rPr>
          <w:sz w:val="28"/>
          <w:szCs w:val="28"/>
        </w:rPr>
        <w:t>рядку:</w:t>
      </w:r>
    </w:p>
    <w:p w14:paraId="00000260" w14:textId="77777777" w:rsidR="00263A15" w:rsidRDefault="00263A15">
      <w:pPr>
        <w:tabs>
          <w:tab w:val="left" w:pos="9639"/>
        </w:tabs>
        <w:ind w:left="142" w:right="367" w:firstLine="567"/>
        <w:jc w:val="both"/>
        <w:rPr>
          <w:sz w:val="28"/>
          <w:szCs w:val="28"/>
        </w:rPr>
      </w:pPr>
    </w:p>
    <w:p w14:paraId="00000261" w14:textId="77777777" w:rsidR="00263A15" w:rsidRDefault="00CF5A31">
      <w:pPr>
        <w:tabs>
          <w:tab w:val="left" w:pos="9639"/>
        </w:tabs>
        <w:ind w:left="142" w:right="367" w:firstLine="567"/>
        <w:jc w:val="both"/>
        <w:rPr>
          <w:sz w:val="28"/>
          <w:szCs w:val="28"/>
        </w:rPr>
      </w:pPr>
      <w:r>
        <w:rPr>
          <w:sz w:val="28"/>
          <w:szCs w:val="28"/>
        </w:rPr>
        <w:t>1) вимог щодо організації захисту об’єктів критичної інфраструктури;</w:t>
      </w:r>
    </w:p>
    <w:p w14:paraId="00000262" w14:textId="77777777" w:rsidR="00263A15" w:rsidRDefault="00263A15">
      <w:pPr>
        <w:tabs>
          <w:tab w:val="left" w:pos="9639"/>
        </w:tabs>
        <w:ind w:left="142" w:right="367" w:firstLine="567"/>
        <w:jc w:val="both"/>
        <w:rPr>
          <w:sz w:val="28"/>
          <w:szCs w:val="28"/>
        </w:rPr>
      </w:pPr>
    </w:p>
    <w:p w14:paraId="00000263" w14:textId="77777777" w:rsidR="00263A15" w:rsidRDefault="00CF5A31">
      <w:pPr>
        <w:tabs>
          <w:tab w:val="left" w:pos="9639"/>
        </w:tabs>
        <w:ind w:left="142" w:right="367" w:firstLine="567"/>
        <w:jc w:val="both"/>
        <w:rPr>
          <w:sz w:val="28"/>
          <w:szCs w:val="28"/>
        </w:rPr>
      </w:pPr>
      <w:r>
        <w:rPr>
          <w:sz w:val="28"/>
          <w:szCs w:val="28"/>
        </w:rPr>
        <w:t>2) посадових інструкцій осіб, відповідальних за організацію та забезпечення захисту об’єктів критичної інфраструктури;</w:t>
      </w:r>
    </w:p>
    <w:p w14:paraId="00000264" w14:textId="77777777" w:rsidR="00263A15" w:rsidRDefault="00263A15">
      <w:pPr>
        <w:tabs>
          <w:tab w:val="left" w:pos="9639"/>
        </w:tabs>
        <w:ind w:left="142" w:right="367" w:firstLine="567"/>
        <w:jc w:val="both"/>
        <w:rPr>
          <w:sz w:val="28"/>
          <w:szCs w:val="28"/>
        </w:rPr>
      </w:pPr>
    </w:p>
    <w:p w14:paraId="00000265" w14:textId="77777777" w:rsidR="00263A15" w:rsidRDefault="00CF5A31">
      <w:pPr>
        <w:tabs>
          <w:tab w:val="left" w:pos="9639"/>
        </w:tabs>
        <w:ind w:left="142" w:right="367" w:firstLine="567"/>
        <w:jc w:val="both"/>
        <w:rPr>
          <w:sz w:val="28"/>
          <w:szCs w:val="28"/>
        </w:rPr>
      </w:pPr>
      <w:r>
        <w:rPr>
          <w:sz w:val="28"/>
          <w:szCs w:val="28"/>
        </w:rPr>
        <w:t>3) проведення навчань та тренінгів, підготовку та перевірк</w:t>
      </w:r>
      <w:r>
        <w:rPr>
          <w:sz w:val="28"/>
          <w:szCs w:val="28"/>
        </w:rPr>
        <w:t>у персоналу, який відповідає за охорону, безпеку та захист об’єктів критичної інфраструктури;</w:t>
      </w:r>
    </w:p>
    <w:p w14:paraId="00000266" w14:textId="77777777" w:rsidR="00263A15" w:rsidRDefault="00263A15">
      <w:pPr>
        <w:tabs>
          <w:tab w:val="left" w:pos="9639"/>
        </w:tabs>
        <w:ind w:left="142" w:right="367" w:firstLine="567"/>
        <w:jc w:val="both"/>
        <w:rPr>
          <w:sz w:val="28"/>
          <w:szCs w:val="28"/>
        </w:rPr>
      </w:pPr>
    </w:p>
    <w:p w14:paraId="00000267" w14:textId="77777777" w:rsidR="00263A15" w:rsidRDefault="00CF5A31">
      <w:pPr>
        <w:tabs>
          <w:tab w:val="left" w:pos="9639"/>
        </w:tabs>
        <w:ind w:left="142" w:right="367" w:firstLine="567"/>
        <w:jc w:val="both"/>
        <w:rPr>
          <w:sz w:val="28"/>
          <w:szCs w:val="28"/>
        </w:rPr>
      </w:pPr>
      <w:r>
        <w:rPr>
          <w:sz w:val="28"/>
          <w:szCs w:val="28"/>
        </w:rPr>
        <w:t>4) паспортів безпеки об’єктів критичної інфраструктури.</w:t>
      </w:r>
    </w:p>
    <w:p w14:paraId="00000268" w14:textId="77777777" w:rsidR="00263A15" w:rsidRDefault="00263A15">
      <w:pPr>
        <w:tabs>
          <w:tab w:val="left" w:pos="9639"/>
        </w:tabs>
        <w:ind w:left="142" w:right="367" w:firstLine="567"/>
        <w:jc w:val="both"/>
        <w:rPr>
          <w:sz w:val="28"/>
          <w:szCs w:val="28"/>
        </w:rPr>
      </w:pPr>
    </w:p>
    <w:p w14:paraId="00000269" w14:textId="77777777" w:rsidR="00263A15" w:rsidRDefault="00CF5A31">
      <w:pPr>
        <w:tabs>
          <w:tab w:val="left" w:pos="9639"/>
        </w:tabs>
        <w:ind w:left="142" w:right="367" w:firstLine="567"/>
        <w:jc w:val="both"/>
        <w:rPr>
          <w:sz w:val="28"/>
          <w:szCs w:val="28"/>
        </w:rPr>
      </w:pPr>
      <w:r>
        <w:rPr>
          <w:sz w:val="28"/>
          <w:szCs w:val="28"/>
        </w:rPr>
        <w:t>3. Оператори критичної інфраструктури мають право:</w:t>
      </w:r>
    </w:p>
    <w:p w14:paraId="0000026A" w14:textId="77777777" w:rsidR="00263A15" w:rsidRDefault="00263A15">
      <w:pPr>
        <w:tabs>
          <w:tab w:val="left" w:pos="9639"/>
        </w:tabs>
        <w:ind w:left="142" w:right="367" w:firstLine="567"/>
        <w:jc w:val="both"/>
        <w:rPr>
          <w:sz w:val="28"/>
          <w:szCs w:val="28"/>
        </w:rPr>
      </w:pPr>
    </w:p>
    <w:p w14:paraId="0000026B" w14:textId="77777777" w:rsidR="00263A15" w:rsidRDefault="00CF5A31">
      <w:pPr>
        <w:tabs>
          <w:tab w:val="left" w:pos="9639"/>
        </w:tabs>
        <w:ind w:left="142" w:right="367" w:firstLine="567"/>
        <w:jc w:val="both"/>
        <w:rPr>
          <w:sz w:val="28"/>
          <w:szCs w:val="28"/>
        </w:rPr>
      </w:pPr>
      <w:r>
        <w:rPr>
          <w:sz w:val="28"/>
          <w:szCs w:val="28"/>
        </w:rPr>
        <w:t>1) отримувати в установленому порядку від уповноважених органів державної влади інформацію про забезпечення безпеки об’єктів критичної інфраструктури;</w:t>
      </w:r>
    </w:p>
    <w:p w14:paraId="0000026C" w14:textId="77777777" w:rsidR="00263A15" w:rsidRDefault="00263A15">
      <w:pPr>
        <w:tabs>
          <w:tab w:val="left" w:pos="9639"/>
        </w:tabs>
        <w:ind w:left="142" w:right="367" w:firstLine="567"/>
        <w:jc w:val="both"/>
        <w:rPr>
          <w:sz w:val="28"/>
          <w:szCs w:val="28"/>
        </w:rPr>
      </w:pPr>
    </w:p>
    <w:p w14:paraId="0000026D" w14:textId="77777777" w:rsidR="00263A15" w:rsidRDefault="00CF5A31">
      <w:pPr>
        <w:tabs>
          <w:tab w:val="left" w:pos="9639"/>
        </w:tabs>
        <w:ind w:left="142" w:right="367" w:firstLine="567"/>
        <w:jc w:val="both"/>
        <w:rPr>
          <w:sz w:val="28"/>
          <w:szCs w:val="28"/>
        </w:rPr>
      </w:pPr>
      <w:r>
        <w:rPr>
          <w:sz w:val="28"/>
          <w:szCs w:val="28"/>
        </w:rPr>
        <w:t>2) самостійно розробляти заходи щодо забезпечення безпеки об’єктів критичної інфраструктури, що не супер</w:t>
      </w:r>
      <w:r>
        <w:rPr>
          <w:sz w:val="28"/>
          <w:szCs w:val="28"/>
        </w:rPr>
        <w:t>ечать вимогам цього Закону та прийнятих відповідно до нього нормативно-правових актів;</w:t>
      </w:r>
    </w:p>
    <w:p w14:paraId="0000026E" w14:textId="77777777" w:rsidR="00263A15" w:rsidRDefault="00263A15">
      <w:pPr>
        <w:tabs>
          <w:tab w:val="left" w:pos="9639"/>
        </w:tabs>
        <w:ind w:left="142" w:right="367" w:firstLine="567"/>
        <w:jc w:val="both"/>
        <w:rPr>
          <w:sz w:val="28"/>
          <w:szCs w:val="28"/>
        </w:rPr>
      </w:pPr>
    </w:p>
    <w:p w14:paraId="0000026F" w14:textId="77777777" w:rsidR="00263A15" w:rsidRDefault="00CF5A31">
      <w:pPr>
        <w:tabs>
          <w:tab w:val="left" w:pos="9639"/>
        </w:tabs>
        <w:ind w:left="142" w:right="367" w:firstLine="567"/>
        <w:jc w:val="both"/>
        <w:rPr>
          <w:sz w:val="28"/>
          <w:szCs w:val="28"/>
        </w:rPr>
      </w:pPr>
      <w:r>
        <w:rPr>
          <w:sz w:val="28"/>
          <w:szCs w:val="28"/>
        </w:rPr>
        <w:t>3) отримувати від уповноваженого органу у сфері захисту критичної інфраструктури України консультації щодо застосування законодавства у сфері захисту критичної інфрастр</w:t>
      </w:r>
      <w:r>
        <w:rPr>
          <w:sz w:val="28"/>
          <w:szCs w:val="28"/>
        </w:rPr>
        <w:t>уктури та вжиття необхідних заходів для захисту критичної інфраструктури.</w:t>
      </w:r>
    </w:p>
    <w:p w14:paraId="00000270" w14:textId="77777777" w:rsidR="00263A15" w:rsidRDefault="00263A15">
      <w:pPr>
        <w:tabs>
          <w:tab w:val="left" w:pos="9639"/>
        </w:tabs>
        <w:ind w:left="142" w:right="367" w:firstLine="567"/>
        <w:jc w:val="both"/>
        <w:rPr>
          <w:sz w:val="28"/>
          <w:szCs w:val="28"/>
        </w:rPr>
      </w:pPr>
    </w:p>
    <w:p w14:paraId="00000271" w14:textId="77777777" w:rsidR="00263A15" w:rsidRDefault="00CF5A31">
      <w:pPr>
        <w:tabs>
          <w:tab w:val="left" w:pos="9639"/>
        </w:tabs>
        <w:ind w:left="142" w:right="367" w:firstLine="567"/>
        <w:jc w:val="both"/>
        <w:rPr>
          <w:sz w:val="28"/>
          <w:szCs w:val="28"/>
        </w:rPr>
      </w:pPr>
      <w:r>
        <w:rPr>
          <w:sz w:val="28"/>
          <w:szCs w:val="28"/>
        </w:rPr>
        <w:t>4. Оператори критичної інфраструктури зобов’язані:</w:t>
      </w:r>
    </w:p>
    <w:p w14:paraId="00000272" w14:textId="77777777" w:rsidR="00263A15" w:rsidRDefault="00263A15">
      <w:pPr>
        <w:tabs>
          <w:tab w:val="left" w:pos="9639"/>
        </w:tabs>
        <w:ind w:left="142" w:right="367" w:firstLine="567"/>
        <w:jc w:val="both"/>
        <w:rPr>
          <w:sz w:val="28"/>
          <w:szCs w:val="28"/>
        </w:rPr>
      </w:pPr>
    </w:p>
    <w:p w14:paraId="00000273" w14:textId="77777777" w:rsidR="00263A15" w:rsidRDefault="00CF5A31">
      <w:pPr>
        <w:tabs>
          <w:tab w:val="left" w:pos="9639"/>
        </w:tabs>
        <w:ind w:left="142" w:right="367" w:firstLine="567"/>
        <w:jc w:val="both"/>
        <w:rPr>
          <w:sz w:val="28"/>
          <w:szCs w:val="28"/>
        </w:rPr>
      </w:pPr>
      <w:r>
        <w:rPr>
          <w:sz w:val="28"/>
          <w:szCs w:val="28"/>
        </w:rPr>
        <w:t>1) забезпечити захист об’єктів критичної інфраструктури;</w:t>
      </w:r>
    </w:p>
    <w:p w14:paraId="00000274" w14:textId="77777777" w:rsidR="00263A15" w:rsidRDefault="00263A15">
      <w:pPr>
        <w:tabs>
          <w:tab w:val="left" w:pos="9639"/>
        </w:tabs>
        <w:ind w:left="142" w:right="367" w:firstLine="567"/>
        <w:jc w:val="both"/>
        <w:rPr>
          <w:sz w:val="28"/>
          <w:szCs w:val="28"/>
        </w:rPr>
      </w:pPr>
    </w:p>
    <w:p w14:paraId="00000275" w14:textId="77777777" w:rsidR="00263A15" w:rsidRDefault="00CF5A31">
      <w:pPr>
        <w:tabs>
          <w:tab w:val="left" w:pos="9639"/>
        </w:tabs>
        <w:ind w:left="142" w:right="367" w:firstLine="567"/>
        <w:jc w:val="both"/>
        <w:rPr>
          <w:sz w:val="28"/>
          <w:szCs w:val="28"/>
        </w:rPr>
      </w:pPr>
      <w:r>
        <w:rPr>
          <w:sz w:val="28"/>
          <w:szCs w:val="28"/>
        </w:rPr>
        <w:t>2) невідкладно поінформувати відповідальних суб’єктів національної сист</w:t>
      </w:r>
      <w:r>
        <w:rPr>
          <w:sz w:val="28"/>
          <w:szCs w:val="28"/>
        </w:rPr>
        <w:t>еми захисту критичної інфраструктури (секторальні та функціональні органи) про інциденти, що сталися на об’єктах критичної інфраструктури, які належать їм на праві власності або на іншій законній підставі;</w:t>
      </w:r>
    </w:p>
    <w:p w14:paraId="00000276" w14:textId="77777777" w:rsidR="00263A15" w:rsidRDefault="00263A15">
      <w:pPr>
        <w:tabs>
          <w:tab w:val="left" w:pos="9639"/>
        </w:tabs>
        <w:ind w:left="142" w:right="367" w:firstLine="567"/>
        <w:jc w:val="both"/>
        <w:rPr>
          <w:sz w:val="28"/>
          <w:szCs w:val="28"/>
        </w:rPr>
      </w:pPr>
    </w:p>
    <w:p w14:paraId="00000277" w14:textId="77777777" w:rsidR="00263A15" w:rsidRDefault="00CF5A31">
      <w:pPr>
        <w:tabs>
          <w:tab w:val="left" w:pos="9639"/>
        </w:tabs>
        <w:ind w:left="142" w:right="367" w:firstLine="567"/>
        <w:jc w:val="both"/>
        <w:rPr>
          <w:sz w:val="28"/>
          <w:szCs w:val="28"/>
        </w:rPr>
      </w:pPr>
      <w:r>
        <w:rPr>
          <w:sz w:val="28"/>
          <w:szCs w:val="28"/>
        </w:rPr>
        <w:lastRenderedPageBreak/>
        <w:t>3) завчасно, але не менше ніж за 30 календарних д</w:t>
      </w:r>
      <w:r>
        <w:rPr>
          <w:sz w:val="28"/>
          <w:szCs w:val="28"/>
        </w:rPr>
        <w:t>нів до дати зміни стану об’єкта критичної інфраструктури або його частини, інформувати уповноважений орган у сфері захисту критичної інфраструктури України про наміри змінити цільове призначення, режим функціонування чи намір передати права на об’єкт крити</w:t>
      </w:r>
      <w:r>
        <w:rPr>
          <w:sz w:val="28"/>
          <w:szCs w:val="28"/>
        </w:rPr>
        <w:t>чної інфраструктури та виконувати надані їм висновки та рекомендації;</w:t>
      </w:r>
    </w:p>
    <w:p w14:paraId="00000278" w14:textId="77777777" w:rsidR="00263A15" w:rsidRDefault="00263A15">
      <w:pPr>
        <w:tabs>
          <w:tab w:val="left" w:pos="9639"/>
        </w:tabs>
        <w:ind w:left="142" w:right="367" w:firstLine="567"/>
        <w:jc w:val="both"/>
        <w:rPr>
          <w:sz w:val="28"/>
          <w:szCs w:val="28"/>
        </w:rPr>
      </w:pPr>
    </w:p>
    <w:p w14:paraId="00000279" w14:textId="77777777" w:rsidR="00263A15" w:rsidRDefault="00CF5A31">
      <w:pPr>
        <w:tabs>
          <w:tab w:val="left" w:pos="9639"/>
        </w:tabs>
        <w:ind w:left="142" w:right="367" w:firstLine="567"/>
        <w:jc w:val="both"/>
        <w:rPr>
          <w:sz w:val="28"/>
          <w:szCs w:val="28"/>
        </w:rPr>
      </w:pPr>
      <w:r>
        <w:rPr>
          <w:sz w:val="28"/>
          <w:szCs w:val="28"/>
        </w:rPr>
        <w:t>4) щороку надавати інформацію про виконання повноважень відповідно до цього Закону за формою, визначеною Кабінетом Міністрів України.</w:t>
      </w:r>
    </w:p>
    <w:p w14:paraId="0000027A" w14:textId="77777777" w:rsidR="00263A15" w:rsidRDefault="00263A15">
      <w:pPr>
        <w:tabs>
          <w:tab w:val="left" w:pos="9639"/>
        </w:tabs>
        <w:ind w:left="142" w:right="367" w:firstLine="567"/>
        <w:jc w:val="both"/>
        <w:rPr>
          <w:sz w:val="28"/>
          <w:szCs w:val="28"/>
        </w:rPr>
      </w:pPr>
    </w:p>
    <w:p w14:paraId="0000027B" w14:textId="77777777" w:rsidR="00263A15" w:rsidRDefault="00CF5A31">
      <w:pPr>
        <w:tabs>
          <w:tab w:val="left" w:pos="9639"/>
        </w:tabs>
        <w:ind w:left="142" w:right="367" w:firstLine="567"/>
        <w:jc w:val="center"/>
        <w:rPr>
          <w:b/>
          <w:sz w:val="28"/>
          <w:szCs w:val="28"/>
        </w:rPr>
      </w:pPr>
      <w:r>
        <w:rPr>
          <w:b/>
          <w:sz w:val="28"/>
          <w:szCs w:val="28"/>
        </w:rPr>
        <w:t>Розділ V</w:t>
      </w:r>
    </w:p>
    <w:p w14:paraId="0000027C" w14:textId="77777777" w:rsidR="00263A15" w:rsidRDefault="00CF5A31">
      <w:pPr>
        <w:tabs>
          <w:tab w:val="left" w:pos="9639"/>
        </w:tabs>
        <w:ind w:left="142" w:right="367" w:firstLine="567"/>
        <w:jc w:val="center"/>
        <w:rPr>
          <w:b/>
          <w:sz w:val="28"/>
          <w:szCs w:val="28"/>
        </w:rPr>
      </w:pPr>
      <w:r>
        <w:rPr>
          <w:b/>
          <w:sz w:val="28"/>
          <w:szCs w:val="28"/>
        </w:rPr>
        <w:t>ОРГАНІЗАЦІЙНІ ЗАСАДИ НАЦІОНАЛЬНОЇ СИСТЕМИ</w:t>
      </w:r>
      <w:r>
        <w:rPr>
          <w:b/>
          <w:sz w:val="28"/>
          <w:szCs w:val="28"/>
        </w:rPr>
        <w:t xml:space="preserve"> ЗАХИСТУ КРИТИЧНОЇ ІНФРАСТРУКТУРИ</w:t>
      </w:r>
    </w:p>
    <w:p w14:paraId="0000027D" w14:textId="77777777" w:rsidR="00263A15" w:rsidRDefault="00263A15">
      <w:pPr>
        <w:tabs>
          <w:tab w:val="left" w:pos="9639"/>
        </w:tabs>
        <w:ind w:left="142" w:right="367" w:firstLine="567"/>
        <w:jc w:val="both"/>
        <w:rPr>
          <w:sz w:val="28"/>
          <w:szCs w:val="28"/>
        </w:rPr>
      </w:pPr>
    </w:p>
    <w:p w14:paraId="0000027E" w14:textId="77777777" w:rsidR="00263A15" w:rsidRDefault="00CF5A31">
      <w:pPr>
        <w:tabs>
          <w:tab w:val="left" w:pos="9639"/>
        </w:tabs>
        <w:ind w:left="142" w:right="367" w:firstLine="567"/>
        <w:jc w:val="both"/>
        <w:rPr>
          <w:sz w:val="28"/>
          <w:szCs w:val="28"/>
        </w:rPr>
      </w:pPr>
      <w:r>
        <w:rPr>
          <w:b/>
          <w:sz w:val="28"/>
          <w:szCs w:val="28"/>
        </w:rPr>
        <w:t>Стаття 22.</w:t>
      </w:r>
      <w:r>
        <w:rPr>
          <w:sz w:val="28"/>
          <w:szCs w:val="28"/>
        </w:rPr>
        <w:t xml:space="preserve"> Планування заходів щодо забезпечення стійкості та захисту об’єктів критичної інфраструктури</w:t>
      </w:r>
    </w:p>
    <w:p w14:paraId="0000027F" w14:textId="77777777" w:rsidR="00263A15" w:rsidRDefault="00263A15">
      <w:pPr>
        <w:tabs>
          <w:tab w:val="left" w:pos="9639"/>
        </w:tabs>
        <w:ind w:left="142" w:right="367" w:firstLine="567"/>
        <w:jc w:val="both"/>
        <w:rPr>
          <w:sz w:val="28"/>
          <w:szCs w:val="28"/>
        </w:rPr>
      </w:pPr>
    </w:p>
    <w:p w14:paraId="00000280" w14:textId="77777777" w:rsidR="00263A15" w:rsidRDefault="00CF5A31">
      <w:pPr>
        <w:tabs>
          <w:tab w:val="left" w:pos="9639"/>
        </w:tabs>
        <w:ind w:left="142" w:right="367" w:firstLine="567"/>
        <w:jc w:val="both"/>
        <w:rPr>
          <w:sz w:val="28"/>
          <w:szCs w:val="28"/>
        </w:rPr>
      </w:pPr>
      <w:r>
        <w:rPr>
          <w:sz w:val="28"/>
          <w:szCs w:val="28"/>
        </w:rPr>
        <w:t>1. Для організації функціонування національної системи захисту критичної інфраструктури Кабінетом Міністрів України, центральними органами виконавчої влади, місцевими органами виконавчої влади (військово-цивільними адміністраціями - у разі створення), орга</w:t>
      </w:r>
      <w:r>
        <w:rPr>
          <w:sz w:val="28"/>
          <w:szCs w:val="28"/>
        </w:rPr>
        <w:t>нами місцевого самоврядування розробляються та затверджуються відповідні плани та програми реагування на кризові ситуації.</w:t>
      </w:r>
    </w:p>
    <w:p w14:paraId="00000281" w14:textId="77777777" w:rsidR="00263A15" w:rsidRDefault="00263A15">
      <w:pPr>
        <w:tabs>
          <w:tab w:val="left" w:pos="9639"/>
        </w:tabs>
        <w:ind w:left="142" w:right="367" w:firstLine="567"/>
        <w:jc w:val="both"/>
        <w:rPr>
          <w:sz w:val="28"/>
          <w:szCs w:val="28"/>
        </w:rPr>
      </w:pPr>
    </w:p>
    <w:p w14:paraId="00000282" w14:textId="77777777" w:rsidR="00263A15" w:rsidRDefault="00CF5A31">
      <w:pPr>
        <w:tabs>
          <w:tab w:val="left" w:pos="9639"/>
        </w:tabs>
        <w:ind w:left="142" w:right="367" w:firstLine="567"/>
        <w:jc w:val="both"/>
        <w:rPr>
          <w:sz w:val="28"/>
          <w:szCs w:val="28"/>
        </w:rPr>
      </w:pPr>
      <w:r>
        <w:rPr>
          <w:sz w:val="28"/>
          <w:szCs w:val="28"/>
        </w:rPr>
        <w:t>Кабінет Міністрів України встановлює вимоги щодо управління ризиками безпеки на об’єктах критичної інфраструктури I категорії критич</w:t>
      </w:r>
      <w:r>
        <w:rPr>
          <w:sz w:val="28"/>
          <w:szCs w:val="28"/>
        </w:rPr>
        <w:t>ності, крім банків, інших осіб, які здійснюють діяльність на ринках фінансових послуг, платіжних організацій, учасників платіжних систем, операторів послуг платіжної інфраструктури, державне регулювання, нагляд за діяльністю яких здійснює Національний банк</w:t>
      </w:r>
      <w:r>
        <w:rPr>
          <w:sz w:val="28"/>
          <w:szCs w:val="28"/>
        </w:rPr>
        <w:t xml:space="preserve"> України, та встановлює вимоги щодо управління ризиками безпеки.</w:t>
      </w:r>
    </w:p>
    <w:p w14:paraId="00000283" w14:textId="77777777" w:rsidR="00263A15" w:rsidRDefault="00263A15">
      <w:pPr>
        <w:tabs>
          <w:tab w:val="left" w:pos="9639"/>
        </w:tabs>
        <w:ind w:left="142" w:right="367" w:firstLine="567"/>
        <w:jc w:val="both"/>
        <w:rPr>
          <w:sz w:val="28"/>
          <w:szCs w:val="28"/>
        </w:rPr>
      </w:pPr>
    </w:p>
    <w:p w14:paraId="00000284" w14:textId="77777777" w:rsidR="00263A15" w:rsidRDefault="00CF5A31">
      <w:pPr>
        <w:tabs>
          <w:tab w:val="left" w:pos="9639"/>
        </w:tabs>
        <w:ind w:left="142" w:right="367" w:firstLine="567"/>
        <w:jc w:val="both"/>
        <w:rPr>
          <w:sz w:val="28"/>
          <w:szCs w:val="28"/>
        </w:rPr>
      </w:pPr>
      <w:r>
        <w:rPr>
          <w:sz w:val="28"/>
          <w:szCs w:val="28"/>
        </w:rPr>
        <w:t>2. На державному рівні розробляється Національний план захисту та забезпечення безпеки та стійкості критичної інфраструктури, який затверджується Кабінетом Міністрів України.</w:t>
      </w:r>
    </w:p>
    <w:p w14:paraId="00000285" w14:textId="77777777" w:rsidR="00263A15" w:rsidRDefault="00263A15">
      <w:pPr>
        <w:tabs>
          <w:tab w:val="left" w:pos="9639"/>
        </w:tabs>
        <w:ind w:left="142" w:right="367" w:firstLine="567"/>
        <w:jc w:val="both"/>
        <w:rPr>
          <w:sz w:val="28"/>
          <w:szCs w:val="28"/>
        </w:rPr>
      </w:pPr>
    </w:p>
    <w:p w14:paraId="00000286" w14:textId="77777777" w:rsidR="00263A15" w:rsidRDefault="00CF5A31">
      <w:pPr>
        <w:tabs>
          <w:tab w:val="left" w:pos="9639"/>
        </w:tabs>
        <w:ind w:left="142" w:right="367" w:firstLine="567"/>
        <w:jc w:val="both"/>
        <w:rPr>
          <w:sz w:val="28"/>
          <w:szCs w:val="28"/>
        </w:rPr>
      </w:pPr>
      <w:r>
        <w:rPr>
          <w:sz w:val="28"/>
          <w:szCs w:val="28"/>
        </w:rPr>
        <w:t>3. На секторал</w:t>
      </w:r>
      <w:r>
        <w:rPr>
          <w:sz w:val="28"/>
          <w:szCs w:val="28"/>
        </w:rPr>
        <w:t>ьному (галузевому) та регіональному рівнях органи державної влади розробляють і затверджують галузеві, регіональні плани та програми з протидії загрозам критичній інфраструктурі, включаючи аварійні плани, плани реагування на кризові ситуації, плани взаємод</w:t>
      </w:r>
      <w:r>
        <w:rPr>
          <w:sz w:val="28"/>
          <w:szCs w:val="28"/>
        </w:rPr>
        <w:t>ії, плани відновлення об’єктів критичної інфраструктури, плани проведення навчань та тренувань.</w:t>
      </w:r>
    </w:p>
    <w:p w14:paraId="00000287" w14:textId="77777777" w:rsidR="00263A15" w:rsidRDefault="00263A15">
      <w:pPr>
        <w:tabs>
          <w:tab w:val="left" w:pos="9639"/>
        </w:tabs>
        <w:ind w:left="142" w:right="367" w:firstLine="567"/>
        <w:jc w:val="both"/>
        <w:rPr>
          <w:sz w:val="28"/>
          <w:szCs w:val="28"/>
        </w:rPr>
      </w:pPr>
    </w:p>
    <w:p w14:paraId="00000288" w14:textId="77777777" w:rsidR="00263A15" w:rsidRDefault="00CF5A31">
      <w:pPr>
        <w:tabs>
          <w:tab w:val="left" w:pos="9639"/>
        </w:tabs>
        <w:ind w:left="142" w:right="367" w:firstLine="567"/>
        <w:jc w:val="both"/>
        <w:rPr>
          <w:sz w:val="28"/>
          <w:szCs w:val="28"/>
        </w:rPr>
      </w:pPr>
      <w:r>
        <w:rPr>
          <w:sz w:val="28"/>
          <w:szCs w:val="28"/>
        </w:rPr>
        <w:t>4. Національна поліція України, Національна гвардія України, Служба безпеки України, Збройні Сили України, Державна служба України з питань надзвичайних ситуац</w:t>
      </w:r>
      <w:r>
        <w:rPr>
          <w:sz w:val="28"/>
          <w:szCs w:val="28"/>
        </w:rPr>
        <w:t>ій та інші складові сектору безпеки і оборони у межах компетенції здійснюють планування відповідних заходів із захисту критичної інфраструктури.</w:t>
      </w:r>
    </w:p>
    <w:p w14:paraId="00000289" w14:textId="77777777" w:rsidR="00263A15" w:rsidRDefault="00263A15">
      <w:pPr>
        <w:tabs>
          <w:tab w:val="left" w:pos="9639"/>
        </w:tabs>
        <w:ind w:left="142" w:right="367" w:firstLine="567"/>
        <w:jc w:val="both"/>
        <w:rPr>
          <w:sz w:val="28"/>
          <w:szCs w:val="28"/>
        </w:rPr>
      </w:pPr>
    </w:p>
    <w:p w14:paraId="0000028A" w14:textId="77777777" w:rsidR="00263A15" w:rsidRDefault="00CF5A31">
      <w:pPr>
        <w:tabs>
          <w:tab w:val="left" w:pos="9639"/>
        </w:tabs>
        <w:ind w:left="142" w:right="367" w:firstLine="567"/>
        <w:jc w:val="both"/>
        <w:rPr>
          <w:sz w:val="28"/>
          <w:szCs w:val="28"/>
        </w:rPr>
      </w:pPr>
      <w:r>
        <w:rPr>
          <w:sz w:val="28"/>
          <w:szCs w:val="28"/>
        </w:rPr>
        <w:t xml:space="preserve">5. На місцевому рівні: місцеві органи виконавчої влади (військово-цивільні адміністрації - у разі утворення), </w:t>
      </w:r>
      <w:r>
        <w:rPr>
          <w:sz w:val="28"/>
          <w:szCs w:val="28"/>
        </w:rPr>
        <w:t>органи місцевого самоврядування забезпечують розроблення, затвердження і виконання місцевих програм 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w:t>
      </w:r>
      <w:r>
        <w:rPr>
          <w:sz w:val="28"/>
          <w:szCs w:val="28"/>
        </w:rPr>
        <w:t xml:space="preserve"> або припиненням здійснення </w:t>
      </w:r>
      <w:proofErr w:type="spellStart"/>
      <w:r>
        <w:rPr>
          <w:sz w:val="28"/>
          <w:szCs w:val="28"/>
        </w:rPr>
        <w:t>життєво</w:t>
      </w:r>
      <w:proofErr w:type="spellEnd"/>
      <w:r>
        <w:rPr>
          <w:sz w:val="28"/>
          <w:szCs w:val="28"/>
        </w:rPr>
        <w:t xml:space="preserve"> важливих функцій. Такі програми включають заходи із забезпечення безпеки та стійкості критичної інфраструктури, взаємодії суб’єктів національної системи захисту критичної інфраструктури, а також відновлення функціонуванн</w:t>
      </w:r>
      <w:r>
        <w:rPr>
          <w:sz w:val="28"/>
          <w:szCs w:val="28"/>
        </w:rPr>
        <w:t>я об’єктів критичної інфраструктури.</w:t>
      </w:r>
    </w:p>
    <w:p w14:paraId="0000028B" w14:textId="77777777" w:rsidR="00263A15" w:rsidRDefault="00263A15">
      <w:pPr>
        <w:tabs>
          <w:tab w:val="left" w:pos="9639"/>
        </w:tabs>
        <w:ind w:left="142" w:right="367" w:firstLine="567"/>
        <w:jc w:val="both"/>
        <w:rPr>
          <w:sz w:val="28"/>
          <w:szCs w:val="28"/>
        </w:rPr>
      </w:pPr>
    </w:p>
    <w:p w14:paraId="0000028C" w14:textId="77777777" w:rsidR="00263A15" w:rsidRDefault="00CF5A31">
      <w:pPr>
        <w:tabs>
          <w:tab w:val="left" w:pos="9639"/>
        </w:tabs>
        <w:ind w:left="142" w:right="367" w:firstLine="567"/>
        <w:jc w:val="both"/>
        <w:rPr>
          <w:sz w:val="28"/>
          <w:szCs w:val="28"/>
        </w:rPr>
      </w:pPr>
      <w:r>
        <w:rPr>
          <w:sz w:val="28"/>
          <w:szCs w:val="28"/>
        </w:rPr>
        <w:t>6. На об’єктовому рівні: оператори критичної інфраструктури на кожному об’єкті критичної інфраструктури розробляють та забезпечують виконання об’єктового плану заходів щодо захисту і забезпечення стійкості критичної ін</w:t>
      </w:r>
      <w:r>
        <w:rPr>
          <w:sz w:val="28"/>
          <w:szCs w:val="28"/>
        </w:rPr>
        <w:t xml:space="preserve">фраструктури, який включає заходи з фізичного захисту, протидії загрозам, ефективного зниження та контролю за ризиками безпеки, забезпечення безпеки інформації та </w:t>
      </w:r>
      <w:proofErr w:type="spellStart"/>
      <w:r>
        <w:rPr>
          <w:sz w:val="28"/>
          <w:szCs w:val="28"/>
        </w:rPr>
        <w:t>кібербезпеки</w:t>
      </w:r>
      <w:proofErr w:type="spellEnd"/>
      <w:r>
        <w:rPr>
          <w:sz w:val="28"/>
          <w:szCs w:val="28"/>
        </w:rPr>
        <w:t xml:space="preserve"> на об’єктах критичної інфраструктури.</w:t>
      </w:r>
    </w:p>
    <w:p w14:paraId="0000028D" w14:textId="77777777" w:rsidR="00263A15" w:rsidRDefault="00263A15">
      <w:pPr>
        <w:tabs>
          <w:tab w:val="left" w:pos="9639"/>
        </w:tabs>
        <w:ind w:left="142" w:right="367" w:firstLine="567"/>
        <w:jc w:val="both"/>
        <w:rPr>
          <w:sz w:val="28"/>
          <w:szCs w:val="28"/>
        </w:rPr>
      </w:pPr>
    </w:p>
    <w:p w14:paraId="0000028E" w14:textId="77777777" w:rsidR="00263A15" w:rsidRDefault="00CF5A31">
      <w:pPr>
        <w:tabs>
          <w:tab w:val="left" w:pos="9639"/>
        </w:tabs>
        <w:ind w:left="142" w:right="367" w:firstLine="567"/>
        <w:jc w:val="both"/>
        <w:rPr>
          <w:sz w:val="28"/>
          <w:szCs w:val="28"/>
        </w:rPr>
      </w:pPr>
      <w:r>
        <w:rPr>
          <w:sz w:val="28"/>
          <w:szCs w:val="28"/>
        </w:rPr>
        <w:t>7. Плани та програми, затверджені відпові</w:t>
      </w:r>
      <w:r>
        <w:rPr>
          <w:sz w:val="28"/>
          <w:szCs w:val="28"/>
        </w:rPr>
        <w:t>дно до цієї статті, є обов’язковими до виконання всіма суб’єктами національної системи захисту критичної інфраструктури.</w:t>
      </w:r>
    </w:p>
    <w:p w14:paraId="0000028F" w14:textId="77777777" w:rsidR="00263A15" w:rsidRDefault="00263A15">
      <w:pPr>
        <w:tabs>
          <w:tab w:val="left" w:pos="9639"/>
        </w:tabs>
        <w:ind w:left="142" w:right="367" w:firstLine="567"/>
        <w:jc w:val="both"/>
        <w:rPr>
          <w:sz w:val="28"/>
          <w:szCs w:val="28"/>
        </w:rPr>
      </w:pPr>
    </w:p>
    <w:p w14:paraId="00000290" w14:textId="77777777" w:rsidR="00263A15" w:rsidRDefault="00CF5A31">
      <w:pPr>
        <w:tabs>
          <w:tab w:val="left" w:pos="9639"/>
        </w:tabs>
        <w:ind w:left="142" w:right="367" w:firstLine="567"/>
        <w:jc w:val="both"/>
        <w:rPr>
          <w:sz w:val="28"/>
          <w:szCs w:val="28"/>
        </w:rPr>
      </w:pPr>
      <w:r>
        <w:rPr>
          <w:b/>
          <w:sz w:val="28"/>
          <w:szCs w:val="28"/>
        </w:rPr>
        <w:t>Стаття 23.</w:t>
      </w:r>
      <w:r>
        <w:rPr>
          <w:sz w:val="28"/>
          <w:szCs w:val="28"/>
        </w:rPr>
        <w:t xml:space="preserve"> Здійснення моніторингу рівня безпеки об’єктів критичної інфраструктури</w:t>
      </w:r>
    </w:p>
    <w:p w14:paraId="00000291" w14:textId="77777777" w:rsidR="00263A15" w:rsidRDefault="00263A15">
      <w:pPr>
        <w:tabs>
          <w:tab w:val="left" w:pos="9639"/>
        </w:tabs>
        <w:ind w:left="142" w:right="367" w:firstLine="567"/>
        <w:jc w:val="both"/>
        <w:rPr>
          <w:sz w:val="28"/>
          <w:szCs w:val="28"/>
        </w:rPr>
      </w:pPr>
    </w:p>
    <w:p w14:paraId="00000292" w14:textId="77777777" w:rsidR="00263A15" w:rsidRDefault="00CF5A31">
      <w:pPr>
        <w:tabs>
          <w:tab w:val="left" w:pos="9639"/>
        </w:tabs>
        <w:ind w:left="142" w:right="367" w:firstLine="567"/>
        <w:jc w:val="both"/>
        <w:rPr>
          <w:sz w:val="28"/>
          <w:szCs w:val="28"/>
        </w:rPr>
      </w:pPr>
      <w:r>
        <w:rPr>
          <w:sz w:val="28"/>
          <w:szCs w:val="28"/>
        </w:rPr>
        <w:t>1. Моніторинг рівня безпеки об’єктів критичної інфр</w:t>
      </w:r>
      <w:r>
        <w:rPr>
          <w:sz w:val="28"/>
          <w:szCs w:val="28"/>
        </w:rPr>
        <w:t>аструктури здійснюється шляхом проведення оцінки стану захищеності об’єктів критичної інфраструктури.</w:t>
      </w:r>
    </w:p>
    <w:p w14:paraId="00000293" w14:textId="77777777" w:rsidR="00263A15" w:rsidRDefault="00263A15">
      <w:pPr>
        <w:tabs>
          <w:tab w:val="left" w:pos="9639"/>
        </w:tabs>
        <w:ind w:left="142" w:right="367" w:firstLine="567"/>
        <w:jc w:val="both"/>
        <w:rPr>
          <w:sz w:val="28"/>
          <w:szCs w:val="28"/>
        </w:rPr>
      </w:pPr>
    </w:p>
    <w:p w14:paraId="00000294" w14:textId="77777777" w:rsidR="00263A15" w:rsidRDefault="00CF5A31">
      <w:pPr>
        <w:tabs>
          <w:tab w:val="left" w:pos="9639"/>
        </w:tabs>
        <w:ind w:left="142" w:right="367" w:firstLine="567"/>
        <w:jc w:val="both"/>
        <w:rPr>
          <w:sz w:val="28"/>
          <w:szCs w:val="28"/>
        </w:rPr>
      </w:pPr>
      <w:r>
        <w:rPr>
          <w:sz w:val="28"/>
          <w:szCs w:val="28"/>
        </w:rPr>
        <w:t>Оцінка стану захищеності об’єктів критичної інфраструктури проводиться секторальними та функціональними органами у сфері захисту критичної інфраструктури</w:t>
      </w:r>
      <w:r>
        <w:rPr>
          <w:sz w:val="28"/>
          <w:szCs w:val="28"/>
        </w:rPr>
        <w:t xml:space="preserve"> відповідно до їх повноважень, визначених законом.</w:t>
      </w:r>
    </w:p>
    <w:p w14:paraId="00000295" w14:textId="77777777" w:rsidR="00263A15" w:rsidRDefault="00263A15">
      <w:pPr>
        <w:tabs>
          <w:tab w:val="left" w:pos="9639"/>
        </w:tabs>
        <w:ind w:left="142" w:right="367" w:firstLine="567"/>
        <w:jc w:val="both"/>
        <w:rPr>
          <w:sz w:val="28"/>
          <w:szCs w:val="28"/>
        </w:rPr>
      </w:pPr>
    </w:p>
    <w:p w14:paraId="00000296" w14:textId="77777777" w:rsidR="00263A15" w:rsidRDefault="00CF5A31">
      <w:pPr>
        <w:tabs>
          <w:tab w:val="left" w:pos="9639"/>
        </w:tabs>
        <w:ind w:left="142" w:right="367" w:firstLine="567"/>
        <w:jc w:val="both"/>
        <w:rPr>
          <w:sz w:val="28"/>
          <w:szCs w:val="28"/>
        </w:rPr>
      </w:pPr>
      <w:r>
        <w:rPr>
          <w:sz w:val="28"/>
          <w:szCs w:val="28"/>
        </w:rPr>
        <w:t>2. Метою здійснення моніторингу є встановлення відповідності стану захищеності об’єкта критичної інфраструктури вимогам законодавства, достовірності наданої інформації визначеним суб’єктам національної си</w:t>
      </w:r>
      <w:r>
        <w:rPr>
          <w:sz w:val="28"/>
          <w:szCs w:val="28"/>
        </w:rPr>
        <w:t>стеми захисту критичної інфраструктури, надання методичної допомоги операторам об’єктів критичної інфраструктури в удосконаленні системи захисту критичної інфраструктури.</w:t>
      </w:r>
    </w:p>
    <w:p w14:paraId="00000297" w14:textId="77777777" w:rsidR="00263A15" w:rsidRDefault="00263A15">
      <w:pPr>
        <w:tabs>
          <w:tab w:val="left" w:pos="9639"/>
        </w:tabs>
        <w:ind w:left="142" w:right="367" w:firstLine="567"/>
        <w:jc w:val="both"/>
        <w:rPr>
          <w:sz w:val="28"/>
          <w:szCs w:val="28"/>
        </w:rPr>
      </w:pPr>
    </w:p>
    <w:p w14:paraId="00000298" w14:textId="77777777" w:rsidR="00263A15" w:rsidRDefault="00CF5A31">
      <w:pPr>
        <w:tabs>
          <w:tab w:val="left" w:pos="9639"/>
        </w:tabs>
        <w:ind w:left="142" w:right="367" w:firstLine="567"/>
        <w:jc w:val="both"/>
        <w:rPr>
          <w:sz w:val="28"/>
          <w:szCs w:val="28"/>
        </w:rPr>
      </w:pPr>
      <w:r>
        <w:rPr>
          <w:sz w:val="28"/>
          <w:szCs w:val="28"/>
        </w:rPr>
        <w:t>3. За результатами проведення моніторингу рівня безпеки готуються пропозиції щодо уд</w:t>
      </w:r>
      <w:r>
        <w:rPr>
          <w:sz w:val="28"/>
          <w:szCs w:val="28"/>
        </w:rPr>
        <w:t>осконалення системи захисту об’єктів критичної інфраструктури, оцінки стану безпеки об’єктів критичної інфраструктури секторальними та функціональними органами у сфері захисту критичної інфраструктури. Пропозиції щодо удосконалення системи захисту об’єктів</w:t>
      </w:r>
      <w:r>
        <w:rPr>
          <w:sz w:val="28"/>
          <w:szCs w:val="28"/>
        </w:rPr>
        <w:t xml:space="preserve"> </w:t>
      </w:r>
      <w:r>
        <w:rPr>
          <w:sz w:val="28"/>
          <w:szCs w:val="28"/>
        </w:rPr>
        <w:lastRenderedPageBreak/>
        <w:t>критичної інфраструктури, підготовлені за результатами моніторингу оцінки стану захищеності, є інформацією з обмеженим доступом.</w:t>
      </w:r>
    </w:p>
    <w:p w14:paraId="00000299" w14:textId="77777777" w:rsidR="00263A15" w:rsidRDefault="00263A15">
      <w:pPr>
        <w:tabs>
          <w:tab w:val="left" w:pos="9639"/>
        </w:tabs>
        <w:ind w:left="142" w:right="367" w:firstLine="567"/>
        <w:jc w:val="both"/>
        <w:rPr>
          <w:sz w:val="28"/>
          <w:szCs w:val="28"/>
        </w:rPr>
      </w:pPr>
    </w:p>
    <w:p w14:paraId="0000029A" w14:textId="77777777" w:rsidR="00263A15" w:rsidRDefault="00CF5A31">
      <w:pPr>
        <w:tabs>
          <w:tab w:val="left" w:pos="9639"/>
        </w:tabs>
        <w:ind w:left="142" w:right="367" w:firstLine="567"/>
        <w:jc w:val="both"/>
        <w:rPr>
          <w:sz w:val="28"/>
          <w:szCs w:val="28"/>
        </w:rPr>
      </w:pPr>
      <w:r>
        <w:rPr>
          <w:sz w:val="28"/>
          <w:szCs w:val="28"/>
        </w:rPr>
        <w:t>4. Порядок здійснення моніторингу оцінки стану безпеки об’єктів критичної інфраструктури та його періодичність затверджуються</w:t>
      </w:r>
      <w:r>
        <w:rPr>
          <w:sz w:val="28"/>
          <w:szCs w:val="28"/>
        </w:rPr>
        <w:t xml:space="preserve"> Кабінетом Міністрів України.</w:t>
      </w:r>
    </w:p>
    <w:p w14:paraId="0000029B" w14:textId="77777777" w:rsidR="00263A15" w:rsidRDefault="00263A15">
      <w:pPr>
        <w:tabs>
          <w:tab w:val="left" w:pos="9639"/>
        </w:tabs>
        <w:ind w:left="142" w:right="367" w:firstLine="567"/>
        <w:jc w:val="both"/>
        <w:rPr>
          <w:sz w:val="28"/>
          <w:szCs w:val="28"/>
        </w:rPr>
      </w:pPr>
    </w:p>
    <w:p w14:paraId="0000029C" w14:textId="77777777" w:rsidR="00263A15" w:rsidRDefault="00CF5A31">
      <w:pPr>
        <w:tabs>
          <w:tab w:val="left" w:pos="9639"/>
        </w:tabs>
        <w:ind w:left="142" w:right="367" w:firstLine="567"/>
        <w:jc w:val="both"/>
        <w:rPr>
          <w:sz w:val="28"/>
          <w:szCs w:val="28"/>
        </w:rPr>
      </w:pPr>
      <w:r>
        <w:rPr>
          <w:b/>
          <w:sz w:val="28"/>
          <w:szCs w:val="28"/>
        </w:rPr>
        <w:t>Стаття 24.</w:t>
      </w:r>
      <w:r>
        <w:rPr>
          <w:sz w:val="28"/>
          <w:szCs w:val="28"/>
        </w:rPr>
        <w:t xml:space="preserve"> Взаємодія національної системи захисту критичної інфраструктури з іншими системами захисту у сфері національної безпеки</w:t>
      </w:r>
    </w:p>
    <w:p w14:paraId="0000029D" w14:textId="77777777" w:rsidR="00263A15" w:rsidRDefault="00263A15">
      <w:pPr>
        <w:tabs>
          <w:tab w:val="left" w:pos="9639"/>
        </w:tabs>
        <w:ind w:left="142" w:right="367" w:firstLine="567"/>
        <w:jc w:val="both"/>
        <w:rPr>
          <w:sz w:val="28"/>
          <w:szCs w:val="28"/>
        </w:rPr>
      </w:pPr>
    </w:p>
    <w:p w14:paraId="0000029E" w14:textId="77777777" w:rsidR="00263A15" w:rsidRDefault="00CF5A31">
      <w:pPr>
        <w:tabs>
          <w:tab w:val="left" w:pos="9639"/>
        </w:tabs>
        <w:ind w:left="142" w:right="367" w:firstLine="567"/>
        <w:jc w:val="both"/>
        <w:rPr>
          <w:sz w:val="28"/>
          <w:szCs w:val="28"/>
        </w:rPr>
      </w:pPr>
      <w:r>
        <w:rPr>
          <w:sz w:val="28"/>
          <w:szCs w:val="28"/>
        </w:rPr>
        <w:t>1. Для забезпечення безпеки і стійкості критичної інфраструктури до загроз усіх видів, реалізації національних інтересів, функціонуван</w:t>
      </w:r>
      <w:r>
        <w:rPr>
          <w:sz w:val="28"/>
          <w:szCs w:val="28"/>
        </w:rPr>
        <w:t>ня суспільства та забезпечення соціально-економічного розвитку національна система захисту критичної інфраструктури взаємодіє з іншими системами захисту у сфері національної безпеки:</w:t>
      </w:r>
    </w:p>
    <w:p w14:paraId="0000029F" w14:textId="77777777" w:rsidR="00263A15" w:rsidRDefault="00263A15">
      <w:pPr>
        <w:tabs>
          <w:tab w:val="left" w:pos="9639"/>
        </w:tabs>
        <w:ind w:left="142" w:right="367" w:firstLine="567"/>
        <w:jc w:val="both"/>
        <w:rPr>
          <w:sz w:val="28"/>
          <w:szCs w:val="28"/>
        </w:rPr>
      </w:pPr>
    </w:p>
    <w:p w14:paraId="000002A0" w14:textId="77777777" w:rsidR="00263A15" w:rsidRDefault="00CF5A31">
      <w:pPr>
        <w:tabs>
          <w:tab w:val="left" w:pos="9639"/>
        </w:tabs>
        <w:ind w:left="142" w:right="367" w:firstLine="567"/>
        <w:jc w:val="both"/>
        <w:rPr>
          <w:sz w:val="28"/>
          <w:szCs w:val="28"/>
        </w:rPr>
      </w:pPr>
      <w:r>
        <w:rPr>
          <w:sz w:val="28"/>
          <w:szCs w:val="28"/>
        </w:rPr>
        <w:t>1) з єдиною державною системою запобігання, реагування і припинення теро</w:t>
      </w:r>
      <w:r>
        <w:rPr>
          <w:sz w:val="28"/>
          <w:szCs w:val="28"/>
        </w:rPr>
        <w:t>ристичних актів та мінімізації їх наслідків, з територіальною та функціональною підсистемами, структурними підрозділами суб’єктів боротьби з тероризмом;</w:t>
      </w:r>
    </w:p>
    <w:p w14:paraId="000002A1" w14:textId="77777777" w:rsidR="00263A15" w:rsidRDefault="00263A15">
      <w:pPr>
        <w:tabs>
          <w:tab w:val="left" w:pos="9639"/>
        </w:tabs>
        <w:ind w:left="142" w:right="367" w:firstLine="567"/>
        <w:jc w:val="both"/>
        <w:rPr>
          <w:sz w:val="28"/>
          <w:szCs w:val="28"/>
        </w:rPr>
      </w:pPr>
    </w:p>
    <w:p w14:paraId="000002A2" w14:textId="77777777" w:rsidR="00263A15" w:rsidRDefault="00CF5A31">
      <w:pPr>
        <w:tabs>
          <w:tab w:val="left" w:pos="9639"/>
        </w:tabs>
        <w:ind w:left="142" w:right="367" w:firstLine="567"/>
        <w:jc w:val="both"/>
        <w:rPr>
          <w:sz w:val="28"/>
          <w:szCs w:val="28"/>
        </w:rPr>
      </w:pPr>
      <w:r>
        <w:rPr>
          <w:sz w:val="28"/>
          <w:szCs w:val="28"/>
        </w:rPr>
        <w:t>2) з національною системою захисту інформаційних ресурсів в інформаційно-телекомунікаційних системах;</w:t>
      </w:r>
    </w:p>
    <w:p w14:paraId="000002A3" w14:textId="77777777" w:rsidR="00263A15" w:rsidRDefault="00263A15">
      <w:pPr>
        <w:tabs>
          <w:tab w:val="left" w:pos="9639"/>
        </w:tabs>
        <w:ind w:left="142" w:right="367" w:firstLine="567"/>
        <w:jc w:val="both"/>
        <w:rPr>
          <w:sz w:val="28"/>
          <w:szCs w:val="28"/>
        </w:rPr>
      </w:pPr>
    </w:p>
    <w:p w14:paraId="000002A4" w14:textId="77777777" w:rsidR="00263A15" w:rsidRDefault="00CF5A31">
      <w:pPr>
        <w:tabs>
          <w:tab w:val="left" w:pos="9639"/>
        </w:tabs>
        <w:ind w:left="142" w:right="367" w:firstLine="567"/>
        <w:jc w:val="both"/>
        <w:rPr>
          <w:sz w:val="28"/>
          <w:szCs w:val="28"/>
        </w:rPr>
      </w:pPr>
      <w:r>
        <w:rPr>
          <w:sz w:val="28"/>
          <w:szCs w:val="28"/>
        </w:rPr>
        <w:t xml:space="preserve">3) з національною системою </w:t>
      </w:r>
      <w:proofErr w:type="spellStart"/>
      <w:r>
        <w:rPr>
          <w:sz w:val="28"/>
          <w:szCs w:val="28"/>
        </w:rPr>
        <w:t>кібербезпеки</w:t>
      </w:r>
      <w:proofErr w:type="spellEnd"/>
      <w:r>
        <w:rPr>
          <w:sz w:val="28"/>
          <w:szCs w:val="28"/>
        </w:rPr>
        <w:t>;</w:t>
      </w:r>
    </w:p>
    <w:p w14:paraId="000002A5" w14:textId="77777777" w:rsidR="00263A15" w:rsidRDefault="00263A15">
      <w:pPr>
        <w:tabs>
          <w:tab w:val="left" w:pos="9639"/>
        </w:tabs>
        <w:ind w:left="142" w:right="367" w:firstLine="567"/>
        <w:jc w:val="both"/>
        <w:rPr>
          <w:sz w:val="28"/>
          <w:szCs w:val="28"/>
        </w:rPr>
      </w:pPr>
    </w:p>
    <w:p w14:paraId="000002A6" w14:textId="77777777" w:rsidR="00263A15" w:rsidRDefault="00CF5A31">
      <w:pPr>
        <w:tabs>
          <w:tab w:val="left" w:pos="9639"/>
        </w:tabs>
        <w:ind w:left="142" w:right="367" w:firstLine="567"/>
        <w:jc w:val="both"/>
        <w:rPr>
          <w:sz w:val="28"/>
          <w:szCs w:val="28"/>
        </w:rPr>
      </w:pPr>
      <w:r>
        <w:rPr>
          <w:sz w:val="28"/>
          <w:szCs w:val="28"/>
        </w:rPr>
        <w:t>4) з правоохоронними органами у сфері протидії злочинності, а також з контррозвідувальними та розвідувальними органами у сфері забезпечення державної безпеки;</w:t>
      </w:r>
    </w:p>
    <w:p w14:paraId="000002A7" w14:textId="77777777" w:rsidR="00263A15" w:rsidRDefault="00263A15">
      <w:pPr>
        <w:tabs>
          <w:tab w:val="left" w:pos="9639"/>
        </w:tabs>
        <w:ind w:left="142" w:right="367" w:firstLine="567"/>
        <w:jc w:val="both"/>
        <w:rPr>
          <w:sz w:val="28"/>
          <w:szCs w:val="28"/>
        </w:rPr>
      </w:pPr>
    </w:p>
    <w:p w14:paraId="000002A8" w14:textId="77777777" w:rsidR="00263A15" w:rsidRDefault="00CF5A31">
      <w:pPr>
        <w:tabs>
          <w:tab w:val="left" w:pos="9639"/>
        </w:tabs>
        <w:ind w:left="142" w:right="367" w:firstLine="567"/>
        <w:jc w:val="both"/>
        <w:rPr>
          <w:sz w:val="28"/>
          <w:szCs w:val="28"/>
        </w:rPr>
      </w:pPr>
      <w:r>
        <w:rPr>
          <w:sz w:val="28"/>
          <w:szCs w:val="28"/>
        </w:rPr>
        <w:t>5) з об’єднаною цивільно-військовою системою організа</w:t>
      </w:r>
      <w:r>
        <w:rPr>
          <w:sz w:val="28"/>
          <w:szCs w:val="28"/>
        </w:rPr>
        <w:t>ції повітряного руху України;</w:t>
      </w:r>
    </w:p>
    <w:p w14:paraId="000002A9" w14:textId="77777777" w:rsidR="00263A15" w:rsidRDefault="00263A15">
      <w:pPr>
        <w:tabs>
          <w:tab w:val="left" w:pos="9639"/>
        </w:tabs>
        <w:ind w:left="142" w:right="367" w:firstLine="567"/>
        <w:jc w:val="both"/>
        <w:rPr>
          <w:sz w:val="28"/>
          <w:szCs w:val="28"/>
        </w:rPr>
      </w:pPr>
    </w:p>
    <w:p w14:paraId="000002AA" w14:textId="77777777" w:rsidR="00263A15" w:rsidRDefault="00CF5A31">
      <w:pPr>
        <w:tabs>
          <w:tab w:val="left" w:pos="9639"/>
        </w:tabs>
        <w:ind w:left="142" w:right="367" w:firstLine="567"/>
        <w:jc w:val="both"/>
        <w:rPr>
          <w:sz w:val="28"/>
          <w:szCs w:val="28"/>
        </w:rPr>
      </w:pPr>
      <w:r>
        <w:rPr>
          <w:sz w:val="28"/>
          <w:szCs w:val="28"/>
        </w:rPr>
        <w:t>6) з єдиною державною системою цивільного захисту;</w:t>
      </w:r>
    </w:p>
    <w:p w14:paraId="000002AB" w14:textId="77777777" w:rsidR="00263A15" w:rsidRDefault="00263A15">
      <w:pPr>
        <w:tabs>
          <w:tab w:val="left" w:pos="9639"/>
        </w:tabs>
        <w:ind w:left="142" w:right="367" w:firstLine="567"/>
        <w:jc w:val="both"/>
        <w:rPr>
          <w:sz w:val="28"/>
          <w:szCs w:val="28"/>
        </w:rPr>
      </w:pPr>
    </w:p>
    <w:p w14:paraId="000002AC" w14:textId="77777777" w:rsidR="00263A15" w:rsidRDefault="00CF5A31">
      <w:pPr>
        <w:tabs>
          <w:tab w:val="left" w:pos="9639"/>
        </w:tabs>
        <w:ind w:left="142" w:right="367" w:firstLine="567"/>
        <w:jc w:val="both"/>
        <w:rPr>
          <w:sz w:val="28"/>
          <w:szCs w:val="28"/>
        </w:rPr>
      </w:pPr>
      <w:r>
        <w:rPr>
          <w:sz w:val="28"/>
          <w:szCs w:val="28"/>
        </w:rPr>
        <w:t>7) з державною системою фізичного захисту з питань охорони і оборони важливих державних об’єктів, захищеності та охорони ядерних установок, ядерних матеріалів, радіоактивних</w:t>
      </w:r>
      <w:r>
        <w:rPr>
          <w:sz w:val="28"/>
          <w:szCs w:val="28"/>
        </w:rPr>
        <w:t xml:space="preserve"> відходів, інших джерел іонізуючого випромінювання державної власності, запобігання диверсіям, крадіжкам або будь-якому іншому неправомірному вилученню радіоактивних матеріалів, протидії незаконному використанню безпілотних літальних апаратів;</w:t>
      </w:r>
    </w:p>
    <w:p w14:paraId="000002AD" w14:textId="77777777" w:rsidR="00263A15" w:rsidRDefault="00263A15">
      <w:pPr>
        <w:tabs>
          <w:tab w:val="left" w:pos="9639"/>
        </w:tabs>
        <w:ind w:left="142" w:right="367" w:firstLine="567"/>
        <w:jc w:val="both"/>
        <w:rPr>
          <w:sz w:val="28"/>
          <w:szCs w:val="28"/>
        </w:rPr>
      </w:pPr>
    </w:p>
    <w:p w14:paraId="000002AE" w14:textId="77777777" w:rsidR="00263A15" w:rsidRDefault="00CF5A31">
      <w:pPr>
        <w:tabs>
          <w:tab w:val="left" w:pos="9639"/>
        </w:tabs>
        <w:ind w:left="142" w:right="367" w:firstLine="567"/>
        <w:jc w:val="both"/>
        <w:rPr>
          <w:sz w:val="28"/>
          <w:szCs w:val="28"/>
        </w:rPr>
      </w:pPr>
      <w:r>
        <w:rPr>
          <w:sz w:val="28"/>
          <w:szCs w:val="28"/>
        </w:rPr>
        <w:t>8) із системою захисту персональних даних.</w:t>
      </w:r>
    </w:p>
    <w:p w14:paraId="000002AF" w14:textId="77777777" w:rsidR="00263A15" w:rsidRDefault="00263A15">
      <w:pPr>
        <w:tabs>
          <w:tab w:val="left" w:pos="9639"/>
        </w:tabs>
        <w:ind w:left="142" w:right="367" w:firstLine="567"/>
        <w:jc w:val="both"/>
        <w:rPr>
          <w:sz w:val="28"/>
          <w:szCs w:val="28"/>
        </w:rPr>
      </w:pPr>
    </w:p>
    <w:p w14:paraId="000002B0" w14:textId="77777777" w:rsidR="00263A15" w:rsidRDefault="00CF5A31">
      <w:pPr>
        <w:tabs>
          <w:tab w:val="left" w:pos="9639"/>
        </w:tabs>
        <w:ind w:left="142" w:right="367" w:firstLine="567"/>
        <w:jc w:val="both"/>
        <w:rPr>
          <w:sz w:val="28"/>
          <w:szCs w:val="28"/>
        </w:rPr>
      </w:pPr>
      <w:r>
        <w:rPr>
          <w:sz w:val="28"/>
          <w:szCs w:val="28"/>
        </w:rPr>
        <w:t>2. Взаємодія між державними системами захисту здійснюється у разі загрози виникнення або виникнення:</w:t>
      </w:r>
    </w:p>
    <w:p w14:paraId="000002B1" w14:textId="77777777" w:rsidR="00263A15" w:rsidRDefault="00263A15">
      <w:pPr>
        <w:tabs>
          <w:tab w:val="left" w:pos="9639"/>
        </w:tabs>
        <w:ind w:left="142" w:right="367" w:firstLine="567"/>
        <w:jc w:val="both"/>
        <w:rPr>
          <w:sz w:val="28"/>
          <w:szCs w:val="28"/>
        </w:rPr>
      </w:pPr>
    </w:p>
    <w:p w14:paraId="000002B2" w14:textId="77777777" w:rsidR="00263A15" w:rsidRDefault="00CF5A31">
      <w:pPr>
        <w:tabs>
          <w:tab w:val="left" w:pos="9639"/>
        </w:tabs>
        <w:ind w:left="142" w:right="367" w:firstLine="567"/>
        <w:jc w:val="both"/>
        <w:rPr>
          <w:sz w:val="28"/>
          <w:szCs w:val="28"/>
        </w:rPr>
      </w:pPr>
      <w:r>
        <w:rPr>
          <w:sz w:val="28"/>
          <w:szCs w:val="28"/>
        </w:rPr>
        <w:t>1) протиправних дій (у тому числі із застосуванням безпілотних літальних апаратів), захоплення об’єктів критич</w:t>
      </w:r>
      <w:r>
        <w:rPr>
          <w:sz w:val="28"/>
          <w:szCs w:val="28"/>
        </w:rPr>
        <w:t>ної інфраструктури або важливих державних об’єктів, що загрожують безпеці громадян і порушують функціонування систем життєзабезпечення;</w:t>
      </w:r>
    </w:p>
    <w:p w14:paraId="000002B3" w14:textId="77777777" w:rsidR="00263A15" w:rsidRDefault="00263A15">
      <w:pPr>
        <w:tabs>
          <w:tab w:val="left" w:pos="9639"/>
        </w:tabs>
        <w:ind w:left="142" w:right="367" w:firstLine="567"/>
        <w:jc w:val="both"/>
        <w:rPr>
          <w:sz w:val="28"/>
          <w:szCs w:val="28"/>
        </w:rPr>
      </w:pPr>
    </w:p>
    <w:p w14:paraId="000002B4" w14:textId="77777777" w:rsidR="00263A15" w:rsidRDefault="00CF5A31">
      <w:pPr>
        <w:tabs>
          <w:tab w:val="left" w:pos="9639"/>
        </w:tabs>
        <w:ind w:left="142" w:right="367" w:firstLine="567"/>
        <w:jc w:val="both"/>
        <w:rPr>
          <w:sz w:val="28"/>
          <w:szCs w:val="28"/>
        </w:rPr>
      </w:pPr>
      <w:r>
        <w:rPr>
          <w:sz w:val="28"/>
          <w:szCs w:val="28"/>
        </w:rPr>
        <w:t>2) диверсій, терористичних актів, викрадення, навмисного знищення, пошкодження майна та інших дій на об’єктах критичної</w:t>
      </w:r>
      <w:r>
        <w:rPr>
          <w:sz w:val="28"/>
          <w:szCs w:val="28"/>
        </w:rPr>
        <w:t xml:space="preserve"> інфраструктури, важливих державних об’єктах, внаслідок яких загинули люди або заподіяно значну матеріальну шкоду;</w:t>
      </w:r>
    </w:p>
    <w:p w14:paraId="000002B5" w14:textId="77777777" w:rsidR="00263A15" w:rsidRDefault="00263A15">
      <w:pPr>
        <w:tabs>
          <w:tab w:val="left" w:pos="9639"/>
        </w:tabs>
        <w:ind w:left="142" w:right="367" w:firstLine="567"/>
        <w:jc w:val="both"/>
        <w:rPr>
          <w:sz w:val="28"/>
          <w:szCs w:val="28"/>
        </w:rPr>
      </w:pPr>
    </w:p>
    <w:p w14:paraId="000002B6" w14:textId="77777777" w:rsidR="00263A15" w:rsidRDefault="00CF5A31">
      <w:pPr>
        <w:tabs>
          <w:tab w:val="left" w:pos="9639"/>
        </w:tabs>
        <w:ind w:left="142" w:right="367" w:firstLine="567"/>
        <w:jc w:val="both"/>
        <w:rPr>
          <w:sz w:val="28"/>
          <w:szCs w:val="28"/>
        </w:rPr>
      </w:pPr>
      <w:r>
        <w:rPr>
          <w:sz w:val="28"/>
          <w:szCs w:val="28"/>
        </w:rPr>
        <w:t xml:space="preserve">3) масштабних кібератак, актів </w:t>
      </w:r>
      <w:proofErr w:type="spellStart"/>
      <w:r>
        <w:rPr>
          <w:sz w:val="28"/>
          <w:szCs w:val="28"/>
        </w:rPr>
        <w:t>кібертероризму</w:t>
      </w:r>
      <w:proofErr w:type="spellEnd"/>
      <w:r>
        <w:rPr>
          <w:sz w:val="28"/>
          <w:szCs w:val="28"/>
        </w:rPr>
        <w:t xml:space="preserve"> проти систем управління, операційних та інших систем об’єктів критичної інфраструктури;</w:t>
      </w:r>
    </w:p>
    <w:p w14:paraId="000002B7" w14:textId="77777777" w:rsidR="00263A15" w:rsidRDefault="00263A15">
      <w:pPr>
        <w:tabs>
          <w:tab w:val="left" w:pos="9639"/>
        </w:tabs>
        <w:ind w:left="142" w:right="367" w:firstLine="567"/>
        <w:jc w:val="both"/>
        <w:rPr>
          <w:sz w:val="28"/>
          <w:szCs w:val="28"/>
        </w:rPr>
      </w:pPr>
    </w:p>
    <w:p w14:paraId="000002B8" w14:textId="77777777" w:rsidR="00263A15" w:rsidRDefault="00CF5A31">
      <w:pPr>
        <w:tabs>
          <w:tab w:val="left" w:pos="9639"/>
        </w:tabs>
        <w:ind w:left="142" w:right="367" w:firstLine="567"/>
        <w:jc w:val="both"/>
        <w:rPr>
          <w:sz w:val="28"/>
          <w:szCs w:val="28"/>
        </w:rPr>
      </w:pPr>
      <w:r>
        <w:rPr>
          <w:sz w:val="28"/>
          <w:szCs w:val="28"/>
        </w:rPr>
        <w:t>4) надзвичайних ситуацій або інших небезпечних подій на об’єктах критичної інфраструктури та важливих державних об’єктах;</w:t>
      </w:r>
    </w:p>
    <w:p w14:paraId="000002B9" w14:textId="77777777" w:rsidR="00263A15" w:rsidRDefault="00263A15">
      <w:pPr>
        <w:tabs>
          <w:tab w:val="left" w:pos="9639"/>
        </w:tabs>
        <w:ind w:left="142" w:right="367" w:firstLine="567"/>
        <w:jc w:val="both"/>
        <w:rPr>
          <w:sz w:val="28"/>
          <w:szCs w:val="28"/>
        </w:rPr>
      </w:pPr>
    </w:p>
    <w:p w14:paraId="000002BA" w14:textId="77777777" w:rsidR="00263A15" w:rsidRDefault="00CF5A31">
      <w:pPr>
        <w:tabs>
          <w:tab w:val="left" w:pos="9639"/>
        </w:tabs>
        <w:ind w:left="142" w:right="367" w:firstLine="567"/>
        <w:jc w:val="both"/>
        <w:rPr>
          <w:sz w:val="28"/>
          <w:szCs w:val="28"/>
        </w:rPr>
      </w:pPr>
      <w:r>
        <w:rPr>
          <w:sz w:val="28"/>
          <w:szCs w:val="28"/>
        </w:rPr>
        <w:t>5) аварій та технічних збоїв, кризових ситуацій на об’єктах критичної інфраструктури, що створюють загрозу життю та здоров’ю персоналу таких об’єктів та місцевого населення.</w:t>
      </w:r>
    </w:p>
    <w:p w14:paraId="000002BB" w14:textId="77777777" w:rsidR="00263A15" w:rsidRDefault="00263A15">
      <w:pPr>
        <w:tabs>
          <w:tab w:val="left" w:pos="9639"/>
        </w:tabs>
        <w:ind w:left="142" w:right="367" w:firstLine="567"/>
        <w:jc w:val="both"/>
        <w:rPr>
          <w:sz w:val="28"/>
          <w:szCs w:val="28"/>
        </w:rPr>
      </w:pPr>
    </w:p>
    <w:p w14:paraId="000002BC" w14:textId="77777777" w:rsidR="00263A15" w:rsidRDefault="00CF5A31">
      <w:pPr>
        <w:tabs>
          <w:tab w:val="left" w:pos="9639"/>
        </w:tabs>
        <w:ind w:left="142" w:right="367" w:firstLine="567"/>
        <w:jc w:val="both"/>
        <w:rPr>
          <w:sz w:val="28"/>
          <w:szCs w:val="28"/>
        </w:rPr>
      </w:pPr>
      <w:r>
        <w:rPr>
          <w:sz w:val="28"/>
          <w:szCs w:val="28"/>
        </w:rPr>
        <w:t xml:space="preserve">3. Організація взаємодії між суб’єктами національної системи захисту критичної </w:t>
      </w:r>
      <w:r>
        <w:rPr>
          <w:sz w:val="28"/>
          <w:szCs w:val="28"/>
        </w:rPr>
        <w:t>інфраструктури здійснюється шляхом:</w:t>
      </w:r>
    </w:p>
    <w:p w14:paraId="000002BD" w14:textId="77777777" w:rsidR="00263A15" w:rsidRDefault="00263A15">
      <w:pPr>
        <w:tabs>
          <w:tab w:val="left" w:pos="9639"/>
        </w:tabs>
        <w:ind w:left="142" w:right="367" w:firstLine="567"/>
        <w:jc w:val="both"/>
        <w:rPr>
          <w:sz w:val="28"/>
          <w:szCs w:val="28"/>
        </w:rPr>
      </w:pPr>
    </w:p>
    <w:p w14:paraId="000002BE" w14:textId="77777777" w:rsidR="00263A15" w:rsidRDefault="00CF5A31">
      <w:pPr>
        <w:tabs>
          <w:tab w:val="left" w:pos="9639"/>
        </w:tabs>
        <w:ind w:left="142" w:right="367" w:firstLine="567"/>
        <w:jc w:val="both"/>
        <w:rPr>
          <w:sz w:val="28"/>
          <w:szCs w:val="28"/>
        </w:rPr>
      </w:pPr>
      <w:r>
        <w:rPr>
          <w:sz w:val="28"/>
          <w:szCs w:val="28"/>
        </w:rPr>
        <w:t>1) оперативного обміну інформацією щодо виконання завдань із захисту критичної інфраструктури;</w:t>
      </w:r>
    </w:p>
    <w:p w14:paraId="000002BF" w14:textId="77777777" w:rsidR="00263A15" w:rsidRDefault="00263A15">
      <w:pPr>
        <w:tabs>
          <w:tab w:val="left" w:pos="9639"/>
        </w:tabs>
        <w:ind w:left="142" w:right="367" w:firstLine="567"/>
        <w:jc w:val="both"/>
        <w:rPr>
          <w:sz w:val="28"/>
          <w:szCs w:val="28"/>
        </w:rPr>
      </w:pPr>
    </w:p>
    <w:p w14:paraId="000002C0" w14:textId="77777777" w:rsidR="00263A15" w:rsidRDefault="00CF5A31">
      <w:pPr>
        <w:tabs>
          <w:tab w:val="left" w:pos="9639"/>
        </w:tabs>
        <w:ind w:left="142" w:right="367" w:firstLine="567"/>
        <w:jc w:val="both"/>
        <w:rPr>
          <w:sz w:val="28"/>
          <w:szCs w:val="28"/>
        </w:rPr>
      </w:pPr>
      <w:r>
        <w:rPr>
          <w:sz w:val="28"/>
          <w:szCs w:val="28"/>
        </w:rPr>
        <w:t>2) проведення спільних оперативних нарад керівного складу уповноваженого органу у сфері захисту критичної інфраструктури Ук</w:t>
      </w:r>
      <w:r>
        <w:rPr>
          <w:sz w:val="28"/>
          <w:szCs w:val="28"/>
        </w:rPr>
        <w:t>раїни, центральних та територіальних органів Національної поліції України, Служби безпеки України, Національної гвардії України, Збройних Сил України, Державної служби України з питань надзвичайних ситуацій та інших заінтересованих державних органів;</w:t>
      </w:r>
    </w:p>
    <w:p w14:paraId="000002C1" w14:textId="77777777" w:rsidR="00263A15" w:rsidRDefault="00263A15">
      <w:pPr>
        <w:tabs>
          <w:tab w:val="left" w:pos="9639"/>
        </w:tabs>
        <w:ind w:left="142" w:right="367" w:firstLine="567"/>
        <w:jc w:val="both"/>
        <w:rPr>
          <w:sz w:val="28"/>
          <w:szCs w:val="28"/>
        </w:rPr>
      </w:pPr>
    </w:p>
    <w:p w14:paraId="000002C2" w14:textId="77777777" w:rsidR="00263A15" w:rsidRDefault="00CF5A31">
      <w:pPr>
        <w:tabs>
          <w:tab w:val="left" w:pos="9639"/>
        </w:tabs>
        <w:ind w:left="142" w:right="367" w:firstLine="567"/>
        <w:jc w:val="both"/>
        <w:rPr>
          <w:sz w:val="28"/>
          <w:szCs w:val="28"/>
        </w:rPr>
      </w:pPr>
      <w:r>
        <w:rPr>
          <w:sz w:val="28"/>
          <w:szCs w:val="28"/>
        </w:rPr>
        <w:t>3) з</w:t>
      </w:r>
      <w:r>
        <w:rPr>
          <w:sz w:val="28"/>
          <w:szCs w:val="28"/>
        </w:rPr>
        <w:t>дійснення спільних заходів із захисту критичної інфраструктури за планами, що розробляються на загальнодержавному, галузевому, регіональному місцевому та об’єктовому рівнях;</w:t>
      </w:r>
    </w:p>
    <w:p w14:paraId="000002C3" w14:textId="77777777" w:rsidR="00263A15" w:rsidRDefault="00263A15">
      <w:pPr>
        <w:tabs>
          <w:tab w:val="left" w:pos="9639"/>
        </w:tabs>
        <w:ind w:left="142" w:right="367" w:firstLine="567"/>
        <w:jc w:val="both"/>
        <w:rPr>
          <w:sz w:val="28"/>
          <w:szCs w:val="28"/>
        </w:rPr>
      </w:pPr>
    </w:p>
    <w:p w14:paraId="000002C4" w14:textId="77777777" w:rsidR="00263A15" w:rsidRDefault="00CF5A31">
      <w:pPr>
        <w:tabs>
          <w:tab w:val="left" w:pos="9639"/>
        </w:tabs>
        <w:ind w:left="142" w:right="367" w:firstLine="567"/>
        <w:jc w:val="both"/>
        <w:rPr>
          <w:sz w:val="28"/>
          <w:szCs w:val="28"/>
        </w:rPr>
      </w:pPr>
      <w:r>
        <w:rPr>
          <w:sz w:val="28"/>
          <w:szCs w:val="28"/>
        </w:rPr>
        <w:t>4) проведення спільних командно-штабних, тактико-спеціальних навчань, спільних тр</w:t>
      </w:r>
      <w:r>
        <w:rPr>
          <w:sz w:val="28"/>
          <w:szCs w:val="28"/>
        </w:rPr>
        <w:t>енувань та занять із захисту, охорони, оборони, припинення злочинних дій, інцидентів та кібератак проти об’єктів критичної інформаційної інфраструктури;</w:t>
      </w:r>
    </w:p>
    <w:p w14:paraId="000002C5" w14:textId="77777777" w:rsidR="00263A15" w:rsidRDefault="00263A15">
      <w:pPr>
        <w:tabs>
          <w:tab w:val="left" w:pos="9639"/>
        </w:tabs>
        <w:ind w:left="142" w:right="367" w:firstLine="567"/>
        <w:jc w:val="both"/>
        <w:rPr>
          <w:sz w:val="28"/>
          <w:szCs w:val="28"/>
        </w:rPr>
      </w:pPr>
    </w:p>
    <w:p w14:paraId="000002C6" w14:textId="77777777" w:rsidR="00263A15" w:rsidRDefault="00CF5A31">
      <w:pPr>
        <w:tabs>
          <w:tab w:val="left" w:pos="9639"/>
        </w:tabs>
        <w:ind w:left="142" w:right="367" w:firstLine="567"/>
        <w:jc w:val="both"/>
        <w:rPr>
          <w:sz w:val="28"/>
          <w:szCs w:val="28"/>
        </w:rPr>
      </w:pPr>
      <w:r>
        <w:rPr>
          <w:sz w:val="28"/>
          <w:szCs w:val="28"/>
        </w:rPr>
        <w:t xml:space="preserve">5) регулярного уточнення розрахунків сил та засобів, що залучаються до спільного виконання завдань із </w:t>
      </w:r>
      <w:r>
        <w:rPr>
          <w:sz w:val="28"/>
          <w:szCs w:val="28"/>
        </w:rPr>
        <w:t>захисту об’єктів критичної інфраструктури та важливих державних об’єктів;</w:t>
      </w:r>
    </w:p>
    <w:p w14:paraId="000002C7" w14:textId="77777777" w:rsidR="00263A15" w:rsidRDefault="00263A15">
      <w:pPr>
        <w:tabs>
          <w:tab w:val="left" w:pos="9639"/>
        </w:tabs>
        <w:ind w:left="142" w:right="367" w:firstLine="567"/>
        <w:jc w:val="both"/>
        <w:rPr>
          <w:sz w:val="28"/>
          <w:szCs w:val="28"/>
        </w:rPr>
      </w:pPr>
    </w:p>
    <w:p w14:paraId="000002C8" w14:textId="77777777" w:rsidR="00263A15" w:rsidRDefault="00CF5A31">
      <w:pPr>
        <w:tabs>
          <w:tab w:val="left" w:pos="9639"/>
        </w:tabs>
        <w:ind w:left="142" w:right="367" w:firstLine="567"/>
        <w:jc w:val="both"/>
        <w:rPr>
          <w:sz w:val="28"/>
          <w:szCs w:val="28"/>
        </w:rPr>
      </w:pPr>
      <w:r>
        <w:rPr>
          <w:sz w:val="28"/>
          <w:szCs w:val="28"/>
        </w:rPr>
        <w:lastRenderedPageBreak/>
        <w:t xml:space="preserve">6) спільних заходів з припинення протиправних дій проти об’єктів критичної інфраструктури або важливих державних об’єктів, що загрожують безпеці громадян і порушують функціонування </w:t>
      </w:r>
      <w:r>
        <w:rPr>
          <w:sz w:val="28"/>
          <w:szCs w:val="28"/>
        </w:rPr>
        <w:t>таких об’єктів;</w:t>
      </w:r>
    </w:p>
    <w:p w14:paraId="000002C9" w14:textId="77777777" w:rsidR="00263A15" w:rsidRDefault="00263A15">
      <w:pPr>
        <w:tabs>
          <w:tab w:val="left" w:pos="9639"/>
        </w:tabs>
        <w:ind w:left="142" w:right="367" w:firstLine="567"/>
        <w:jc w:val="both"/>
        <w:rPr>
          <w:sz w:val="28"/>
          <w:szCs w:val="28"/>
        </w:rPr>
      </w:pPr>
    </w:p>
    <w:p w14:paraId="000002CA" w14:textId="77777777" w:rsidR="00263A15" w:rsidRDefault="00CF5A31">
      <w:pPr>
        <w:tabs>
          <w:tab w:val="left" w:pos="9639"/>
        </w:tabs>
        <w:ind w:left="142" w:right="367" w:firstLine="567"/>
        <w:jc w:val="both"/>
        <w:rPr>
          <w:sz w:val="28"/>
          <w:szCs w:val="28"/>
        </w:rPr>
      </w:pPr>
      <w:r>
        <w:rPr>
          <w:sz w:val="28"/>
          <w:szCs w:val="28"/>
        </w:rPr>
        <w:t>7) участі у реагуванні та ліквідації наслідків інцидентів, кризових ситуацій на об’єктах критичної інфраструктури;</w:t>
      </w:r>
    </w:p>
    <w:p w14:paraId="000002CB" w14:textId="77777777" w:rsidR="00263A15" w:rsidRDefault="00263A15">
      <w:pPr>
        <w:tabs>
          <w:tab w:val="left" w:pos="9639"/>
        </w:tabs>
        <w:ind w:left="142" w:right="367" w:firstLine="567"/>
        <w:jc w:val="both"/>
        <w:rPr>
          <w:sz w:val="28"/>
          <w:szCs w:val="28"/>
        </w:rPr>
      </w:pPr>
    </w:p>
    <w:p w14:paraId="000002CC" w14:textId="77777777" w:rsidR="00263A15" w:rsidRDefault="00CF5A31">
      <w:pPr>
        <w:tabs>
          <w:tab w:val="left" w:pos="9639"/>
        </w:tabs>
        <w:ind w:left="142" w:right="367" w:firstLine="567"/>
        <w:jc w:val="both"/>
        <w:rPr>
          <w:sz w:val="28"/>
          <w:szCs w:val="28"/>
        </w:rPr>
      </w:pPr>
      <w:r>
        <w:rPr>
          <w:sz w:val="28"/>
          <w:szCs w:val="28"/>
        </w:rPr>
        <w:t>8) координації дій з підтримання або відновлення правопорядку в місцях розташування об’єктів критичної інфраструктури у раз</w:t>
      </w:r>
      <w:r>
        <w:rPr>
          <w:sz w:val="28"/>
          <w:szCs w:val="28"/>
        </w:rPr>
        <w:t>і виникнення кризових ситуацій;</w:t>
      </w:r>
    </w:p>
    <w:p w14:paraId="000002CD" w14:textId="77777777" w:rsidR="00263A15" w:rsidRDefault="00263A15">
      <w:pPr>
        <w:tabs>
          <w:tab w:val="left" w:pos="9639"/>
        </w:tabs>
        <w:ind w:left="142" w:right="367" w:firstLine="567"/>
        <w:jc w:val="both"/>
        <w:rPr>
          <w:sz w:val="28"/>
          <w:szCs w:val="28"/>
        </w:rPr>
      </w:pPr>
    </w:p>
    <w:p w14:paraId="000002CE" w14:textId="77777777" w:rsidR="00263A15" w:rsidRDefault="00CF5A31">
      <w:pPr>
        <w:tabs>
          <w:tab w:val="left" w:pos="9639"/>
        </w:tabs>
        <w:ind w:left="142" w:right="367" w:firstLine="567"/>
        <w:jc w:val="both"/>
        <w:rPr>
          <w:sz w:val="28"/>
          <w:szCs w:val="28"/>
        </w:rPr>
      </w:pPr>
      <w:r>
        <w:rPr>
          <w:sz w:val="28"/>
          <w:szCs w:val="28"/>
        </w:rPr>
        <w:t>9) здійснення інших заходів, передбачених законодавством.</w:t>
      </w:r>
    </w:p>
    <w:p w14:paraId="000002CF" w14:textId="77777777" w:rsidR="00263A15" w:rsidRDefault="00263A15">
      <w:pPr>
        <w:tabs>
          <w:tab w:val="left" w:pos="9639"/>
        </w:tabs>
        <w:ind w:left="142" w:right="367" w:firstLine="567"/>
        <w:jc w:val="both"/>
        <w:rPr>
          <w:sz w:val="28"/>
          <w:szCs w:val="28"/>
        </w:rPr>
      </w:pPr>
    </w:p>
    <w:p w14:paraId="000002D0" w14:textId="77777777" w:rsidR="00263A15" w:rsidRDefault="00CF5A31">
      <w:pPr>
        <w:tabs>
          <w:tab w:val="left" w:pos="9639"/>
        </w:tabs>
        <w:ind w:left="142" w:right="367" w:firstLine="567"/>
        <w:jc w:val="both"/>
        <w:rPr>
          <w:sz w:val="28"/>
          <w:szCs w:val="28"/>
        </w:rPr>
      </w:pPr>
      <w:r>
        <w:rPr>
          <w:b/>
          <w:sz w:val="28"/>
          <w:szCs w:val="28"/>
        </w:rPr>
        <w:t>Стаття 25.</w:t>
      </w:r>
      <w:r>
        <w:rPr>
          <w:sz w:val="28"/>
          <w:szCs w:val="28"/>
        </w:rPr>
        <w:t xml:space="preserve"> Державно-приватне партнерство у сфері захисту критичної інфраструктури</w:t>
      </w:r>
    </w:p>
    <w:p w14:paraId="000002D1" w14:textId="77777777" w:rsidR="00263A15" w:rsidRDefault="00263A15">
      <w:pPr>
        <w:tabs>
          <w:tab w:val="left" w:pos="9639"/>
        </w:tabs>
        <w:ind w:left="142" w:right="367" w:firstLine="567"/>
        <w:jc w:val="both"/>
        <w:rPr>
          <w:sz w:val="28"/>
          <w:szCs w:val="28"/>
        </w:rPr>
      </w:pPr>
    </w:p>
    <w:p w14:paraId="000002D2" w14:textId="77777777" w:rsidR="00263A15" w:rsidRDefault="00CF5A31">
      <w:pPr>
        <w:tabs>
          <w:tab w:val="left" w:pos="9639"/>
        </w:tabs>
        <w:ind w:left="142" w:right="367" w:firstLine="567"/>
        <w:jc w:val="both"/>
        <w:rPr>
          <w:sz w:val="28"/>
          <w:szCs w:val="28"/>
        </w:rPr>
      </w:pPr>
      <w:r>
        <w:rPr>
          <w:sz w:val="28"/>
          <w:szCs w:val="28"/>
        </w:rPr>
        <w:t>1. Державно-приватне партнерство у сфері захисту критичної інфраструктури здійснюється шляхом:</w:t>
      </w:r>
    </w:p>
    <w:p w14:paraId="000002D3" w14:textId="77777777" w:rsidR="00263A15" w:rsidRDefault="00263A15">
      <w:pPr>
        <w:tabs>
          <w:tab w:val="left" w:pos="9639"/>
        </w:tabs>
        <w:ind w:left="142" w:right="367" w:firstLine="567"/>
        <w:jc w:val="both"/>
        <w:rPr>
          <w:sz w:val="28"/>
          <w:szCs w:val="28"/>
        </w:rPr>
      </w:pPr>
    </w:p>
    <w:p w14:paraId="000002D4" w14:textId="77777777" w:rsidR="00263A15" w:rsidRDefault="00CF5A31">
      <w:pPr>
        <w:tabs>
          <w:tab w:val="left" w:pos="9639"/>
        </w:tabs>
        <w:ind w:left="142" w:right="367" w:firstLine="567"/>
        <w:jc w:val="both"/>
        <w:rPr>
          <w:sz w:val="28"/>
          <w:szCs w:val="28"/>
        </w:rPr>
      </w:pPr>
      <w:r>
        <w:rPr>
          <w:sz w:val="28"/>
          <w:szCs w:val="28"/>
        </w:rPr>
        <w:t>1) обміну інформацією між державними органами, місцевими органами виконавчої влади (військово-цивільними адміністраціями - у разі утворення), органами місцевого</w:t>
      </w:r>
      <w:r>
        <w:rPr>
          <w:sz w:val="28"/>
          <w:szCs w:val="28"/>
        </w:rPr>
        <w:t xml:space="preserve"> самоврядування, операторами критичної інфраструктури, громадськими об’єднаннями, організаціями роботодавців, а також громадянами щодо загроз критичній інфраструктурі та реагування на кризові ситуації;</w:t>
      </w:r>
    </w:p>
    <w:p w14:paraId="000002D5" w14:textId="77777777" w:rsidR="00263A15" w:rsidRDefault="00263A15">
      <w:pPr>
        <w:tabs>
          <w:tab w:val="left" w:pos="9639"/>
        </w:tabs>
        <w:ind w:left="142" w:right="367" w:firstLine="567"/>
        <w:jc w:val="both"/>
        <w:rPr>
          <w:sz w:val="28"/>
          <w:szCs w:val="28"/>
        </w:rPr>
      </w:pPr>
    </w:p>
    <w:p w14:paraId="000002D6" w14:textId="77777777" w:rsidR="00263A15" w:rsidRDefault="00CF5A31">
      <w:pPr>
        <w:tabs>
          <w:tab w:val="left" w:pos="9639"/>
        </w:tabs>
        <w:ind w:left="142" w:right="367" w:firstLine="567"/>
        <w:jc w:val="both"/>
        <w:rPr>
          <w:sz w:val="28"/>
          <w:szCs w:val="28"/>
        </w:rPr>
      </w:pPr>
      <w:r>
        <w:rPr>
          <w:sz w:val="28"/>
          <w:szCs w:val="28"/>
        </w:rPr>
        <w:t>2) визначення повноважень та відповідальності державн</w:t>
      </w:r>
      <w:r>
        <w:rPr>
          <w:sz w:val="28"/>
          <w:szCs w:val="28"/>
        </w:rPr>
        <w:t>их органів і операторів критичної інфраструктури у сфері забезпечення безпеки та стійкості критичної інфраструктури;</w:t>
      </w:r>
    </w:p>
    <w:p w14:paraId="000002D7" w14:textId="77777777" w:rsidR="00263A15" w:rsidRDefault="00263A15">
      <w:pPr>
        <w:tabs>
          <w:tab w:val="left" w:pos="9639"/>
        </w:tabs>
        <w:ind w:left="142" w:right="367" w:firstLine="567"/>
        <w:jc w:val="both"/>
        <w:rPr>
          <w:sz w:val="28"/>
          <w:szCs w:val="28"/>
        </w:rPr>
      </w:pPr>
    </w:p>
    <w:p w14:paraId="000002D8" w14:textId="77777777" w:rsidR="00263A15" w:rsidRDefault="00CF5A31">
      <w:pPr>
        <w:tabs>
          <w:tab w:val="left" w:pos="9639"/>
        </w:tabs>
        <w:ind w:left="142" w:right="367" w:firstLine="567"/>
        <w:jc w:val="both"/>
        <w:rPr>
          <w:sz w:val="28"/>
          <w:szCs w:val="28"/>
        </w:rPr>
      </w:pPr>
      <w:r>
        <w:rPr>
          <w:sz w:val="28"/>
          <w:szCs w:val="28"/>
        </w:rPr>
        <w:t>3) визначення порядку взаємодії між державними органами та операторами критичної інфраструктури у різних режимах функціонування об’єктів к</w:t>
      </w:r>
      <w:r>
        <w:rPr>
          <w:sz w:val="28"/>
          <w:szCs w:val="28"/>
        </w:rPr>
        <w:t>ритичної інфраструктури;</w:t>
      </w:r>
    </w:p>
    <w:p w14:paraId="000002D9" w14:textId="77777777" w:rsidR="00263A15" w:rsidRDefault="00263A15">
      <w:pPr>
        <w:tabs>
          <w:tab w:val="left" w:pos="9639"/>
        </w:tabs>
        <w:ind w:left="142" w:right="367" w:firstLine="567"/>
        <w:jc w:val="both"/>
        <w:rPr>
          <w:sz w:val="28"/>
          <w:szCs w:val="28"/>
        </w:rPr>
      </w:pPr>
    </w:p>
    <w:p w14:paraId="000002DA" w14:textId="77777777" w:rsidR="00263A15" w:rsidRDefault="00CF5A31">
      <w:pPr>
        <w:tabs>
          <w:tab w:val="left" w:pos="9639"/>
        </w:tabs>
        <w:ind w:left="142" w:right="367" w:firstLine="567"/>
        <w:jc w:val="both"/>
        <w:rPr>
          <w:sz w:val="28"/>
          <w:szCs w:val="28"/>
        </w:rPr>
      </w:pPr>
      <w:r>
        <w:rPr>
          <w:sz w:val="28"/>
          <w:szCs w:val="28"/>
        </w:rPr>
        <w:t>4) створення системи підготовки кадрів для сфери захисту критичної інфраструктури;</w:t>
      </w:r>
    </w:p>
    <w:p w14:paraId="000002DB" w14:textId="77777777" w:rsidR="00263A15" w:rsidRDefault="00263A15">
      <w:pPr>
        <w:tabs>
          <w:tab w:val="left" w:pos="9639"/>
        </w:tabs>
        <w:ind w:left="142" w:right="367" w:firstLine="567"/>
        <w:jc w:val="both"/>
        <w:rPr>
          <w:sz w:val="28"/>
          <w:szCs w:val="28"/>
        </w:rPr>
      </w:pPr>
    </w:p>
    <w:p w14:paraId="000002DC" w14:textId="77777777" w:rsidR="00263A15" w:rsidRDefault="00CF5A31">
      <w:pPr>
        <w:tabs>
          <w:tab w:val="left" w:pos="9639"/>
        </w:tabs>
        <w:ind w:left="142" w:right="367" w:firstLine="567"/>
        <w:jc w:val="both"/>
        <w:rPr>
          <w:sz w:val="28"/>
          <w:szCs w:val="28"/>
        </w:rPr>
      </w:pPr>
      <w:r>
        <w:rPr>
          <w:sz w:val="28"/>
          <w:szCs w:val="28"/>
        </w:rPr>
        <w:t>5) підвищення комплексних знань, навичок і умінь персоналу та керівного складу операторів критичної інфраструктури, персоналу суб’єктів господарюв</w:t>
      </w:r>
      <w:r>
        <w:rPr>
          <w:sz w:val="28"/>
          <w:szCs w:val="28"/>
        </w:rPr>
        <w:t>ання, які провадять діяльність, пов’язану із забезпеченням безпеки об’єктів критичної інфраструктури, з питань реагування на кризові ситуації на таких об’єктах;</w:t>
      </w:r>
    </w:p>
    <w:p w14:paraId="000002DD" w14:textId="77777777" w:rsidR="00263A15" w:rsidRDefault="00263A15">
      <w:pPr>
        <w:tabs>
          <w:tab w:val="left" w:pos="9639"/>
        </w:tabs>
        <w:ind w:left="142" w:right="367" w:firstLine="567"/>
        <w:jc w:val="both"/>
        <w:rPr>
          <w:sz w:val="28"/>
          <w:szCs w:val="28"/>
        </w:rPr>
      </w:pPr>
    </w:p>
    <w:p w14:paraId="000002DE" w14:textId="77777777" w:rsidR="00263A15" w:rsidRDefault="00CF5A31">
      <w:pPr>
        <w:tabs>
          <w:tab w:val="left" w:pos="9639"/>
        </w:tabs>
        <w:ind w:left="142" w:right="367" w:firstLine="567"/>
        <w:jc w:val="both"/>
        <w:rPr>
          <w:sz w:val="28"/>
          <w:szCs w:val="28"/>
        </w:rPr>
      </w:pPr>
      <w:r>
        <w:rPr>
          <w:sz w:val="28"/>
          <w:szCs w:val="28"/>
        </w:rPr>
        <w:t xml:space="preserve">6) залучення експертного потенціалу наукових установ, професійних та громадських об’єднань до </w:t>
      </w:r>
      <w:r>
        <w:rPr>
          <w:sz w:val="28"/>
          <w:szCs w:val="28"/>
        </w:rPr>
        <w:t>підготовки галузевих проектів та нормативно-правових актів у сфері захисту критичної інфраструктури;</w:t>
      </w:r>
    </w:p>
    <w:p w14:paraId="000002DF" w14:textId="77777777" w:rsidR="00263A15" w:rsidRDefault="00263A15">
      <w:pPr>
        <w:tabs>
          <w:tab w:val="left" w:pos="9639"/>
        </w:tabs>
        <w:ind w:left="142" w:right="367" w:firstLine="567"/>
        <w:jc w:val="both"/>
        <w:rPr>
          <w:sz w:val="28"/>
          <w:szCs w:val="28"/>
        </w:rPr>
      </w:pPr>
    </w:p>
    <w:p w14:paraId="000002E0" w14:textId="77777777" w:rsidR="00263A15" w:rsidRDefault="00CF5A31">
      <w:pPr>
        <w:tabs>
          <w:tab w:val="left" w:pos="9639"/>
        </w:tabs>
        <w:ind w:left="142" w:right="367" w:firstLine="567"/>
        <w:jc w:val="both"/>
        <w:rPr>
          <w:sz w:val="28"/>
          <w:szCs w:val="28"/>
        </w:rPr>
      </w:pPr>
      <w:r>
        <w:rPr>
          <w:sz w:val="28"/>
          <w:szCs w:val="28"/>
        </w:rPr>
        <w:lastRenderedPageBreak/>
        <w:t>7) залучення до виконання завдань із забезпечення сталого функціонування об’єктів критичної інфраструктури суб’єктів господарювання, які провадять діяльні</w:t>
      </w:r>
      <w:r>
        <w:rPr>
          <w:sz w:val="28"/>
          <w:szCs w:val="28"/>
        </w:rPr>
        <w:t>сть, пов’язану із забезпеченням безпеки об’єктів критичної інфраструктури, громадських об’єднань та професійних організацій;</w:t>
      </w:r>
    </w:p>
    <w:p w14:paraId="000002E1" w14:textId="77777777" w:rsidR="00263A15" w:rsidRDefault="00263A15">
      <w:pPr>
        <w:tabs>
          <w:tab w:val="left" w:pos="9639"/>
        </w:tabs>
        <w:ind w:left="142" w:right="367" w:firstLine="567"/>
        <w:jc w:val="both"/>
        <w:rPr>
          <w:sz w:val="28"/>
          <w:szCs w:val="28"/>
        </w:rPr>
      </w:pPr>
    </w:p>
    <w:p w14:paraId="000002E2" w14:textId="77777777" w:rsidR="00263A15" w:rsidRDefault="00CF5A31">
      <w:pPr>
        <w:tabs>
          <w:tab w:val="left" w:pos="9639"/>
        </w:tabs>
        <w:ind w:left="142" w:right="367" w:firstLine="567"/>
        <w:jc w:val="both"/>
        <w:rPr>
          <w:sz w:val="28"/>
          <w:szCs w:val="28"/>
        </w:rPr>
      </w:pPr>
      <w:r>
        <w:rPr>
          <w:sz w:val="28"/>
          <w:szCs w:val="28"/>
        </w:rPr>
        <w:t>8) надання державними органами консультативної та практичної допомоги операторам критичної інфраструктури з питань реагування на к</w:t>
      </w:r>
      <w:r>
        <w:rPr>
          <w:sz w:val="28"/>
          <w:szCs w:val="28"/>
        </w:rPr>
        <w:t>ризові ситуації на об’єктах критичної інфраструктури;</w:t>
      </w:r>
    </w:p>
    <w:p w14:paraId="000002E3" w14:textId="77777777" w:rsidR="00263A15" w:rsidRDefault="00263A15">
      <w:pPr>
        <w:tabs>
          <w:tab w:val="left" w:pos="9639"/>
        </w:tabs>
        <w:ind w:left="142" w:right="367" w:firstLine="567"/>
        <w:jc w:val="both"/>
        <w:rPr>
          <w:sz w:val="28"/>
          <w:szCs w:val="28"/>
        </w:rPr>
      </w:pPr>
    </w:p>
    <w:p w14:paraId="000002E4" w14:textId="77777777" w:rsidR="00263A15" w:rsidRDefault="00CF5A31">
      <w:pPr>
        <w:tabs>
          <w:tab w:val="left" w:pos="9639"/>
        </w:tabs>
        <w:ind w:left="142" w:right="367" w:firstLine="567"/>
        <w:jc w:val="both"/>
        <w:rPr>
          <w:sz w:val="28"/>
          <w:szCs w:val="28"/>
        </w:rPr>
      </w:pPr>
      <w:r>
        <w:rPr>
          <w:sz w:val="28"/>
          <w:szCs w:val="28"/>
        </w:rPr>
        <w:t>9) організації забезпечення захисту персоналу об’єктів критичної інфраструктури від можливих загроз;</w:t>
      </w:r>
    </w:p>
    <w:p w14:paraId="000002E5" w14:textId="77777777" w:rsidR="00263A15" w:rsidRDefault="00263A15">
      <w:pPr>
        <w:tabs>
          <w:tab w:val="left" w:pos="9639"/>
        </w:tabs>
        <w:ind w:left="142" w:right="367" w:firstLine="567"/>
        <w:jc w:val="both"/>
        <w:rPr>
          <w:sz w:val="28"/>
          <w:szCs w:val="28"/>
        </w:rPr>
      </w:pPr>
    </w:p>
    <w:p w14:paraId="000002E6" w14:textId="77777777" w:rsidR="00263A15" w:rsidRDefault="00CF5A31">
      <w:pPr>
        <w:tabs>
          <w:tab w:val="left" w:pos="9639"/>
        </w:tabs>
        <w:ind w:left="142" w:right="367" w:firstLine="567"/>
        <w:jc w:val="both"/>
        <w:rPr>
          <w:sz w:val="28"/>
          <w:szCs w:val="28"/>
        </w:rPr>
      </w:pPr>
      <w:r>
        <w:rPr>
          <w:sz w:val="28"/>
          <w:szCs w:val="28"/>
        </w:rPr>
        <w:t>10) забезпечення резервування основних ресурсів для функціонування критичної інфраструктури у різни</w:t>
      </w:r>
      <w:r>
        <w:rPr>
          <w:sz w:val="28"/>
          <w:szCs w:val="28"/>
        </w:rPr>
        <w:t>х режимах;</w:t>
      </w:r>
    </w:p>
    <w:p w14:paraId="000002E7" w14:textId="77777777" w:rsidR="00263A15" w:rsidRDefault="00263A15">
      <w:pPr>
        <w:tabs>
          <w:tab w:val="left" w:pos="9639"/>
        </w:tabs>
        <w:ind w:left="142" w:right="367" w:firstLine="567"/>
        <w:jc w:val="both"/>
        <w:rPr>
          <w:sz w:val="28"/>
          <w:szCs w:val="28"/>
        </w:rPr>
      </w:pPr>
    </w:p>
    <w:p w14:paraId="000002E8" w14:textId="77777777" w:rsidR="00263A15" w:rsidRDefault="00CF5A31">
      <w:pPr>
        <w:tabs>
          <w:tab w:val="left" w:pos="9639"/>
        </w:tabs>
        <w:ind w:left="142" w:right="367" w:firstLine="567"/>
        <w:jc w:val="both"/>
        <w:rPr>
          <w:sz w:val="28"/>
          <w:szCs w:val="28"/>
        </w:rPr>
      </w:pPr>
      <w:r>
        <w:rPr>
          <w:sz w:val="28"/>
          <w:szCs w:val="28"/>
        </w:rPr>
        <w:t>11) організації системи оповіщення населення та суб’єктів господарювання про інциденти та кризові ситуації на об’єктах критичної інфраструктури;</w:t>
      </w:r>
    </w:p>
    <w:p w14:paraId="000002E9" w14:textId="77777777" w:rsidR="00263A15" w:rsidRDefault="00263A15">
      <w:pPr>
        <w:tabs>
          <w:tab w:val="left" w:pos="9639"/>
        </w:tabs>
        <w:ind w:left="142" w:right="367" w:firstLine="567"/>
        <w:jc w:val="both"/>
        <w:rPr>
          <w:sz w:val="28"/>
          <w:szCs w:val="28"/>
        </w:rPr>
      </w:pPr>
    </w:p>
    <w:p w14:paraId="000002EA" w14:textId="77777777" w:rsidR="00263A15" w:rsidRDefault="00CF5A31">
      <w:pPr>
        <w:tabs>
          <w:tab w:val="left" w:pos="9639"/>
        </w:tabs>
        <w:ind w:left="142" w:right="367" w:firstLine="567"/>
        <w:jc w:val="both"/>
        <w:rPr>
          <w:sz w:val="28"/>
          <w:szCs w:val="28"/>
        </w:rPr>
      </w:pPr>
      <w:r>
        <w:rPr>
          <w:sz w:val="28"/>
          <w:szCs w:val="28"/>
        </w:rPr>
        <w:t>12) створення системи самооцінки віднесення об’єктів критичної інфраструктури за критеріями, визна</w:t>
      </w:r>
      <w:r>
        <w:rPr>
          <w:sz w:val="28"/>
          <w:szCs w:val="28"/>
        </w:rPr>
        <w:t>ченими цим Законом, створення інформаційних ресурсів для підвищення рівня знань із захисту об’єктів критичної інфраструктури;</w:t>
      </w:r>
    </w:p>
    <w:p w14:paraId="000002EB" w14:textId="77777777" w:rsidR="00263A15" w:rsidRDefault="00263A15">
      <w:pPr>
        <w:tabs>
          <w:tab w:val="left" w:pos="9639"/>
        </w:tabs>
        <w:ind w:left="142" w:right="367" w:firstLine="567"/>
        <w:jc w:val="both"/>
        <w:rPr>
          <w:sz w:val="28"/>
          <w:szCs w:val="28"/>
        </w:rPr>
      </w:pPr>
    </w:p>
    <w:p w14:paraId="000002EC" w14:textId="77777777" w:rsidR="00263A15" w:rsidRDefault="00CF5A31">
      <w:pPr>
        <w:tabs>
          <w:tab w:val="left" w:pos="9639"/>
        </w:tabs>
        <w:ind w:left="142" w:right="367" w:firstLine="567"/>
        <w:jc w:val="both"/>
        <w:rPr>
          <w:sz w:val="28"/>
          <w:szCs w:val="28"/>
        </w:rPr>
      </w:pPr>
      <w:r>
        <w:rPr>
          <w:sz w:val="28"/>
          <w:szCs w:val="28"/>
        </w:rPr>
        <w:t>13) створення механізмів для саморегулювання, обміну інформацією між операторами об’єктів критичної інфраструктури у певному секторі;</w:t>
      </w:r>
    </w:p>
    <w:p w14:paraId="000002ED" w14:textId="77777777" w:rsidR="00263A15" w:rsidRDefault="00263A15">
      <w:pPr>
        <w:tabs>
          <w:tab w:val="left" w:pos="9639"/>
        </w:tabs>
        <w:ind w:left="142" w:right="367" w:firstLine="567"/>
        <w:jc w:val="both"/>
        <w:rPr>
          <w:sz w:val="28"/>
          <w:szCs w:val="28"/>
        </w:rPr>
      </w:pPr>
    </w:p>
    <w:p w14:paraId="000002EE" w14:textId="77777777" w:rsidR="00263A15" w:rsidRDefault="00CF5A31">
      <w:pPr>
        <w:tabs>
          <w:tab w:val="left" w:pos="9639"/>
        </w:tabs>
        <w:ind w:left="142" w:right="367" w:firstLine="567"/>
        <w:jc w:val="both"/>
        <w:rPr>
          <w:sz w:val="28"/>
          <w:szCs w:val="28"/>
        </w:rPr>
      </w:pPr>
      <w:r>
        <w:rPr>
          <w:sz w:val="28"/>
          <w:szCs w:val="28"/>
        </w:rPr>
        <w:t>14) створення та підтримки розвитку систем сертифікації та оцінки відповідності у секторах критичної інфраструктури.</w:t>
      </w:r>
    </w:p>
    <w:p w14:paraId="000002EF" w14:textId="77777777" w:rsidR="00263A15" w:rsidRDefault="00263A15">
      <w:pPr>
        <w:tabs>
          <w:tab w:val="left" w:pos="9639"/>
        </w:tabs>
        <w:ind w:left="142" w:right="367" w:firstLine="567"/>
        <w:jc w:val="both"/>
        <w:rPr>
          <w:sz w:val="28"/>
          <w:szCs w:val="28"/>
        </w:rPr>
      </w:pPr>
    </w:p>
    <w:p w14:paraId="000002F0" w14:textId="77777777" w:rsidR="00263A15" w:rsidRDefault="00CF5A31">
      <w:pPr>
        <w:tabs>
          <w:tab w:val="left" w:pos="9639"/>
        </w:tabs>
        <w:ind w:left="142" w:right="367" w:firstLine="567"/>
        <w:jc w:val="both"/>
        <w:rPr>
          <w:sz w:val="28"/>
          <w:szCs w:val="28"/>
        </w:rPr>
      </w:pPr>
      <w:r>
        <w:rPr>
          <w:sz w:val="28"/>
          <w:szCs w:val="28"/>
        </w:rPr>
        <w:t xml:space="preserve">2. </w:t>
      </w:r>
      <w:r>
        <w:rPr>
          <w:sz w:val="28"/>
          <w:szCs w:val="28"/>
        </w:rPr>
        <w:t>Державно-приватне партнерство у сфері захисту критичної інфраструктури здійснюється з урахуванням установлених законодавством особливостей правового режиму щодо окремих об’єктів критичної інфраструктури та окремих видів діяльності.</w:t>
      </w:r>
    </w:p>
    <w:p w14:paraId="000002F1" w14:textId="77777777" w:rsidR="00263A15" w:rsidRDefault="00263A15">
      <w:pPr>
        <w:tabs>
          <w:tab w:val="left" w:pos="9639"/>
        </w:tabs>
        <w:ind w:left="142" w:right="367" w:firstLine="567"/>
        <w:jc w:val="both"/>
        <w:rPr>
          <w:sz w:val="28"/>
          <w:szCs w:val="28"/>
        </w:rPr>
      </w:pPr>
    </w:p>
    <w:p w14:paraId="000002F2" w14:textId="77777777" w:rsidR="00263A15" w:rsidRDefault="00CF5A31">
      <w:pPr>
        <w:tabs>
          <w:tab w:val="left" w:pos="9639"/>
        </w:tabs>
        <w:ind w:left="142" w:right="367" w:firstLine="567"/>
        <w:jc w:val="both"/>
        <w:rPr>
          <w:sz w:val="28"/>
          <w:szCs w:val="28"/>
        </w:rPr>
      </w:pPr>
      <w:r>
        <w:rPr>
          <w:sz w:val="28"/>
          <w:szCs w:val="28"/>
        </w:rPr>
        <w:t>3. З метою забезпечення</w:t>
      </w:r>
      <w:r>
        <w:rPr>
          <w:sz w:val="28"/>
          <w:szCs w:val="28"/>
        </w:rPr>
        <w:t xml:space="preserve"> ефективної взаємодії представників громадськості, органів виконавчої влади та реального сектору економіки у формуванні та реалізації єдиної державної політики у сферах забезпечення захисту національних інтересів України у кіберпросторі та захисту об’єктів</w:t>
      </w:r>
      <w:r>
        <w:rPr>
          <w:sz w:val="28"/>
          <w:szCs w:val="28"/>
        </w:rPr>
        <w:t xml:space="preserve"> критичної інфраструктури можуть створюватися консультативно-дорадчі органи, об’єднання та мережі у порядку, встановленому законодавством.</w:t>
      </w:r>
    </w:p>
    <w:p w14:paraId="000002F3" w14:textId="77777777" w:rsidR="00263A15" w:rsidRDefault="00263A15">
      <w:pPr>
        <w:tabs>
          <w:tab w:val="left" w:pos="9639"/>
        </w:tabs>
        <w:ind w:left="142" w:right="367" w:firstLine="567"/>
        <w:jc w:val="both"/>
        <w:rPr>
          <w:sz w:val="28"/>
          <w:szCs w:val="28"/>
        </w:rPr>
      </w:pPr>
    </w:p>
    <w:p w14:paraId="000002F4" w14:textId="77777777" w:rsidR="00263A15" w:rsidRDefault="00CF5A31">
      <w:pPr>
        <w:tabs>
          <w:tab w:val="left" w:pos="9639"/>
        </w:tabs>
        <w:ind w:left="142" w:right="367" w:firstLine="567"/>
        <w:jc w:val="both"/>
        <w:rPr>
          <w:sz w:val="28"/>
          <w:szCs w:val="28"/>
        </w:rPr>
      </w:pPr>
      <w:r>
        <w:rPr>
          <w:b/>
          <w:sz w:val="28"/>
          <w:szCs w:val="28"/>
        </w:rPr>
        <w:t>Стаття 26.</w:t>
      </w:r>
      <w:r>
        <w:rPr>
          <w:sz w:val="28"/>
          <w:szCs w:val="28"/>
        </w:rPr>
        <w:t xml:space="preserve"> Проведення незалежного аудиту діяльності національної системи захисту критичної інфраструктури</w:t>
      </w:r>
    </w:p>
    <w:p w14:paraId="000002F5" w14:textId="77777777" w:rsidR="00263A15" w:rsidRDefault="00263A15">
      <w:pPr>
        <w:tabs>
          <w:tab w:val="left" w:pos="9639"/>
        </w:tabs>
        <w:ind w:left="142" w:right="367" w:firstLine="567"/>
        <w:jc w:val="both"/>
        <w:rPr>
          <w:sz w:val="28"/>
          <w:szCs w:val="28"/>
        </w:rPr>
      </w:pPr>
    </w:p>
    <w:p w14:paraId="000002F6" w14:textId="77777777" w:rsidR="00263A15" w:rsidRDefault="00CF5A31">
      <w:pPr>
        <w:tabs>
          <w:tab w:val="left" w:pos="9639"/>
        </w:tabs>
        <w:ind w:left="142" w:right="367" w:firstLine="567"/>
        <w:jc w:val="both"/>
        <w:rPr>
          <w:sz w:val="28"/>
          <w:szCs w:val="28"/>
        </w:rPr>
      </w:pPr>
      <w:r>
        <w:rPr>
          <w:sz w:val="28"/>
          <w:szCs w:val="28"/>
        </w:rPr>
        <w:t>1. Незале</w:t>
      </w:r>
      <w:r>
        <w:rPr>
          <w:sz w:val="28"/>
          <w:szCs w:val="28"/>
        </w:rPr>
        <w:t xml:space="preserve">жна зовнішня оцінка діяльності уповноваженого органу у сфері захисту критичної інфраструктури України здійснюється шляхом проведення </w:t>
      </w:r>
      <w:r>
        <w:rPr>
          <w:sz w:val="28"/>
          <w:szCs w:val="28"/>
        </w:rPr>
        <w:lastRenderedPageBreak/>
        <w:t>щорічного зовнішнього аудиту його діяльності. Зовнішній аудит діяльності уповноваженого органу у сфері захисту критичної ін</w:t>
      </w:r>
      <w:r>
        <w:rPr>
          <w:sz w:val="28"/>
          <w:szCs w:val="28"/>
        </w:rPr>
        <w:t>фраструктури України проводиться Рахунковою палатою.</w:t>
      </w:r>
    </w:p>
    <w:p w14:paraId="000002F7" w14:textId="77777777" w:rsidR="00263A15" w:rsidRDefault="00263A15">
      <w:pPr>
        <w:tabs>
          <w:tab w:val="left" w:pos="9639"/>
        </w:tabs>
        <w:ind w:left="142" w:right="367" w:firstLine="567"/>
        <w:jc w:val="both"/>
        <w:rPr>
          <w:sz w:val="28"/>
          <w:szCs w:val="28"/>
        </w:rPr>
      </w:pPr>
    </w:p>
    <w:p w14:paraId="000002F8" w14:textId="77777777" w:rsidR="00263A15" w:rsidRDefault="00CF5A31">
      <w:pPr>
        <w:tabs>
          <w:tab w:val="left" w:pos="9639"/>
        </w:tabs>
        <w:ind w:left="142" w:right="367" w:firstLine="567"/>
        <w:jc w:val="both"/>
        <w:rPr>
          <w:sz w:val="28"/>
          <w:szCs w:val="28"/>
        </w:rPr>
      </w:pPr>
      <w:r>
        <w:rPr>
          <w:sz w:val="28"/>
          <w:szCs w:val="28"/>
        </w:rPr>
        <w:t>2. Незалежна зовнішня оцінка діяльності національної системи захисту критичної інфраструктури здійснюється один раз на три роки Рахунковою палатою у визначеному нею порядку на підставі міжнародних станд</w:t>
      </w:r>
      <w:r>
        <w:rPr>
          <w:sz w:val="28"/>
          <w:szCs w:val="28"/>
        </w:rPr>
        <w:t>артів оцінки.</w:t>
      </w:r>
    </w:p>
    <w:p w14:paraId="000002F9" w14:textId="77777777" w:rsidR="00263A15" w:rsidRDefault="00263A15">
      <w:pPr>
        <w:tabs>
          <w:tab w:val="left" w:pos="9639"/>
        </w:tabs>
        <w:ind w:left="142" w:right="367" w:firstLine="567"/>
        <w:jc w:val="both"/>
        <w:rPr>
          <w:sz w:val="28"/>
          <w:szCs w:val="28"/>
        </w:rPr>
      </w:pPr>
    </w:p>
    <w:p w14:paraId="000002FA" w14:textId="77777777" w:rsidR="00263A15" w:rsidRDefault="00CF5A31">
      <w:pPr>
        <w:tabs>
          <w:tab w:val="left" w:pos="9639"/>
        </w:tabs>
        <w:ind w:left="142" w:right="367" w:firstLine="567"/>
        <w:jc w:val="both"/>
        <w:rPr>
          <w:sz w:val="28"/>
          <w:szCs w:val="28"/>
        </w:rPr>
      </w:pPr>
      <w:r>
        <w:rPr>
          <w:sz w:val="28"/>
          <w:szCs w:val="28"/>
        </w:rPr>
        <w:t>3. Форма та зміст звіту про зовнішній аудит діяльності уповноваженого органу у сфері захисту критичної інфраструктури України затверджуються Кабінетом Міністрів України з урахуванням вимог цього Закону.</w:t>
      </w:r>
    </w:p>
    <w:p w14:paraId="000002FB" w14:textId="77777777" w:rsidR="00263A15" w:rsidRDefault="00263A15">
      <w:pPr>
        <w:tabs>
          <w:tab w:val="left" w:pos="9639"/>
        </w:tabs>
        <w:ind w:left="142" w:right="367" w:firstLine="567"/>
        <w:jc w:val="both"/>
        <w:rPr>
          <w:sz w:val="28"/>
          <w:szCs w:val="28"/>
        </w:rPr>
      </w:pPr>
    </w:p>
    <w:p w14:paraId="000002FC" w14:textId="77777777" w:rsidR="00263A15" w:rsidRDefault="00CF5A31">
      <w:pPr>
        <w:tabs>
          <w:tab w:val="left" w:pos="9639"/>
        </w:tabs>
        <w:ind w:left="142" w:right="367" w:firstLine="567"/>
        <w:jc w:val="both"/>
        <w:rPr>
          <w:sz w:val="28"/>
          <w:szCs w:val="28"/>
        </w:rPr>
      </w:pPr>
      <w:r>
        <w:rPr>
          <w:sz w:val="28"/>
          <w:szCs w:val="28"/>
        </w:rPr>
        <w:t>4. Відшкодування витрат, пов’язаних і</w:t>
      </w:r>
      <w:r>
        <w:rPr>
          <w:sz w:val="28"/>
          <w:szCs w:val="28"/>
        </w:rPr>
        <w:t>з проведенням щорічного зовнішнього аудиту, здійснюється за рахунок Державного бюджету України.</w:t>
      </w:r>
    </w:p>
    <w:p w14:paraId="000002FD" w14:textId="77777777" w:rsidR="00263A15" w:rsidRDefault="00263A15">
      <w:pPr>
        <w:tabs>
          <w:tab w:val="left" w:pos="9639"/>
        </w:tabs>
        <w:ind w:left="142" w:right="367" w:firstLine="567"/>
        <w:jc w:val="both"/>
        <w:rPr>
          <w:sz w:val="28"/>
          <w:szCs w:val="28"/>
        </w:rPr>
      </w:pPr>
    </w:p>
    <w:p w14:paraId="000002FE" w14:textId="77777777" w:rsidR="00263A15" w:rsidRDefault="00CF5A31">
      <w:pPr>
        <w:tabs>
          <w:tab w:val="left" w:pos="9639"/>
        </w:tabs>
        <w:ind w:left="142" w:right="367" w:firstLine="567"/>
        <w:jc w:val="both"/>
        <w:rPr>
          <w:sz w:val="28"/>
          <w:szCs w:val="28"/>
        </w:rPr>
      </w:pPr>
      <w:r>
        <w:rPr>
          <w:b/>
          <w:sz w:val="28"/>
          <w:szCs w:val="28"/>
        </w:rPr>
        <w:t>Стаття 27.</w:t>
      </w:r>
      <w:r>
        <w:rPr>
          <w:sz w:val="28"/>
          <w:szCs w:val="28"/>
        </w:rPr>
        <w:t xml:space="preserve"> Парламентський контроль у сфері захисту критичної інфраструктури</w:t>
      </w:r>
    </w:p>
    <w:p w14:paraId="000002FF" w14:textId="77777777" w:rsidR="00263A15" w:rsidRDefault="00263A15">
      <w:pPr>
        <w:tabs>
          <w:tab w:val="left" w:pos="9639"/>
        </w:tabs>
        <w:ind w:left="142" w:right="367" w:firstLine="567"/>
        <w:jc w:val="both"/>
        <w:rPr>
          <w:sz w:val="28"/>
          <w:szCs w:val="28"/>
        </w:rPr>
      </w:pPr>
    </w:p>
    <w:p w14:paraId="00000300" w14:textId="77777777" w:rsidR="00263A15" w:rsidRDefault="00CF5A31">
      <w:pPr>
        <w:tabs>
          <w:tab w:val="left" w:pos="9639"/>
        </w:tabs>
        <w:ind w:left="142" w:right="367" w:firstLine="567"/>
        <w:jc w:val="both"/>
        <w:rPr>
          <w:sz w:val="28"/>
          <w:szCs w:val="28"/>
        </w:rPr>
      </w:pPr>
      <w:r>
        <w:rPr>
          <w:sz w:val="28"/>
          <w:szCs w:val="28"/>
        </w:rPr>
        <w:t>1. Контроль за дотриманням законодавства при здійсненні заходів із забезпечення за</w:t>
      </w:r>
      <w:r>
        <w:rPr>
          <w:sz w:val="28"/>
          <w:szCs w:val="28"/>
        </w:rPr>
        <w:t>хисту критичної інфраструктури здійснюється Верховною Радою України в порядку, визначеному Конституцією України. Комітет Верховної Ради України, до предмета відання якого належать питання національної безпеки і оборони, та комітет Верховної Ради України, д</w:t>
      </w:r>
      <w:r>
        <w:rPr>
          <w:sz w:val="28"/>
          <w:szCs w:val="28"/>
        </w:rPr>
        <w:t xml:space="preserve">о предмета відання якого належать питання </w:t>
      </w:r>
      <w:proofErr w:type="spellStart"/>
      <w:r>
        <w:rPr>
          <w:sz w:val="28"/>
          <w:szCs w:val="28"/>
        </w:rPr>
        <w:t>кібербезпеки</w:t>
      </w:r>
      <w:proofErr w:type="spellEnd"/>
      <w:r>
        <w:rPr>
          <w:sz w:val="28"/>
          <w:szCs w:val="28"/>
        </w:rPr>
        <w:t xml:space="preserve"> об’єктів критичної інформаційної інфраструктури, на своїх засіданнях розглядають звіт уповноваженого органу у сфері захисту критичної інфраструктури України про результати незалежного аудиту діяльності</w:t>
      </w:r>
      <w:r>
        <w:rPr>
          <w:sz w:val="28"/>
          <w:szCs w:val="28"/>
        </w:rPr>
        <w:t xml:space="preserve"> щодо ефективності системи забезпечення захисту критичної інфраструктури.</w:t>
      </w:r>
    </w:p>
    <w:p w14:paraId="00000301" w14:textId="77777777" w:rsidR="00263A15" w:rsidRDefault="00263A15">
      <w:pPr>
        <w:tabs>
          <w:tab w:val="left" w:pos="9639"/>
        </w:tabs>
        <w:ind w:left="142" w:right="367" w:firstLine="567"/>
        <w:jc w:val="both"/>
        <w:rPr>
          <w:sz w:val="28"/>
          <w:szCs w:val="28"/>
        </w:rPr>
      </w:pPr>
    </w:p>
    <w:p w14:paraId="00000302" w14:textId="77777777" w:rsidR="00263A15" w:rsidRDefault="00CF5A31">
      <w:pPr>
        <w:tabs>
          <w:tab w:val="left" w:pos="9639"/>
        </w:tabs>
        <w:ind w:left="142" w:right="367" w:firstLine="567"/>
        <w:jc w:val="both"/>
        <w:rPr>
          <w:sz w:val="28"/>
          <w:szCs w:val="28"/>
        </w:rPr>
      </w:pPr>
      <w:r>
        <w:rPr>
          <w:sz w:val="28"/>
          <w:szCs w:val="28"/>
        </w:rPr>
        <w:t>2. За результатами розгляду звіту уповноваженого органу у сфері захисту критичної інфраструктури України комітет Верховної Ради України, до предмета відання якого належать питання н</w:t>
      </w:r>
      <w:r>
        <w:rPr>
          <w:sz w:val="28"/>
          <w:szCs w:val="28"/>
        </w:rPr>
        <w:t>аціональної безпеки і оборони, може порушити питання про розгляд цих питань Верховною Радою України.</w:t>
      </w:r>
    </w:p>
    <w:p w14:paraId="00000303" w14:textId="77777777" w:rsidR="00263A15" w:rsidRDefault="00263A15">
      <w:pPr>
        <w:tabs>
          <w:tab w:val="left" w:pos="9639"/>
        </w:tabs>
        <w:ind w:left="142" w:right="367" w:firstLine="567"/>
        <w:jc w:val="both"/>
        <w:rPr>
          <w:sz w:val="28"/>
          <w:szCs w:val="28"/>
        </w:rPr>
      </w:pPr>
    </w:p>
    <w:p w14:paraId="00000304" w14:textId="77777777" w:rsidR="00263A15" w:rsidRDefault="00CF5A31">
      <w:pPr>
        <w:tabs>
          <w:tab w:val="left" w:pos="9639"/>
        </w:tabs>
        <w:ind w:left="142" w:right="367" w:firstLine="567"/>
        <w:jc w:val="both"/>
        <w:rPr>
          <w:sz w:val="28"/>
          <w:szCs w:val="28"/>
        </w:rPr>
      </w:pPr>
      <w:r>
        <w:rPr>
          <w:b/>
          <w:sz w:val="28"/>
          <w:szCs w:val="28"/>
        </w:rPr>
        <w:t>Стаття 28.</w:t>
      </w:r>
      <w:r>
        <w:rPr>
          <w:sz w:val="28"/>
          <w:szCs w:val="28"/>
        </w:rPr>
        <w:t xml:space="preserve"> Громадський нагляд у сфері захисту критичної інфраструктури</w:t>
      </w:r>
    </w:p>
    <w:p w14:paraId="00000305" w14:textId="77777777" w:rsidR="00263A15" w:rsidRDefault="00263A15">
      <w:pPr>
        <w:tabs>
          <w:tab w:val="left" w:pos="9639"/>
        </w:tabs>
        <w:ind w:left="142" w:right="367" w:firstLine="567"/>
        <w:jc w:val="both"/>
        <w:rPr>
          <w:sz w:val="28"/>
          <w:szCs w:val="28"/>
        </w:rPr>
      </w:pPr>
    </w:p>
    <w:p w14:paraId="00000306" w14:textId="77777777" w:rsidR="00263A15" w:rsidRDefault="00CF5A31">
      <w:pPr>
        <w:tabs>
          <w:tab w:val="left" w:pos="9639"/>
        </w:tabs>
        <w:ind w:left="142" w:right="367" w:firstLine="567"/>
        <w:jc w:val="both"/>
        <w:rPr>
          <w:sz w:val="28"/>
          <w:szCs w:val="28"/>
        </w:rPr>
      </w:pPr>
      <w:r>
        <w:rPr>
          <w:sz w:val="28"/>
          <w:szCs w:val="28"/>
        </w:rPr>
        <w:t>1. Право громадського нагляду у сфері захисту критичної інфраструктури реалізується громадянами України через громадські об’єднання, членами яких вони є, через депутатів місцевих рад, особисто шляхом звернення до Уповноваженого Верховної Ради України з пра</w:t>
      </w:r>
      <w:r>
        <w:rPr>
          <w:sz w:val="28"/>
          <w:szCs w:val="28"/>
        </w:rPr>
        <w:t>в людини або до державних органів у порядку, встановленому Конституцією України, Законом України "Про громадські об’єднання" та іншими законами України, участі у діяльності громадських рад при органах, що формують та забезпечують реалізацію державної політ</w:t>
      </w:r>
      <w:r>
        <w:rPr>
          <w:sz w:val="28"/>
          <w:szCs w:val="28"/>
        </w:rPr>
        <w:t>ики у сфері забезпечення захисту критичної інфраструктури, проведення незалежного аудиту їх діяльності, право доступу до публічної частини звіту щодо забезпечення захисту об’єктів критичної інфраструктури.</w:t>
      </w:r>
    </w:p>
    <w:p w14:paraId="00000307" w14:textId="77777777" w:rsidR="00263A15" w:rsidRDefault="00263A15">
      <w:pPr>
        <w:tabs>
          <w:tab w:val="left" w:pos="9639"/>
        </w:tabs>
        <w:ind w:left="142" w:right="367" w:firstLine="567"/>
        <w:jc w:val="both"/>
        <w:rPr>
          <w:sz w:val="28"/>
          <w:szCs w:val="28"/>
        </w:rPr>
      </w:pPr>
    </w:p>
    <w:p w14:paraId="00000308" w14:textId="77777777" w:rsidR="00263A15" w:rsidRDefault="00CF5A31">
      <w:pPr>
        <w:tabs>
          <w:tab w:val="left" w:pos="9639"/>
        </w:tabs>
        <w:ind w:left="142" w:right="367" w:firstLine="567"/>
        <w:jc w:val="both"/>
        <w:rPr>
          <w:sz w:val="28"/>
          <w:szCs w:val="28"/>
        </w:rPr>
      </w:pPr>
      <w:r>
        <w:rPr>
          <w:sz w:val="28"/>
          <w:szCs w:val="28"/>
        </w:rPr>
        <w:lastRenderedPageBreak/>
        <w:t>2. Доступ до інформації у сфері захисту критичної інфраструктури для реалізації громадського нагляду здійснюється у порядку, передбаченому Законом України "Про доступ до публічної інформації", та може бути обмежений виключно Законом України "Про державну т</w:t>
      </w:r>
      <w:r>
        <w:rPr>
          <w:sz w:val="28"/>
          <w:szCs w:val="28"/>
        </w:rPr>
        <w:t>аємницю".</w:t>
      </w:r>
    </w:p>
    <w:p w14:paraId="00000309" w14:textId="77777777" w:rsidR="00263A15" w:rsidRDefault="00263A15">
      <w:pPr>
        <w:tabs>
          <w:tab w:val="left" w:pos="9639"/>
        </w:tabs>
        <w:ind w:left="142" w:right="367" w:firstLine="567"/>
        <w:jc w:val="both"/>
        <w:rPr>
          <w:sz w:val="28"/>
          <w:szCs w:val="28"/>
        </w:rPr>
      </w:pPr>
    </w:p>
    <w:p w14:paraId="0000030A" w14:textId="77777777" w:rsidR="00263A15" w:rsidRDefault="00CF5A31">
      <w:pPr>
        <w:tabs>
          <w:tab w:val="left" w:pos="9639"/>
        </w:tabs>
        <w:ind w:left="142" w:right="367" w:firstLine="567"/>
        <w:jc w:val="both"/>
        <w:rPr>
          <w:sz w:val="28"/>
          <w:szCs w:val="28"/>
        </w:rPr>
      </w:pPr>
      <w:r>
        <w:rPr>
          <w:b/>
          <w:sz w:val="28"/>
          <w:szCs w:val="28"/>
        </w:rPr>
        <w:t>Стаття 29.</w:t>
      </w:r>
      <w:r>
        <w:rPr>
          <w:sz w:val="28"/>
          <w:szCs w:val="28"/>
        </w:rPr>
        <w:t xml:space="preserve"> Відповідальність за порушення законодавства у сфері захисту критичної інфраструктури</w:t>
      </w:r>
    </w:p>
    <w:p w14:paraId="0000030B" w14:textId="77777777" w:rsidR="00263A15" w:rsidRDefault="00263A15">
      <w:pPr>
        <w:tabs>
          <w:tab w:val="left" w:pos="9639"/>
        </w:tabs>
        <w:ind w:left="142" w:right="367" w:firstLine="567"/>
        <w:jc w:val="both"/>
        <w:rPr>
          <w:sz w:val="28"/>
          <w:szCs w:val="28"/>
        </w:rPr>
      </w:pPr>
    </w:p>
    <w:p w14:paraId="0000030C" w14:textId="77777777" w:rsidR="00263A15" w:rsidRDefault="00CF5A31">
      <w:pPr>
        <w:tabs>
          <w:tab w:val="left" w:pos="9639"/>
        </w:tabs>
        <w:ind w:left="142" w:right="367" w:firstLine="567"/>
        <w:jc w:val="both"/>
        <w:rPr>
          <w:sz w:val="28"/>
          <w:szCs w:val="28"/>
        </w:rPr>
      </w:pPr>
      <w:r>
        <w:rPr>
          <w:sz w:val="28"/>
          <w:szCs w:val="28"/>
        </w:rPr>
        <w:t>1. Особи, винні у порушенні законодавства у сфері захисту критичної інфраструктури, несуть відповідальність згідно із законом.</w:t>
      </w:r>
    </w:p>
    <w:p w14:paraId="0000030D" w14:textId="77777777" w:rsidR="00263A15" w:rsidRDefault="00263A15">
      <w:pPr>
        <w:tabs>
          <w:tab w:val="left" w:pos="9639"/>
        </w:tabs>
        <w:ind w:left="142" w:right="367" w:firstLine="567"/>
        <w:jc w:val="both"/>
        <w:rPr>
          <w:sz w:val="28"/>
          <w:szCs w:val="28"/>
        </w:rPr>
      </w:pPr>
    </w:p>
    <w:p w14:paraId="0000030E" w14:textId="77777777" w:rsidR="00263A15" w:rsidRDefault="00CF5A31">
      <w:pPr>
        <w:tabs>
          <w:tab w:val="left" w:pos="9639"/>
        </w:tabs>
        <w:ind w:left="142" w:right="367" w:firstLine="567"/>
        <w:jc w:val="both"/>
        <w:rPr>
          <w:sz w:val="28"/>
          <w:szCs w:val="28"/>
        </w:rPr>
      </w:pPr>
      <w:r>
        <w:rPr>
          <w:b/>
          <w:sz w:val="28"/>
          <w:szCs w:val="28"/>
        </w:rPr>
        <w:t>Стаття 30.</w:t>
      </w:r>
      <w:r>
        <w:rPr>
          <w:sz w:val="28"/>
          <w:szCs w:val="28"/>
        </w:rPr>
        <w:t xml:space="preserve"> Фінансува</w:t>
      </w:r>
      <w:r>
        <w:rPr>
          <w:sz w:val="28"/>
          <w:szCs w:val="28"/>
        </w:rPr>
        <w:t>ння заходів у сфері захисту критичної інфраструктури</w:t>
      </w:r>
    </w:p>
    <w:p w14:paraId="0000030F" w14:textId="77777777" w:rsidR="00263A15" w:rsidRDefault="00263A15">
      <w:pPr>
        <w:tabs>
          <w:tab w:val="left" w:pos="9639"/>
        </w:tabs>
        <w:ind w:left="142" w:right="367" w:firstLine="567"/>
        <w:jc w:val="both"/>
        <w:rPr>
          <w:sz w:val="28"/>
          <w:szCs w:val="28"/>
        </w:rPr>
      </w:pPr>
    </w:p>
    <w:p w14:paraId="00000310" w14:textId="77777777" w:rsidR="00263A15" w:rsidRDefault="00CF5A31">
      <w:pPr>
        <w:tabs>
          <w:tab w:val="left" w:pos="9639"/>
        </w:tabs>
        <w:ind w:left="142" w:right="367" w:firstLine="567"/>
        <w:jc w:val="both"/>
        <w:rPr>
          <w:sz w:val="28"/>
          <w:szCs w:val="28"/>
        </w:rPr>
      </w:pPr>
      <w:r>
        <w:rPr>
          <w:sz w:val="28"/>
          <w:szCs w:val="28"/>
        </w:rPr>
        <w:t>1. Джерелами фінансування робіт і заходів із забезпечення захисту критичної інфраструктури є кошти державного і місцевих бюджетів, власні кошти операторів критичної інфраструктури, кредити банків, кошти</w:t>
      </w:r>
      <w:r>
        <w:rPr>
          <w:sz w:val="28"/>
          <w:szCs w:val="28"/>
        </w:rPr>
        <w:t xml:space="preserve"> міжнародної технічної допомоги та інші джерела, не заборонені законодавством.</w:t>
      </w:r>
    </w:p>
    <w:p w14:paraId="00000311" w14:textId="77777777" w:rsidR="00263A15" w:rsidRDefault="00263A15">
      <w:pPr>
        <w:tabs>
          <w:tab w:val="left" w:pos="9639"/>
        </w:tabs>
        <w:ind w:left="142" w:right="367" w:firstLine="567"/>
        <w:jc w:val="both"/>
        <w:rPr>
          <w:sz w:val="28"/>
          <w:szCs w:val="28"/>
        </w:rPr>
      </w:pPr>
    </w:p>
    <w:p w14:paraId="00000312" w14:textId="77777777" w:rsidR="00263A15" w:rsidRDefault="00CF5A31">
      <w:pPr>
        <w:tabs>
          <w:tab w:val="left" w:pos="9639"/>
        </w:tabs>
        <w:ind w:left="142" w:right="367" w:firstLine="567"/>
        <w:jc w:val="both"/>
        <w:rPr>
          <w:sz w:val="28"/>
          <w:szCs w:val="28"/>
        </w:rPr>
      </w:pPr>
      <w:r>
        <w:rPr>
          <w:b/>
          <w:sz w:val="28"/>
          <w:szCs w:val="28"/>
        </w:rPr>
        <w:t>Стаття 31.</w:t>
      </w:r>
      <w:r>
        <w:rPr>
          <w:sz w:val="28"/>
          <w:szCs w:val="28"/>
        </w:rPr>
        <w:t xml:space="preserve"> Міжнародне співробітництво у сфері захисту критичної інфраструктури</w:t>
      </w:r>
    </w:p>
    <w:p w14:paraId="00000313" w14:textId="77777777" w:rsidR="00263A15" w:rsidRDefault="00263A15">
      <w:pPr>
        <w:tabs>
          <w:tab w:val="left" w:pos="9639"/>
        </w:tabs>
        <w:ind w:left="142" w:right="367" w:firstLine="567"/>
        <w:jc w:val="both"/>
        <w:rPr>
          <w:sz w:val="28"/>
          <w:szCs w:val="28"/>
        </w:rPr>
      </w:pPr>
    </w:p>
    <w:p w14:paraId="00000314" w14:textId="77777777" w:rsidR="00263A15" w:rsidRDefault="00CF5A31">
      <w:pPr>
        <w:tabs>
          <w:tab w:val="left" w:pos="9639"/>
        </w:tabs>
        <w:ind w:left="142" w:right="367" w:firstLine="567"/>
        <w:jc w:val="both"/>
        <w:rPr>
          <w:sz w:val="28"/>
          <w:szCs w:val="28"/>
        </w:rPr>
      </w:pPr>
      <w:r>
        <w:rPr>
          <w:sz w:val="28"/>
          <w:szCs w:val="28"/>
        </w:rPr>
        <w:t>1. Україна відповідно до укладених нею міжнародних договорів здійснює співробітництво у сфері за</w:t>
      </w:r>
      <w:r>
        <w:rPr>
          <w:sz w:val="28"/>
          <w:szCs w:val="28"/>
        </w:rPr>
        <w:t>хисту критичної інфраструктури з іноземними державами, їх правоохоронними органами і спеціальними службами, а також з міжнародними організаціями, які здійснюють боротьбу з міжнародною злочинністю та тероризмом.</w:t>
      </w:r>
    </w:p>
    <w:p w14:paraId="00000315" w14:textId="77777777" w:rsidR="00263A15" w:rsidRDefault="00263A15">
      <w:pPr>
        <w:tabs>
          <w:tab w:val="left" w:pos="9639"/>
        </w:tabs>
        <w:ind w:left="142" w:right="367" w:firstLine="567"/>
        <w:jc w:val="both"/>
        <w:rPr>
          <w:sz w:val="28"/>
          <w:szCs w:val="28"/>
        </w:rPr>
      </w:pPr>
    </w:p>
    <w:p w14:paraId="00000316" w14:textId="77777777" w:rsidR="00263A15" w:rsidRDefault="00CF5A31">
      <w:pPr>
        <w:tabs>
          <w:tab w:val="left" w:pos="9639"/>
        </w:tabs>
        <w:ind w:left="142" w:right="367" w:firstLine="567"/>
        <w:jc w:val="both"/>
        <w:rPr>
          <w:sz w:val="28"/>
          <w:szCs w:val="28"/>
        </w:rPr>
      </w:pPr>
      <w:r>
        <w:rPr>
          <w:sz w:val="28"/>
          <w:szCs w:val="28"/>
        </w:rPr>
        <w:t>2. Україна відповідно до міжнародних договор</w:t>
      </w:r>
      <w:r>
        <w:rPr>
          <w:sz w:val="28"/>
          <w:szCs w:val="28"/>
        </w:rPr>
        <w:t>ів, згода на обов’язковість яких надана Верховною Радою України, може брати участь у спільних заходах із забезпечення захисту критичної інфраструктури, зокрема у проведенні спільних навчань суб’єктів сектору безпеки і оборони в рамках заходів колективної о</w:t>
      </w:r>
      <w:r>
        <w:rPr>
          <w:sz w:val="28"/>
          <w:szCs w:val="28"/>
        </w:rPr>
        <w:t>борони з дотриманням вимог законів України "Про порядок направлення підрозділів Збройних Сил України до інших держав" та "Про порядок допуску та умови перебування підрозділів збройних сил інших держав на території України".</w:t>
      </w:r>
    </w:p>
    <w:p w14:paraId="00000317" w14:textId="77777777" w:rsidR="00263A15" w:rsidRDefault="00263A15">
      <w:pPr>
        <w:tabs>
          <w:tab w:val="left" w:pos="9639"/>
        </w:tabs>
        <w:ind w:left="142" w:right="367" w:firstLine="567"/>
        <w:jc w:val="both"/>
        <w:rPr>
          <w:sz w:val="28"/>
          <w:szCs w:val="28"/>
        </w:rPr>
      </w:pPr>
    </w:p>
    <w:p w14:paraId="00000318" w14:textId="77777777" w:rsidR="00263A15" w:rsidRDefault="00CF5A31">
      <w:pPr>
        <w:tabs>
          <w:tab w:val="left" w:pos="9639"/>
        </w:tabs>
        <w:ind w:left="142" w:right="367" w:firstLine="567"/>
        <w:jc w:val="both"/>
        <w:rPr>
          <w:sz w:val="28"/>
          <w:szCs w:val="28"/>
        </w:rPr>
      </w:pPr>
      <w:r>
        <w:rPr>
          <w:sz w:val="28"/>
          <w:szCs w:val="28"/>
        </w:rPr>
        <w:t xml:space="preserve">3. Відповідно до законодавства </w:t>
      </w:r>
      <w:r>
        <w:rPr>
          <w:sz w:val="28"/>
          <w:szCs w:val="28"/>
        </w:rPr>
        <w:t>у сфері зовнішніх зносин суб’єкти національної системи захисту критичної інфраструктури у межах своїх повноважень здійснюють міжнародну співпрацю безпосередньо на двосторонній або багатосторонній основі.</w:t>
      </w:r>
    </w:p>
    <w:p w14:paraId="00000319" w14:textId="77777777" w:rsidR="00263A15" w:rsidRDefault="00263A15">
      <w:pPr>
        <w:tabs>
          <w:tab w:val="left" w:pos="9639"/>
        </w:tabs>
        <w:ind w:left="142" w:right="367" w:firstLine="567"/>
        <w:jc w:val="both"/>
        <w:rPr>
          <w:sz w:val="28"/>
          <w:szCs w:val="28"/>
        </w:rPr>
      </w:pPr>
    </w:p>
    <w:p w14:paraId="0000031A" w14:textId="77777777" w:rsidR="00263A15" w:rsidRDefault="00CF5A31">
      <w:pPr>
        <w:tabs>
          <w:tab w:val="left" w:pos="9639"/>
        </w:tabs>
        <w:ind w:left="142" w:right="367" w:firstLine="567"/>
        <w:jc w:val="both"/>
        <w:rPr>
          <w:sz w:val="28"/>
          <w:szCs w:val="28"/>
        </w:rPr>
      </w:pPr>
      <w:r>
        <w:rPr>
          <w:b/>
          <w:sz w:val="28"/>
          <w:szCs w:val="28"/>
        </w:rPr>
        <w:t>Стаття 32.</w:t>
      </w:r>
      <w:r>
        <w:rPr>
          <w:sz w:val="28"/>
          <w:szCs w:val="28"/>
        </w:rPr>
        <w:t xml:space="preserve"> Страхування ризиків</w:t>
      </w:r>
    </w:p>
    <w:p w14:paraId="0000031B" w14:textId="77777777" w:rsidR="00263A15" w:rsidRDefault="00263A15">
      <w:pPr>
        <w:tabs>
          <w:tab w:val="left" w:pos="9639"/>
        </w:tabs>
        <w:ind w:left="142" w:right="367" w:firstLine="567"/>
        <w:jc w:val="both"/>
        <w:rPr>
          <w:sz w:val="28"/>
          <w:szCs w:val="28"/>
        </w:rPr>
      </w:pPr>
    </w:p>
    <w:p w14:paraId="0000031C" w14:textId="77777777" w:rsidR="00263A15" w:rsidRDefault="00CF5A31">
      <w:pPr>
        <w:tabs>
          <w:tab w:val="left" w:pos="9639"/>
        </w:tabs>
        <w:ind w:left="142" w:right="367" w:firstLine="567"/>
        <w:jc w:val="both"/>
        <w:rPr>
          <w:sz w:val="28"/>
          <w:szCs w:val="28"/>
        </w:rPr>
      </w:pPr>
      <w:r>
        <w:rPr>
          <w:sz w:val="28"/>
          <w:szCs w:val="28"/>
        </w:rPr>
        <w:t>1. Оператор критичн</w:t>
      </w:r>
      <w:r>
        <w:rPr>
          <w:sz w:val="28"/>
          <w:szCs w:val="28"/>
        </w:rPr>
        <w:t>ої інфраструктури зобов’язаний забезпечити страхування ризику настання кризової ситуації.</w:t>
      </w:r>
    </w:p>
    <w:p w14:paraId="0000031D" w14:textId="77777777" w:rsidR="00263A15" w:rsidRDefault="00263A15">
      <w:pPr>
        <w:tabs>
          <w:tab w:val="left" w:pos="9639"/>
        </w:tabs>
        <w:ind w:left="142" w:right="367" w:firstLine="567"/>
        <w:jc w:val="both"/>
        <w:rPr>
          <w:sz w:val="28"/>
          <w:szCs w:val="28"/>
        </w:rPr>
      </w:pPr>
    </w:p>
    <w:p w14:paraId="0000031E" w14:textId="77777777" w:rsidR="00263A15" w:rsidRDefault="00CF5A31">
      <w:pPr>
        <w:tabs>
          <w:tab w:val="left" w:pos="9639"/>
        </w:tabs>
        <w:ind w:left="142" w:right="367" w:firstLine="567"/>
        <w:jc w:val="both"/>
        <w:rPr>
          <w:sz w:val="28"/>
          <w:szCs w:val="28"/>
        </w:rPr>
      </w:pPr>
      <w:r>
        <w:rPr>
          <w:sz w:val="28"/>
          <w:szCs w:val="28"/>
        </w:rPr>
        <w:lastRenderedPageBreak/>
        <w:t>2. Перелік об’єктів критичної інфраструктури, включених до Реєстру, страхових ризиків настання кризової ситуації на таких об’єктах, які підлягають страхуванню, а так</w:t>
      </w:r>
      <w:r>
        <w:rPr>
          <w:sz w:val="28"/>
          <w:szCs w:val="28"/>
        </w:rPr>
        <w:t>ож мінімальний ліміт відповідальності (у разі страхування відповідальності перед третіми особами) затверджуються Кабінетом Міністрів України, а щодо об’єктів критичної інфраструктури у сфері фінансових послуг - погоджуються з Національним банком України.</w:t>
      </w:r>
    </w:p>
    <w:p w14:paraId="0000031F" w14:textId="77777777" w:rsidR="00263A15" w:rsidRDefault="00263A15">
      <w:pPr>
        <w:tabs>
          <w:tab w:val="left" w:pos="9639"/>
        </w:tabs>
        <w:ind w:left="142" w:right="367"/>
        <w:jc w:val="both"/>
        <w:rPr>
          <w:sz w:val="28"/>
          <w:szCs w:val="28"/>
        </w:rPr>
      </w:pPr>
    </w:p>
    <w:p w14:paraId="00000320" w14:textId="77777777" w:rsidR="00263A15" w:rsidRDefault="00CF5A31">
      <w:pPr>
        <w:tabs>
          <w:tab w:val="left" w:pos="9639"/>
        </w:tabs>
        <w:rPr>
          <w:sz w:val="28"/>
          <w:szCs w:val="28"/>
        </w:rPr>
      </w:pPr>
      <w:r>
        <w:br w:type="page"/>
      </w:r>
    </w:p>
    <w:p w14:paraId="00000321" w14:textId="77777777" w:rsidR="00263A15" w:rsidRDefault="00263A15">
      <w:pPr>
        <w:tabs>
          <w:tab w:val="left" w:pos="9639"/>
        </w:tabs>
        <w:ind w:right="367"/>
        <w:jc w:val="both"/>
      </w:pPr>
    </w:p>
    <w:p w14:paraId="00000322" w14:textId="77777777" w:rsidR="00263A15" w:rsidRDefault="00CF5A31">
      <w:pPr>
        <w:tabs>
          <w:tab w:val="left" w:pos="9639"/>
        </w:tabs>
        <w:ind w:left="5954" w:right="367"/>
        <w:jc w:val="both"/>
        <w:rPr>
          <w:sz w:val="20"/>
          <w:szCs w:val="20"/>
        </w:rPr>
      </w:pPr>
      <w:r>
        <w:rPr>
          <w:b/>
        </w:rPr>
        <w:t>ЗАТВЕРДЖЕНО</w:t>
      </w:r>
      <w:r>
        <w:br/>
      </w:r>
      <w:r>
        <w:rPr>
          <w:b/>
        </w:rPr>
        <w:t>постановою Кабінету Міністрів України</w:t>
      </w:r>
      <w:r>
        <w:br/>
      </w:r>
      <w:r>
        <w:rPr>
          <w:b/>
          <w:color w:val="333333"/>
          <w:highlight w:val="white"/>
        </w:rPr>
        <w:t>від 9 жовтня 2020 р. № 1109</w:t>
      </w:r>
    </w:p>
    <w:p w14:paraId="00000323" w14:textId="77777777" w:rsidR="00263A15" w:rsidRDefault="00263A15">
      <w:pPr>
        <w:widowControl w:val="0"/>
        <w:pBdr>
          <w:top w:val="nil"/>
          <w:left w:val="nil"/>
          <w:bottom w:val="nil"/>
          <w:right w:val="nil"/>
          <w:between w:val="nil"/>
        </w:pBdr>
        <w:tabs>
          <w:tab w:val="left" w:pos="9639"/>
        </w:tabs>
        <w:rPr>
          <w:color w:val="000000"/>
          <w:sz w:val="20"/>
          <w:szCs w:val="20"/>
        </w:rPr>
      </w:pPr>
    </w:p>
    <w:p w14:paraId="00000324" w14:textId="77777777" w:rsidR="00263A15" w:rsidRDefault="00263A15">
      <w:pPr>
        <w:widowControl w:val="0"/>
        <w:pBdr>
          <w:top w:val="nil"/>
          <w:left w:val="nil"/>
          <w:bottom w:val="nil"/>
          <w:right w:val="nil"/>
          <w:between w:val="nil"/>
        </w:pBdr>
        <w:tabs>
          <w:tab w:val="left" w:pos="9639"/>
        </w:tabs>
        <w:rPr>
          <w:color w:val="000000"/>
          <w:sz w:val="22"/>
          <w:szCs w:val="22"/>
        </w:rPr>
      </w:pPr>
    </w:p>
    <w:p w14:paraId="00000325" w14:textId="77777777" w:rsidR="00263A15" w:rsidRDefault="00CF5A31">
      <w:pPr>
        <w:pBdr>
          <w:top w:val="nil"/>
          <w:left w:val="nil"/>
          <w:bottom w:val="nil"/>
          <w:right w:val="nil"/>
          <w:between w:val="nil"/>
        </w:pBdr>
        <w:tabs>
          <w:tab w:val="left" w:pos="9639"/>
        </w:tabs>
        <w:spacing w:before="300" w:after="450"/>
        <w:ind w:right="367"/>
        <w:jc w:val="center"/>
        <w:rPr>
          <w:color w:val="000000"/>
        </w:rPr>
      </w:pPr>
      <w:r>
        <w:rPr>
          <w:b/>
          <w:color w:val="000000"/>
          <w:sz w:val="32"/>
          <w:szCs w:val="32"/>
        </w:rPr>
        <w:t>ПОРЯДОК</w:t>
      </w:r>
      <w:r>
        <w:rPr>
          <w:color w:val="000000"/>
        </w:rPr>
        <w:br/>
      </w:r>
      <w:r>
        <w:rPr>
          <w:b/>
          <w:color w:val="000000"/>
          <w:sz w:val="32"/>
          <w:szCs w:val="32"/>
        </w:rPr>
        <w:t>віднесення об’єктів до критичної інфраструктури</w:t>
      </w:r>
    </w:p>
    <w:p w14:paraId="00000326"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0" w:name="bookmark=id.gjdgxs" w:colFirst="0" w:colLast="0"/>
      <w:bookmarkEnd w:id="0"/>
      <w:r>
        <w:rPr>
          <w:color w:val="000000"/>
          <w:sz w:val="28"/>
          <w:szCs w:val="28"/>
        </w:rPr>
        <w:t>1. Цей Порядок визначає механізм віднесення об’єктів до критичної інфраструктури та їх категоризації.</w:t>
      </w:r>
    </w:p>
    <w:p w14:paraId="00000327"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 w:name="bookmark=id.30j0zll" w:colFirst="0" w:colLast="0"/>
      <w:bookmarkEnd w:id="1"/>
      <w:r>
        <w:rPr>
          <w:color w:val="000000"/>
          <w:sz w:val="28"/>
          <w:szCs w:val="28"/>
        </w:rPr>
        <w:t>Дія цього Порядку не поширюється на:</w:t>
      </w:r>
    </w:p>
    <w:p w14:paraId="00000328"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2" w:name="bookmark=id.1fob9te" w:colFirst="0" w:colLast="0"/>
      <w:bookmarkEnd w:id="2"/>
      <w:r>
        <w:rPr>
          <w:color w:val="000000"/>
          <w:sz w:val="28"/>
          <w:szCs w:val="28"/>
        </w:rPr>
        <w:t>банки, інші об’єкти, що провадять діяльність на ринках фінансових послуг, державне регулювання та нагляд за діяльніст</w:t>
      </w:r>
      <w:r>
        <w:rPr>
          <w:color w:val="000000"/>
          <w:sz w:val="28"/>
          <w:szCs w:val="28"/>
        </w:rPr>
        <w:t>ю яких здійснює Національний банк, платіжні організації, учасників платіжних систем, операторів послуг платіжної інфраструктури, віднесення яких до критичної інфраструктури здійснюється в порядку, встановленому Національним банком;</w:t>
      </w:r>
    </w:p>
    <w:p w14:paraId="00000329"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 w:name="bookmark=id.3znysh7" w:colFirst="0" w:colLast="0"/>
      <w:bookmarkEnd w:id="3"/>
      <w:r>
        <w:rPr>
          <w:color w:val="000000"/>
          <w:sz w:val="28"/>
          <w:szCs w:val="28"/>
        </w:rPr>
        <w:t>об’єкти, що провадять ді</w:t>
      </w:r>
      <w:r>
        <w:rPr>
          <w:color w:val="000000"/>
          <w:sz w:val="28"/>
          <w:szCs w:val="28"/>
        </w:rPr>
        <w:t>яльність на ринках послуг, державне регулювання та нагляд за діяльністю яких здійснюють державні органи, віднесення яких до критичної інфраструктури здійснюється в порядку, встановленому такими державними органами.</w:t>
      </w:r>
    </w:p>
    <w:p w14:paraId="0000032A"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 w:name="bookmark=id.2et92p0" w:colFirst="0" w:colLast="0"/>
      <w:bookmarkEnd w:id="4"/>
      <w:r>
        <w:rPr>
          <w:color w:val="000000"/>
          <w:sz w:val="28"/>
          <w:szCs w:val="28"/>
        </w:rPr>
        <w:t>2. Терміни в цьому Порядку вживаються у з</w:t>
      </w:r>
      <w:r>
        <w:rPr>
          <w:color w:val="000000"/>
          <w:sz w:val="28"/>
          <w:szCs w:val="28"/>
        </w:rPr>
        <w:t>наченні, наведеному в </w:t>
      </w:r>
      <w:hyperlink r:id="rId12">
        <w:r>
          <w:rPr>
            <w:color w:val="000000"/>
            <w:sz w:val="28"/>
            <w:szCs w:val="28"/>
          </w:rPr>
          <w:t>Законі України</w:t>
        </w:r>
      </w:hyperlink>
      <w:r>
        <w:rPr>
          <w:color w:val="000000"/>
          <w:sz w:val="28"/>
          <w:szCs w:val="28"/>
        </w:rPr>
        <w:t> “Про критичну інфраструктуру”.</w:t>
      </w:r>
    </w:p>
    <w:p w14:paraId="0000032B"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 w:name="bookmark=id.tyjcwt" w:colFirst="0" w:colLast="0"/>
      <w:bookmarkEnd w:id="5"/>
      <w:r>
        <w:rPr>
          <w:color w:val="000000"/>
          <w:sz w:val="28"/>
          <w:szCs w:val="28"/>
        </w:rPr>
        <w:t>3. Категорії критичності об’єктів критичної інфраструктури установлюються відповідно до </w:t>
      </w:r>
      <w:hyperlink r:id="rId13" w:anchor="n120">
        <w:r>
          <w:rPr>
            <w:color w:val="000000"/>
            <w:sz w:val="28"/>
            <w:szCs w:val="28"/>
          </w:rPr>
          <w:t>частини другої</w:t>
        </w:r>
      </w:hyperlink>
      <w:r>
        <w:rPr>
          <w:color w:val="000000"/>
          <w:sz w:val="28"/>
          <w:szCs w:val="28"/>
        </w:rPr>
        <w:t> статті 10 Закону України “Про критичну інфраструктуру”.</w:t>
      </w:r>
    </w:p>
    <w:p w14:paraId="0000032C"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6" w:name="bookmark=id.3dy6vkm" w:colFirst="0" w:colLast="0"/>
      <w:bookmarkEnd w:id="6"/>
      <w:r>
        <w:rPr>
          <w:color w:val="000000"/>
          <w:sz w:val="28"/>
          <w:szCs w:val="28"/>
        </w:rPr>
        <w:t>4. Секторальні органи у сфері захисту критичної інфраструктури, використовуючи перелік секторів критичної інфраструктури, ідентифікують об’єкти крити</w:t>
      </w:r>
      <w:r>
        <w:rPr>
          <w:color w:val="000000"/>
          <w:sz w:val="28"/>
          <w:szCs w:val="28"/>
        </w:rPr>
        <w:t>чної інфраструктури своїх секторів (</w:t>
      </w:r>
      <w:proofErr w:type="spellStart"/>
      <w:r>
        <w:rPr>
          <w:color w:val="000000"/>
          <w:sz w:val="28"/>
          <w:szCs w:val="28"/>
        </w:rPr>
        <w:t>підсекторів</w:t>
      </w:r>
      <w:proofErr w:type="spellEnd"/>
      <w:r>
        <w:rPr>
          <w:color w:val="000000"/>
          <w:sz w:val="28"/>
          <w:szCs w:val="28"/>
        </w:rPr>
        <w:t>) критичної інфраструктури.</w:t>
      </w:r>
    </w:p>
    <w:p w14:paraId="0000032D"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7" w:name="bookmark=id.1t3h5sf" w:colFirst="0" w:colLast="0"/>
      <w:bookmarkEnd w:id="7"/>
      <w:r>
        <w:rPr>
          <w:color w:val="000000"/>
          <w:sz w:val="28"/>
          <w:szCs w:val="28"/>
        </w:rPr>
        <w:t>5. Секторальні органи у сфері захисту критичної інфраструктури разом із оператором критичної інфраструктури здійснюють категоризацію об’єктів критичної інфраструктури своїх секторів</w:t>
      </w:r>
      <w:r>
        <w:rPr>
          <w:color w:val="000000"/>
          <w:sz w:val="28"/>
          <w:szCs w:val="28"/>
        </w:rPr>
        <w:t xml:space="preserve"> (</w:t>
      </w:r>
      <w:proofErr w:type="spellStart"/>
      <w:r>
        <w:rPr>
          <w:color w:val="000000"/>
          <w:sz w:val="28"/>
          <w:szCs w:val="28"/>
        </w:rPr>
        <w:t>підсекторів</w:t>
      </w:r>
      <w:proofErr w:type="spellEnd"/>
      <w:r>
        <w:rPr>
          <w:color w:val="000000"/>
          <w:sz w:val="28"/>
          <w:szCs w:val="28"/>
        </w:rPr>
        <w:t>) критичної інфраструктури відповідно до </w:t>
      </w:r>
      <w:hyperlink r:id="rId14" w:anchor="n45">
        <w:r>
          <w:rPr>
            <w:color w:val="000000"/>
            <w:sz w:val="28"/>
            <w:szCs w:val="28"/>
          </w:rPr>
          <w:t>Методики категоризації об’єктів критичної інфраструктури</w:t>
        </w:r>
      </w:hyperlink>
      <w:r>
        <w:rPr>
          <w:color w:val="000000"/>
          <w:sz w:val="28"/>
          <w:szCs w:val="28"/>
        </w:rPr>
        <w:t xml:space="preserve">, затвердженої постановою Кабінету Міністрів України від 9 </w:t>
      </w:r>
      <w:r>
        <w:rPr>
          <w:color w:val="000000"/>
          <w:sz w:val="28"/>
          <w:szCs w:val="28"/>
        </w:rPr>
        <w:t>жовтня 2020 р. № 1109 “Деякі питання об’єктів критичної інфраструктури” (Офіційний вісник України, 2020 р., № 93, ст. 2994), подають інформацію до реєстру об’єктів критичної інфраструктури.</w:t>
      </w:r>
    </w:p>
    <w:p w14:paraId="0000032E"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8" w:name="bookmark=id.4d34og8" w:colFirst="0" w:colLast="0"/>
      <w:bookmarkEnd w:id="8"/>
      <w:r>
        <w:rPr>
          <w:color w:val="000000"/>
          <w:sz w:val="28"/>
          <w:szCs w:val="28"/>
        </w:rPr>
        <w:t>6. Відомості про об’єкти критичної інфраструктури, що віднесені до</w:t>
      </w:r>
      <w:r>
        <w:rPr>
          <w:color w:val="000000"/>
          <w:sz w:val="28"/>
          <w:szCs w:val="28"/>
        </w:rPr>
        <w:t xml:space="preserve"> I, II, III і IV категорії критичності, вносяться секторальними органами у сфері захисту </w:t>
      </w:r>
      <w:r>
        <w:rPr>
          <w:color w:val="000000"/>
          <w:sz w:val="28"/>
          <w:szCs w:val="28"/>
        </w:rPr>
        <w:lastRenderedPageBreak/>
        <w:t>критичної інфраструктури до секторальних переліків об’єктів критичної інфраструктури, які ними складаються та ведуться.</w:t>
      </w:r>
    </w:p>
    <w:p w14:paraId="0000032F"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9" w:name="bookmark=id.2s8eyo1" w:colFirst="0" w:colLast="0"/>
      <w:bookmarkEnd w:id="9"/>
      <w:r>
        <w:rPr>
          <w:color w:val="000000"/>
          <w:sz w:val="28"/>
          <w:szCs w:val="28"/>
        </w:rPr>
        <w:t>7. Секторальні органи у сфері захисту критичної</w:t>
      </w:r>
      <w:r>
        <w:rPr>
          <w:color w:val="000000"/>
          <w:sz w:val="28"/>
          <w:szCs w:val="28"/>
        </w:rPr>
        <w:t xml:space="preserve"> інфраструктури складають переліки всіх об’єктів критичної інфраструктури своїх секторів (</w:t>
      </w:r>
      <w:proofErr w:type="spellStart"/>
      <w:r>
        <w:rPr>
          <w:color w:val="000000"/>
          <w:sz w:val="28"/>
          <w:szCs w:val="28"/>
        </w:rPr>
        <w:t>підсекторів</w:t>
      </w:r>
      <w:proofErr w:type="spellEnd"/>
      <w:r>
        <w:rPr>
          <w:color w:val="000000"/>
          <w:sz w:val="28"/>
          <w:szCs w:val="28"/>
        </w:rPr>
        <w:t>) критичної інфраструктури, що віднесені до I, II, III і IV категорії критичності.</w:t>
      </w:r>
    </w:p>
    <w:p w14:paraId="00000330"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0" w:name="bookmark=id.17dp8vu" w:colFirst="0" w:colLast="0"/>
      <w:bookmarkEnd w:id="10"/>
      <w:proofErr w:type="spellStart"/>
      <w:r>
        <w:rPr>
          <w:color w:val="000000"/>
          <w:sz w:val="28"/>
          <w:szCs w:val="28"/>
        </w:rPr>
        <w:t>Cекторальні</w:t>
      </w:r>
      <w:proofErr w:type="spellEnd"/>
      <w:r>
        <w:rPr>
          <w:color w:val="000000"/>
          <w:sz w:val="28"/>
          <w:szCs w:val="28"/>
        </w:rPr>
        <w:t xml:space="preserve"> органи подають уповноваженому органу з питань захисту критич</w:t>
      </w:r>
      <w:r>
        <w:rPr>
          <w:color w:val="000000"/>
          <w:sz w:val="28"/>
          <w:szCs w:val="28"/>
        </w:rPr>
        <w:t>ної інфраструктури переліки об’єктів критичної інфраструктури для формування зведеного переліку об’єктів критичної інфраструктури, що затверджується Кабінетом Міністрів України.</w:t>
      </w:r>
    </w:p>
    <w:p w14:paraId="00000331"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1" w:name="bookmark=id.3rdcrjn" w:colFirst="0" w:colLast="0"/>
      <w:bookmarkEnd w:id="11"/>
      <w:r>
        <w:rPr>
          <w:color w:val="000000"/>
          <w:sz w:val="28"/>
          <w:szCs w:val="28"/>
        </w:rPr>
        <w:t>Секторальні органи у сфері захисту критичної інфраструктури подають оновлені в</w:t>
      </w:r>
      <w:r>
        <w:rPr>
          <w:color w:val="000000"/>
          <w:sz w:val="28"/>
          <w:szCs w:val="28"/>
        </w:rPr>
        <w:t>ідомості про об’єкти критичної інфраструктури своїх секторів (</w:t>
      </w:r>
      <w:proofErr w:type="spellStart"/>
      <w:r>
        <w:rPr>
          <w:color w:val="000000"/>
          <w:sz w:val="28"/>
          <w:szCs w:val="28"/>
        </w:rPr>
        <w:t>підсекторів</w:t>
      </w:r>
      <w:proofErr w:type="spellEnd"/>
      <w:r>
        <w:rPr>
          <w:color w:val="000000"/>
          <w:sz w:val="28"/>
          <w:szCs w:val="28"/>
        </w:rPr>
        <w:t>) критичної інфраструктури до зведеного переліку об’єктів критичної інфраструктури щомісяця та протягом одного місяця в разі:</w:t>
      </w:r>
    </w:p>
    <w:p w14:paraId="00000332"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2" w:name="bookmark=id.26in1rg" w:colFirst="0" w:colLast="0"/>
      <w:bookmarkEnd w:id="12"/>
      <w:r>
        <w:rPr>
          <w:color w:val="000000"/>
          <w:sz w:val="28"/>
          <w:szCs w:val="28"/>
        </w:rPr>
        <w:t>зміни оператора або найменування об’єкта критичної інфрас</w:t>
      </w:r>
      <w:r>
        <w:rPr>
          <w:color w:val="000000"/>
          <w:sz w:val="28"/>
          <w:szCs w:val="28"/>
        </w:rPr>
        <w:t>труктури;</w:t>
      </w:r>
    </w:p>
    <w:p w14:paraId="00000333"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3" w:name="bookmark=id.lnxbz9" w:colFirst="0" w:colLast="0"/>
      <w:bookmarkEnd w:id="13"/>
      <w:r>
        <w:rPr>
          <w:color w:val="000000"/>
          <w:sz w:val="28"/>
          <w:szCs w:val="28"/>
        </w:rPr>
        <w:t>зміни категорії критичності об’єкта критичної інфраструктури;</w:t>
      </w:r>
    </w:p>
    <w:p w14:paraId="00000334"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4" w:name="bookmark=id.35nkun2" w:colFirst="0" w:colLast="0"/>
      <w:bookmarkEnd w:id="14"/>
      <w:r>
        <w:rPr>
          <w:color w:val="000000"/>
          <w:sz w:val="28"/>
          <w:szCs w:val="28"/>
        </w:rPr>
        <w:t>ліквідації (перетворення, знищення, припинення) об’єкта критичної інфраструктури.</w:t>
      </w:r>
    </w:p>
    <w:p w14:paraId="00000335"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5" w:name="bookmark=id.1ksv4uv" w:colFirst="0" w:colLast="0"/>
      <w:bookmarkEnd w:id="15"/>
      <w:r>
        <w:rPr>
          <w:color w:val="000000"/>
          <w:sz w:val="28"/>
          <w:szCs w:val="28"/>
        </w:rPr>
        <w:t>Уповноважений орган з питань захисту критичної інфраструктури має право витребувати документи, на підс</w:t>
      </w:r>
      <w:r>
        <w:rPr>
          <w:color w:val="000000"/>
          <w:sz w:val="28"/>
          <w:szCs w:val="28"/>
        </w:rPr>
        <w:t>таві яких було прийнято рішення щодо категоризації об’єктів критичної інфраструктури. У разі невідповідності наданих документів законодавству у сфері захисту критичної інфраструктури уповноважений орган з питань захисту критичної інфраструктури здійснює фо</w:t>
      </w:r>
      <w:r>
        <w:rPr>
          <w:color w:val="000000"/>
          <w:sz w:val="28"/>
          <w:szCs w:val="28"/>
        </w:rPr>
        <w:t>рмування зведеного переліку об’єктів критичної інфраструктури без урахування таких об’єктів.</w:t>
      </w:r>
    </w:p>
    <w:p w14:paraId="00000336"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6" w:name="bookmark=id.44sinio" w:colFirst="0" w:colLast="0"/>
      <w:bookmarkEnd w:id="16"/>
      <w:r>
        <w:rPr>
          <w:color w:val="000000"/>
          <w:sz w:val="28"/>
          <w:szCs w:val="28"/>
        </w:rPr>
        <w:t>Уповноважений орган з питань захисту критичної інфраструктури має право ініціювати здійснення повторної категоризації секторальним органом об’єкта критичної інфрас</w:t>
      </w:r>
      <w:r>
        <w:rPr>
          <w:color w:val="000000"/>
          <w:sz w:val="28"/>
          <w:szCs w:val="28"/>
        </w:rPr>
        <w:t>труктури.</w:t>
      </w:r>
    </w:p>
    <w:p w14:paraId="00000337"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7" w:name="bookmark=id.2jxsxqh" w:colFirst="0" w:colLast="0"/>
      <w:bookmarkEnd w:id="17"/>
      <w:r>
        <w:rPr>
          <w:color w:val="000000"/>
          <w:sz w:val="28"/>
          <w:szCs w:val="28"/>
        </w:rPr>
        <w:t>8. Відомості про об’єкти критичної інфраструктури, що містяться у зведеному переліку об’єктів критичної інфраструктури та секторальних переліках об’єктів критичної інфраструктури, є інформацією з обмеженим доступом, захист якої забезпечується від</w:t>
      </w:r>
      <w:r>
        <w:rPr>
          <w:color w:val="000000"/>
          <w:sz w:val="28"/>
          <w:szCs w:val="28"/>
        </w:rPr>
        <w:t>повідно до вимог законодавства.</w:t>
      </w:r>
    </w:p>
    <w:p w14:paraId="00000338"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18" w:name="bookmark=id.z337ya" w:colFirst="0" w:colLast="0"/>
      <w:bookmarkEnd w:id="18"/>
      <w:r>
        <w:rPr>
          <w:color w:val="000000"/>
          <w:sz w:val="28"/>
          <w:szCs w:val="28"/>
        </w:rPr>
        <w:t>{Порядок в редакції Постанови КМ </w:t>
      </w:r>
      <w:hyperlink r:id="rId15" w:anchor="n16">
        <w:r>
          <w:rPr>
            <w:color w:val="000000"/>
            <w:sz w:val="28"/>
            <w:szCs w:val="28"/>
          </w:rPr>
          <w:t>№ 1384 від 16.12.2022</w:t>
        </w:r>
      </w:hyperlink>
      <w:r>
        <w:rPr>
          <w:color w:val="000000"/>
          <w:sz w:val="28"/>
          <w:szCs w:val="28"/>
        </w:rPr>
        <w:t>}</w:t>
      </w:r>
    </w:p>
    <w:p w14:paraId="00000339" w14:textId="77777777" w:rsidR="00263A15" w:rsidRDefault="00CF5A31">
      <w:pPr>
        <w:tabs>
          <w:tab w:val="left" w:pos="9639"/>
        </w:tabs>
      </w:pPr>
      <w:r>
        <w:pict w14:anchorId="02B01D8C">
          <v:rect id="_x0000_i1025" style="width:0;height:1.5pt" o:hralign="center" o:hrstd="t" o:hr="t" fillcolor="#a0a0a0" stroked="f"/>
        </w:pict>
      </w:r>
    </w:p>
    <w:p w14:paraId="0000033A" w14:textId="77777777" w:rsidR="00263A15" w:rsidRDefault="00CF5A31">
      <w:pPr>
        <w:tabs>
          <w:tab w:val="left" w:pos="9639"/>
        </w:tabs>
      </w:pPr>
      <w:bookmarkStart w:id="19" w:name="bookmark=id.3j2qqm3" w:colFirst="0" w:colLast="0"/>
      <w:bookmarkEnd w:id="19"/>
      <w:r>
        <w:br/>
      </w:r>
    </w:p>
    <w:tbl>
      <w:tblPr>
        <w:tblStyle w:val="af"/>
        <w:tblW w:w="10284" w:type="dxa"/>
        <w:tblLayout w:type="fixed"/>
        <w:tblLook w:val="0400" w:firstRow="0" w:lastRow="0" w:firstColumn="0" w:lastColumn="0" w:noHBand="0" w:noVBand="1"/>
      </w:tblPr>
      <w:tblGrid>
        <w:gridCol w:w="4114"/>
        <w:gridCol w:w="6170"/>
      </w:tblGrid>
      <w:tr w:rsidR="00263A15" w14:paraId="37BD73BE" w14:textId="77777777">
        <w:tc>
          <w:tcPr>
            <w:tcW w:w="4114" w:type="dxa"/>
            <w:tcBorders>
              <w:top w:val="single" w:sz="4" w:space="0" w:color="000000"/>
              <w:left w:val="single" w:sz="4" w:space="0" w:color="000000"/>
              <w:bottom w:val="single" w:sz="4" w:space="0" w:color="000000"/>
              <w:right w:val="single" w:sz="4" w:space="0" w:color="000000"/>
            </w:tcBorders>
          </w:tcPr>
          <w:p w14:paraId="0000033B" w14:textId="77777777" w:rsidR="00263A15" w:rsidRDefault="00CF5A31">
            <w:pPr>
              <w:pBdr>
                <w:top w:val="nil"/>
                <w:left w:val="nil"/>
                <w:bottom w:val="nil"/>
                <w:right w:val="nil"/>
                <w:between w:val="nil"/>
              </w:pBdr>
              <w:tabs>
                <w:tab w:val="left" w:pos="9639"/>
              </w:tabs>
              <w:spacing w:before="150" w:after="150"/>
              <w:rPr>
                <w:color w:val="000000"/>
              </w:rPr>
            </w:pPr>
            <w:bookmarkStart w:id="20" w:name="bookmark=id.1y810tw" w:colFirst="0" w:colLast="0"/>
            <w:bookmarkEnd w:id="20"/>
            <w:r>
              <w:rPr>
                <w:b/>
                <w:color w:val="000000"/>
              </w:rPr>
              <w:br/>
            </w:r>
          </w:p>
        </w:tc>
        <w:tc>
          <w:tcPr>
            <w:tcW w:w="6170" w:type="dxa"/>
            <w:tcBorders>
              <w:top w:val="single" w:sz="4" w:space="0" w:color="000000"/>
              <w:left w:val="single" w:sz="4" w:space="0" w:color="000000"/>
              <w:bottom w:val="single" w:sz="4" w:space="0" w:color="000000"/>
              <w:right w:val="single" w:sz="4" w:space="0" w:color="000000"/>
            </w:tcBorders>
          </w:tcPr>
          <w:p w14:paraId="0000033C" w14:textId="77777777" w:rsidR="00263A15" w:rsidRDefault="00CF5A31">
            <w:pPr>
              <w:pBdr>
                <w:top w:val="nil"/>
                <w:left w:val="nil"/>
                <w:bottom w:val="nil"/>
                <w:right w:val="nil"/>
                <w:between w:val="nil"/>
              </w:pBdr>
              <w:tabs>
                <w:tab w:val="left" w:pos="9639"/>
              </w:tabs>
              <w:spacing w:before="150" w:after="150"/>
              <w:jc w:val="center"/>
              <w:rPr>
                <w:color w:val="000000"/>
              </w:rPr>
            </w:pPr>
            <w:r>
              <w:rPr>
                <w:b/>
                <w:color w:val="000000"/>
              </w:rPr>
              <w:t>ЗАТВЕРДЖЕНО</w:t>
            </w:r>
            <w:r>
              <w:rPr>
                <w:color w:val="000000"/>
              </w:rPr>
              <w:br/>
            </w:r>
            <w:r>
              <w:rPr>
                <w:b/>
                <w:color w:val="000000"/>
              </w:rPr>
              <w:t>постановою Кабінету Міністрів України</w:t>
            </w:r>
            <w:r>
              <w:rPr>
                <w:color w:val="000000"/>
              </w:rPr>
              <w:br/>
            </w:r>
            <w:r>
              <w:rPr>
                <w:b/>
                <w:color w:val="000000"/>
              </w:rPr>
              <w:t>від 9 жовтня 2020 р. № 1109</w:t>
            </w:r>
            <w:r>
              <w:rPr>
                <w:color w:val="000000"/>
              </w:rPr>
              <w:br/>
            </w:r>
            <w:r>
              <w:rPr>
                <w:b/>
                <w:color w:val="000000"/>
              </w:rPr>
              <w:t>(в редакції постанови Кабінету Міністрів України</w:t>
            </w:r>
            <w:r>
              <w:rPr>
                <w:color w:val="000000"/>
              </w:rPr>
              <w:br/>
            </w:r>
            <w:hyperlink r:id="rId16" w:anchor="n37">
              <w:r>
                <w:rPr>
                  <w:b/>
                  <w:color w:val="000000"/>
                  <w:u w:val="single"/>
                </w:rPr>
                <w:t>від 16 грудня 2022 р. № 1384</w:t>
              </w:r>
            </w:hyperlink>
            <w:r>
              <w:rPr>
                <w:b/>
                <w:color w:val="000000"/>
              </w:rPr>
              <w:t>)</w:t>
            </w:r>
          </w:p>
        </w:tc>
      </w:tr>
    </w:tbl>
    <w:p w14:paraId="0000033D" w14:textId="77777777" w:rsidR="00263A15" w:rsidRDefault="00CF5A31">
      <w:pPr>
        <w:pBdr>
          <w:top w:val="nil"/>
          <w:left w:val="nil"/>
          <w:bottom w:val="nil"/>
          <w:right w:val="nil"/>
          <w:between w:val="nil"/>
        </w:pBdr>
        <w:tabs>
          <w:tab w:val="left" w:pos="9639"/>
        </w:tabs>
        <w:spacing w:before="300" w:after="450"/>
        <w:ind w:left="450" w:right="450"/>
        <w:jc w:val="center"/>
        <w:rPr>
          <w:color w:val="000000"/>
        </w:rPr>
      </w:pPr>
      <w:bookmarkStart w:id="21" w:name="bookmark=id.4i7ojhp" w:colFirst="0" w:colLast="0"/>
      <w:bookmarkEnd w:id="21"/>
      <w:r>
        <w:rPr>
          <w:b/>
          <w:color w:val="000000"/>
          <w:sz w:val="32"/>
          <w:szCs w:val="32"/>
        </w:rPr>
        <w:lastRenderedPageBreak/>
        <w:t>ПЕРЕЛІК</w:t>
      </w:r>
      <w:r>
        <w:rPr>
          <w:color w:val="000000"/>
        </w:rPr>
        <w:br/>
      </w:r>
      <w:r>
        <w:rPr>
          <w:b/>
          <w:color w:val="000000"/>
          <w:sz w:val="32"/>
          <w:szCs w:val="32"/>
        </w:rPr>
        <w:t>секторів критичної інфраструктури</w:t>
      </w:r>
    </w:p>
    <w:tbl>
      <w:tblPr>
        <w:tblStyle w:val="af0"/>
        <w:tblW w:w="1029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430"/>
        <w:gridCol w:w="2246"/>
        <w:gridCol w:w="3145"/>
        <w:gridCol w:w="2469"/>
      </w:tblGrid>
      <w:tr w:rsidR="00263A15" w14:paraId="7A0E00AF" w14:textId="77777777">
        <w:tc>
          <w:tcPr>
            <w:tcW w:w="2430" w:type="dxa"/>
            <w:tcBorders>
              <w:top w:val="single" w:sz="6" w:space="0" w:color="000000"/>
              <w:left w:val="nil"/>
              <w:bottom w:val="single" w:sz="6" w:space="0" w:color="000000"/>
              <w:right w:val="single" w:sz="6" w:space="0" w:color="000000"/>
            </w:tcBorders>
          </w:tcPr>
          <w:p w14:paraId="0000033E" w14:textId="77777777" w:rsidR="00263A15" w:rsidRDefault="00CF5A31">
            <w:pPr>
              <w:pBdr>
                <w:top w:val="nil"/>
                <w:left w:val="nil"/>
                <w:bottom w:val="nil"/>
                <w:right w:val="nil"/>
                <w:between w:val="nil"/>
              </w:pBdr>
              <w:tabs>
                <w:tab w:val="left" w:pos="9639"/>
              </w:tabs>
              <w:spacing w:before="150" w:after="150"/>
              <w:jc w:val="center"/>
              <w:rPr>
                <w:color w:val="000000"/>
              </w:rPr>
            </w:pPr>
            <w:bookmarkStart w:id="22" w:name="bookmark=id.2xcytpi" w:colFirst="0" w:colLast="0"/>
            <w:bookmarkEnd w:id="22"/>
            <w:r>
              <w:rPr>
                <w:color w:val="000000"/>
              </w:rPr>
              <w:t>Сектор</w:t>
            </w:r>
          </w:p>
        </w:tc>
        <w:tc>
          <w:tcPr>
            <w:tcW w:w="2246" w:type="dxa"/>
            <w:tcBorders>
              <w:top w:val="single" w:sz="6" w:space="0" w:color="000000"/>
              <w:left w:val="single" w:sz="6" w:space="0" w:color="000000"/>
              <w:bottom w:val="single" w:sz="6" w:space="0" w:color="000000"/>
              <w:right w:val="single" w:sz="6" w:space="0" w:color="000000"/>
            </w:tcBorders>
          </w:tcPr>
          <w:p w14:paraId="0000033F" w14:textId="77777777" w:rsidR="00263A15" w:rsidRDefault="00CF5A31">
            <w:pPr>
              <w:pBdr>
                <w:top w:val="nil"/>
                <w:left w:val="nil"/>
                <w:bottom w:val="nil"/>
                <w:right w:val="nil"/>
                <w:between w:val="nil"/>
              </w:pBdr>
              <w:tabs>
                <w:tab w:val="left" w:pos="9639"/>
              </w:tabs>
              <w:spacing w:before="150" w:after="150"/>
              <w:jc w:val="center"/>
              <w:rPr>
                <w:color w:val="000000"/>
              </w:rPr>
            </w:pPr>
            <w:proofErr w:type="spellStart"/>
            <w:r>
              <w:rPr>
                <w:color w:val="000000"/>
              </w:rPr>
              <w:t>Підсектор</w:t>
            </w:r>
            <w:proofErr w:type="spellEnd"/>
          </w:p>
        </w:tc>
        <w:tc>
          <w:tcPr>
            <w:tcW w:w="3145" w:type="dxa"/>
            <w:tcBorders>
              <w:top w:val="single" w:sz="6" w:space="0" w:color="000000"/>
              <w:left w:val="single" w:sz="6" w:space="0" w:color="000000"/>
              <w:bottom w:val="single" w:sz="6" w:space="0" w:color="000000"/>
              <w:right w:val="single" w:sz="6" w:space="0" w:color="000000"/>
            </w:tcBorders>
          </w:tcPr>
          <w:p w14:paraId="00000340"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Тип основної послуги</w:t>
            </w:r>
          </w:p>
        </w:tc>
        <w:tc>
          <w:tcPr>
            <w:tcW w:w="2469" w:type="dxa"/>
            <w:tcBorders>
              <w:top w:val="single" w:sz="6" w:space="0" w:color="000000"/>
              <w:left w:val="single" w:sz="6" w:space="0" w:color="000000"/>
              <w:bottom w:val="single" w:sz="6" w:space="0" w:color="000000"/>
              <w:right w:val="nil"/>
            </w:tcBorders>
          </w:tcPr>
          <w:p w14:paraId="00000341"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Секторальний орган у сфері захисту критичної інфраструктури</w:t>
            </w:r>
          </w:p>
        </w:tc>
      </w:tr>
      <w:tr w:rsidR="00263A15" w14:paraId="063D306A" w14:textId="77777777">
        <w:tc>
          <w:tcPr>
            <w:tcW w:w="2430" w:type="dxa"/>
            <w:tcBorders>
              <w:top w:val="single" w:sz="6" w:space="0" w:color="000000"/>
              <w:left w:val="nil"/>
              <w:bottom w:val="nil"/>
              <w:right w:val="nil"/>
            </w:tcBorders>
          </w:tcPr>
          <w:p w14:paraId="0000034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Паливно-енергетичний сектор</w:t>
            </w:r>
          </w:p>
        </w:tc>
        <w:tc>
          <w:tcPr>
            <w:tcW w:w="2246" w:type="dxa"/>
            <w:tcBorders>
              <w:top w:val="single" w:sz="6" w:space="0" w:color="000000"/>
              <w:left w:val="nil"/>
              <w:bottom w:val="nil"/>
              <w:right w:val="nil"/>
            </w:tcBorders>
          </w:tcPr>
          <w:p w14:paraId="00000343"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електро</w:t>
            </w:r>
            <w:proofErr w:type="spellEnd"/>
            <w:r>
              <w:rPr>
                <w:color w:val="000000"/>
              </w:rPr>
              <w:t>-енергетика</w:t>
            </w:r>
          </w:p>
        </w:tc>
        <w:tc>
          <w:tcPr>
            <w:tcW w:w="3145" w:type="dxa"/>
            <w:vMerge w:val="restart"/>
            <w:tcBorders>
              <w:top w:val="single" w:sz="6" w:space="0" w:color="000000"/>
              <w:left w:val="nil"/>
              <w:bottom w:val="nil"/>
              <w:right w:val="nil"/>
            </w:tcBorders>
          </w:tcPr>
          <w:p w14:paraId="0000034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електричної енергії</w:t>
            </w:r>
          </w:p>
          <w:p w14:paraId="0000034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функціонування ринку електричної енергії, організація купівлі-продажу електричної енергії на ринку</w:t>
            </w:r>
          </w:p>
        </w:tc>
        <w:tc>
          <w:tcPr>
            <w:tcW w:w="2469" w:type="dxa"/>
            <w:tcBorders>
              <w:top w:val="single" w:sz="6" w:space="0" w:color="000000"/>
              <w:left w:val="nil"/>
              <w:bottom w:val="nil"/>
              <w:right w:val="nil"/>
            </w:tcBorders>
          </w:tcPr>
          <w:p w14:paraId="0000034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Міненерго</w:t>
            </w:r>
          </w:p>
        </w:tc>
      </w:tr>
      <w:tr w:rsidR="00263A15" w14:paraId="74770947" w14:textId="77777777">
        <w:tc>
          <w:tcPr>
            <w:tcW w:w="2430" w:type="dxa"/>
            <w:tcBorders>
              <w:top w:val="nil"/>
              <w:left w:val="nil"/>
              <w:bottom w:val="nil"/>
              <w:right w:val="nil"/>
            </w:tcBorders>
          </w:tcPr>
          <w:p w14:paraId="0000034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4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vMerge/>
            <w:tcBorders>
              <w:top w:val="single" w:sz="6" w:space="0" w:color="000000"/>
              <w:left w:val="nil"/>
              <w:bottom w:val="nil"/>
              <w:right w:val="nil"/>
            </w:tcBorders>
          </w:tcPr>
          <w:p w14:paraId="00000349" w14:textId="77777777" w:rsidR="00263A15" w:rsidRDefault="00263A15">
            <w:pPr>
              <w:widowControl w:val="0"/>
              <w:pBdr>
                <w:top w:val="nil"/>
                <w:left w:val="nil"/>
                <w:bottom w:val="nil"/>
                <w:right w:val="nil"/>
                <w:between w:val="nil"/>
              </w:pBdr>
              <w:spacing w:line="276" w:lineRule="auto"/>
              <w:rPr>
                <w:color w:val="000000"/>
              </w:rPr>
            </w:pPr>
          </w:p>
        </w:tc>
        <w:tc>
          <w:tcPr>
            <w:tcW w:w="2469" w:type="dxa"/>
            <w:tcBorders>
              <w:top w:val="nil"/>
              <w:left w:val="nil"/>
              <w:bottom w:val="nil"/>
              <w:right w:val="nil"/>
            </w:tcBorders>
          </w:tcPr>
          <w:p w14:paraId="0000034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5ABE088" w14:textId="77777777">
        <w:tc>
          <w:tcPr>
            <w:tcW w:w="2430" w:type="dxa"/>
            <w:tcBorders>
              <w:top w:val="nil"/>
              <w:left w:val="nil"/>
              <w:bottom w:val="nil"/>
              <w:right w:val="nil"/>
            </w:tcBorders>
          </w:tcPr>
          <w:p w14:paraId="0000034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4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4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управління системами передачі та енергопостачання</w:t>
            </w:r>
          </w:p>
        </w:tc>
        <w:tc>
          <w:tcPr>
            <w:tcW w:w="2469" w:type="dxa"/>
            <w:tcBorders>
              <w:top w:val="nil"/>
              <w:left w:val="nil"/>
              <w:bottom w:val="nil"/>
              <w:right w:val="nil"/>
            </w:tcBorders>
          </w:tcPr>
          <w:p w14:paraId="0000034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DD17F12" w14:textId="77777777">
        <w:tc>
          <w:tcPr>
            <w:tcW w:w="2430" w:type="dxa"/>
            <w:tcBorders>
              <w:top w:val="nil"/>
              <w:left w:val="nil"/>
              <w:bottom w:val="nil"/>
              <w:right w:val="nil"/>
            </w:tcBorders>
          </w:tcPr>
          <w:p w14:paraId="0000034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5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5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розподіл електричної енергії</w:t>
            </w:r>
          </w:p>
        </w:tc>
        <w:tc>
          <w:tcPr>
            <w:tcW w:w="2469" w:type="dxa"/>
            <w:tcBorders>
              <w:top w:val="nil"/>
              <w:left w:val="nil"/>
              <w:bottom w:val="nil"/>
              <w:right w:val="nil"/>
            </w:tcBorders>
          </w:tcPr>
          <w:p w14:paraId="0000035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904C22F" w14:textId="77777777">
        <w:tc>
          <w:tcPr>
            <w:tcW w:w="2430" w:type="dxa"/>
            <w:tcBorders>
              <w:top w:val="nil"/>
              <w:left w:val="nil"/>
              <w:bottom w:val="nil"/>
              <w:right w:val="nil"/>
            </w:tcBorders>
          </w:tcPr>
          <w:p w14:paraId="0000035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5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вугільно-промисловий комплекс</w:t>
            </w:r>
          </w:p>
        </w:tc>
        <w:tc>
          <w:tcPr>
            <w:tcW w:w="3145" w:type="dxa"/>
            <w:tcBorders>
              <w:top w:val="nil"/>
              <w:left w:val="nil"/>
              <w:bottom w:val="nil"/>
              <w:right w:val="nil"/>
            </w:tcBorders>
          </w:tcPr>
          <w:p w14:paraId="0000035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видобуток вугілля для генерації електроенергії на теплоелектростанціях та </w:t>
            </w:r>
            <w:proofErr w:type="spellStart"/>
            <w:r>
              <w:rPr>
                <w:color w:val="000000"/>
              </w:rPr>
              <w:t>теплоелектро</w:t>
            </w:r>
            <w:proofErr w:type="spellEnd"/>
            <w:r>
              <w:rPr>
                <w:color w:val="000000"/>
              </w:rPr>
              <w:t>-централях</w:t>
            </w:r>
          </w:p>
        </w:tc>
        <w:tc>
          <w:tcPr>
            <w:tcW w:w="2469" w:type="dxa"/>
            <w:tcBorders>
              <w:top w:val="nil"/>
              <w:left w:val="nil"/>
              <w:bottom w:val="nil"/>
              <w:right w:val="nil"/>
            </w:tcBorders>
          </w:tcPr>
          <w:p w14:paraId="0000035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69A6D99" w14:textId="77777777">
        <w:tc>
          <w:tcPr>
            <w:tcW w:w="2430" w:type="dxa"/>
            <w:tcBorders>
              <w:top w:val="nil"/>
              <w:left w:val="nil"/>
              <w:bottom w:val="nil"/>
              <w:right w:val="nil"/>
            </w:tcBorders>
          </w:tcPr>
          <w:p w14:paraId="0000035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5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5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зберігання та постачання вугілля</w:t>
            </w:r>
          </w:p>
        </w:tc>
        <w:tc>
          <w:tcPr>
            <w:tcW w:w="2469" w:type="dxa"/>
            <w:tcBorders>
              <w:top w:val="nil"/>
              <w:left w:val="nil"/>
              <w:bottom w:val="nil"/>
              <w:right w:val="nil"/>
            </w:tcBorders>
          </w:tcPr>
          <w:p w14:paraId="0000035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D6B6F56" w14:textId="77777777">
        <w:tc>
          <w:tcPr>
            <w:tcW w:w="2430" w:type="dxa"/>
            <w:tcBorders>
              <w:top w:val="nil"/>
              <w:left w:val="nil"/>
              <w:bottom w:val="nil"/>
              <w:right w:val="nil"/>
            </w:tcBorders>
          </w:tcPr>
          <w:p w14:paraId="0000035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5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торфодобування</w:t>
            </w:r>
          </w:p>
        </w:tc>
        <w:tc>
          <w:tcPr>
            <w:tcW w:w="3145" w:type="dxa"/>
            <w:tcBorders>
              <w:top w:val="nil"/>
              <w:left w:val="nil"/>
              <w:bottom w:val="nil"/>
              <w:right w:val="nil"/>
            </w:tcBorders>
          </w:tcPr>
          <w:p w14:paraId="0000035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розробка родовищ торфу</w:t>
            </w:r>
          </w:p>
        </w:tc>
        <w:tc>
          <w:tcPr>
            <w:tcW w:w="2469" w:type="dxa"/>
            <w:tcBorders>
              <w:top w:val="nil"/>
              <w:left w:val="nil"/>
              <w:bottom w:val="nil"/>
              <w:right w:val="nil"/>
            </w:tcBorders>
          </w:tcPr>
          <w:p w14:paraId="0000035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D9AE752" w14:textId="77777777">
        <w:tc>
          <w:tcPr>
            <w:tcW w:w="2430" w:type="dxa"/>
            <w:tcBorders>
              <w:top w:val="nil"/>
              <w:left w:val="nil"/>
              <w:bottom w:val="nil"/>
              <w:right w:val="nil"/>
            </w:tcBorders>
          </w:tcPr>
          <w:p w14:paraId="0000035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6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6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видобування корисних копалин</w:t>
            </w:r>
          </w:p>
        </w:tc>
        <w:tc>
          <w:tcPr>
            <w:tcW w:w="2469" w:type="dxa"/>
            <w:tcBorders>
              <w:top w:val="nil"/>
              <w:left w:val="nil"/>
              <w:bottom w:val="nil"/>
              <w:right w:val="nil"/>
            </w:tcBorders>
          </w:tcPr>
          <w:p w14:paraId="0000036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AA90DA7" w14:textId="77777777">
        <w:tc>
          <w:tcPr>
            <w:tcW w:w="2430" w:type="dxa"/>
            <w:tcBorders>
              <w:top w:val="nil"/>
              <w:left w:val="nil"/>
              <w:bottom w:val="nil"/>
              <w:right w:val="nil"/>
            </w:tcBorders>
          </w:tcPr>
          <w:p w14:paraId="0000036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val="restart"/>
            <w:tcBorders>
              <w:top w:val="nil"/>
              <w:left w:val="nil"/>
              <w:bottom w:val="nil"/>
              <w:right w:val="nil"/>
            </w:tcBorders>
          </w:tcPr>
          <w:p w14:paraId="0000036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нафтова промисловість</w:t>
            </w:r>
          </w:p>
        </w:tc>
        <w:tc>
          <w:tcPr>
            <w:tcW w:w="3145" w:type="dxa"/>
            <w:tcBorders>
              <w:top w:val="nil"/>
              <w:left w:val="nil"/>
              <w:bottom w:val="nil"/>
              <w:right w:val="nil"/>
            </w:tcBorders>
          </w:tcPr>
          <w:p w14:paraId="0000036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видобуток нафти</w:t>
            </w:r>
          </w:p>
        </w:tc>
        <w:tc>
          <w:tcPr>
            <w:tcW w:w="2469" w:type="dxa"/>
            <w:tcBorders>
              <w:top w:val="nil"/>
              <w:left w:val="nil"/>
              <w:bottom w:val="nil"/>
              <w:right w:val="nil"/>
            </w:tcBorders>
          </w:tcPr>
          <w:p w14:paraId="0000036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27DA9D7" w14:textId="77777777">
        <w:tc>
          <w:tcPr>
            <w:tcW w:w="2430" w:type="dxa"/>
            <w:tcBorders>
              <w:top w:val="nil"/>
              <w:left w:val="nil"/>
              <w:bottom w:val="nil"/>
              <w:right w:val="nil"/>
            </w:tcBorders>
          </w:tcPr>
          <w:p w14:paraId="0000036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368"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36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передача (транзит) нафти та нафтопродуктів</w:t>
            </w:r>
          </w:p>
        </w:tc>
        <w:tc>
          <w:tcPr>
            <w:tcW w:w="2469" w:type="dxa"/>
            <w:tcBorders>
              <w:top w:val="nil"/>
              <w:left w:val="nil"/>
              <w:bottom w:val="nil"/>
              <w:right w:val="nil"/>
            </w:tcBorders>
          </w:tcPr>
          <w:p w14:paraId="0000036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9E985C7" w14:textId="77777777">
        <w:tc>
          <w:tcPr>
            <w:tcW w:w="2430" w:type="dxa"/>
            <w:tcBorders>
              <w:top w:val="nil"/>
              <w:left w:val="nil"/>
              <w:bottom w:val="nil"/>
              <w:right w:val="nil"/>
            </w:tcBorders>
          </w:tcPr>
          <w:p w14:paraId="0000036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6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6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очищення, переробка та обробка нафти</w:t>
            </w:r>
          </w:p>
        </w:tc>
        <w:tc>
          <w:tcPr>
            <w:tcW w:w="2469" w:type="dxa"/>
            <w:tcBorders>
              <w:top w:val="nil"/>
              <w:left w:val="nil"/>
              <w:bottom w:val="nil"/>
              <w:right w:val="nil"/>
            </w:tcBorders>
          </w:tcPr>
          <w:p w14:paraId="0000036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EBE19FB" w14:textId="77777777">
        <w:tc>
          <w:tcPr>
            <w:tcW w:w="2430" w:type="dxa"/>
            <w:tcBorders>
              <w:top w:val="nil"/>
              <w:left w:val="nil"/>
              <w:bottom w:val="nil"/>
              <w:right w:val="nil"/>
            </w:tcBorders>
          </w:tcPr>
          <w:p w14:paraId="0000036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7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7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нафтопроводів</w:t>
            </w:r>
          </w:p>
        </w:tc>
        <w:tc>
          <w:tcPr>
            <w:tcW w:w="2469" w:type="dxa"/>
            <w:tcBorders>
              <w:top w:val="nil"/>
              <w:left w:val="nil"/>
              <w:bottom w:val="nil"/>
              <w:right w:val="nil"/>
            </w:tcBorders>
          </w:tcPr>
          <w:p w14:paraId="0000037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DF7813C" w14:textId="77777777">
        <w:tc>
          <w:tcPr>
            <w:tcW w:w="2430" w:type="dxa"/>
            <w:tcBorders>
              <w:top w:val="nil"/>
              <w:left w:val="nil"/>
              <w:bottom w:val="nil"/>
              <w:right w:val="nil"/>
            </w:tcBorders>
          </w:tcPr>
          <w:p w14:paraId="0000037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7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7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зберігання та постачання нафти та нафтопродуктів</w:t>
            </w:r>
          </w:p>
        </w:tc>
        <w:tc>
          <w:tcPr>
            <w:tcW w:w="2469" w:type="dxa"/>
            <w:tcBorders>
              <w:top w:val="nil"/>
              <w:left w:val="nil"/>
              <w:bottom w:val="nil"/>
              <w:right w:val="nil"/>
            </w:tcBorders>
          </w:tcPr>
          <w:p w14:paraId="0000037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B25A67A" w14:textId="77777777">
        <w:tc>
          <w:tcPr>
            <w:tcW w:w="2430" w:type="dxa"/>
            <w:tcBorders>
              <w:top w:val="nil"/>
              <w:left w:val="nil"/>
              <w:bottom w:val="nil"/>
              <w:right w:val="nil"/>
            </w:tcBorders>
          </w:tcPr>
          <w:p w14:paraId="0000037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val="restart"/>
            <w:tcBorders>
              <w:top w:val="nil"/>
              <w:left w:val="nil"/>
              <w:bottom w:val="nil"/>
              <w:right w:val="nil"/>
            </w:tcBorders>
          </w:tcPr>
          <w:p w14:paraId="0000037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газова промисловість</w:t>
            </w:r>
          </w:p>
        </w:tc>
        <w:tc>
          <w:tcPr>
            <w:tcW w:w="3145" w:type="dxa"/>
            <w:tcBorders>
              <w:top w:val="nil"/>
              <w:left w:val="nil"/>
              <w:bottom w:val="nil"/>
              <w:right w:val="nil"/>
            </w:tcBorders>
          </w:tcPr>
          <w:p w14:paraId="0000037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видобуток газу</w:t>
            </w:r>
          </w:p>
        </w:tc>
        <w:tc>
          <w:tcPr>
            <w:tcW w:w="2469" w:type="dxa"/>
            <w:tcBorders>
              <w:top w:val="nil"/>
              <w:left w:val="nil"/>
              <w:bottom w:val="nil"/>
              <w:right w:val="nil"/>
            </w:tcBorders>
          </w:tcPr>
          <w:p w14:paraId="0000037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E705B55" w14:textId="77777777">
        <w:tc>
          <w:tcPr>
            <w:tcW w:w="2430" w:type="dxa"/>
            <w:tcBorders>
              <w:top w:val="nil"/>
              <w:left w:val="nil"/>
              <w:bottom w:val="nil"/>
              <w:right w:val="nil"/>
            </w:tcBorders>
          </w:tcPr>
          <w:p w14:paraId="0000037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37C"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37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переробка та очищення газу</w:t>
            </w:r>
          </w:p>
        </w:tc>
        <w:tc>
          <w:tcPr>
            <w:tcW w:w="2469" w:type="dxa"/>
            <w:tcBorders>
              <w:top w:val="nil"/>
              <w:left w:val="nil"/>
              <w:bottom w:val="nil"/>
              <w:right w:val="nil"/>
            </w:tcBorders>
          </w:tcPr>
          <w:p w14:paraId="0000037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76C8A85" w14:textId="77777777">
        <w:tc>
          <w:tcPr>
            <w:tcW w:w="2430" w:type="dxa"/>
            <w:tcBorders>
              <w:top w:val="nil"/>
              <w:left w:val="nil"/>
              <w:bottom w:val="nil"/>
              <w:right w:val="nil"/>
            </w:tcBorders>
          </w:tcPr>
          <w:p w14:paraId="0000037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8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8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передача (транзит) газу</w:t>
            </w:r>
          </w:p>
        </w:tc>
        <w:tc>
          <w:tcPr>
            <w:tcW w:w="2469" w:type="dxa"/>
            <w:tcBorders>
              <w:top w:val="nil"/>
              <w:left w:val="nil"/>
              <w:bottom w:val="nil"/>
              <w:right w:val="nil"/>
            </w:tcBorders>
          </w:tcPr>
          <w:p w14:paraId="0000038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A0AE477" w14:textId="77777777">
        <w:tc>
          <w:tcPr>
            <w:tcW w:w="2430" w:type="dxa"/>
            <w:tcBorders>
              <w:top w:val="nil"/>
              <w:left w:val="nil"/>
              <w:bottom w:val="nil"/>
              <w:right w:val="nil"/>
            </w:tcBorders>
          </w:tcPr>
          <w:p w14:paraId="0000038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8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8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розподіл газу</w:t>
            </w:r>
          </w:p>
        </w:tc>
        <w:tc>
          <w:tcPr>
            <w:tcW w:w="2469" w:type="dxa"/>
            <w:tcBorders>
              <w:top w:val="nil"/>
              <w:left w:val="nil"/>
              <w:bottom w:val="nil"/>
              <w:right w:val="nil"/>
            </w:tcBorders>
          </w:tcPr>
          <w:p w14:paraId="0000038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EEB5C08" w14:textId="77777777">
        <w:tc>
          <w:tcPr>
            <w:tcW w:w="2430" w:type="dxa"/>
            <w:tcBorders>
              <w:top w:val="nil"/>
              <w:left w:val="nil"/>
              <w:bottom w:val="nil"/>
              <w:right w:val="nil"/>
            </w:tcBorders>
          </w:tcPr>
          <w:p w14:paraId="0000038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8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8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роботи систем зрідження природного газу</w:t>
            </w:r>
          </w:p>
        </w:tc>
        <w:tc>
          <w:tcPr>
            <w:tcW w:w="2469" w:type="dxa"/>
            <w:tcBorders>
              <w:top w:val="nil"/>
              <w:left w:val="nil"/>
              <w:bottom w:val="nil"/>
              <w:right w:val="nil"/>
            </w:tcBorders>
          </w:tcPr>
          <w:p w14:paraId="0000038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6367E98" w14:textId="77777777">
        <w:tc>
          <w:tcPr>
            <w:tcW w:w="2430" w:type="dxa"/>
            <w:tcBorders>
              <w:top w:val="nil"/>
              <w:left w:val="nil"/>
              <w:bottom w:val="nil"/>
              <w:right w:val="nil"/>
            </w:tcBorders>
          </w:tcPr>
          <w:p w14:paraId="0000038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8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8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газотранспортної системи</w:t>
            </w:r>
          </w:p>
        </w:tc>
        <w:tc>
          <w:tcPr>
            <w:tcW w:w="2469" w:type="dxa"/>
            <w:tcBorders>
              <w:top w:val="nil"/>
              <w:left w:val="nil"/>
              <w:bottom w:val="nil"/>
              <w:right w:val="nil"/>
            </w:tcBorders>
          </w:tcPr>
          <w:p w14:paraId="0000038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3A33EF8" w14:textId="77777777">
        <w:tc>
          <w:tcPr>
            <w:tcW w:w="2430" w:type="dxa"/>
            <w:tcBorders>
              <w:top w:val="nil"/>
              <w:left w:val="nil"/>
              <w:bottom w:val="nil"/>
              <w:right w:val="nil"/>
            </w:tcBorders>
          </w:tcPr>
          <w:p w14:paraId="0000038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9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9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зберігання природного газу</w:t>
            </w:r>
          </w:p>
        </w:tc>
        <w:tc>
          <w:tcPr>
            <w:tcW w:w="2469" w:type="dxa"/>
            <w:tcBorders>
              <w:top w:val="nil"/>
              <w:left w:val="nil"/>
              <w:bottom w:val="nil"/>
              <w:right w:val="nil"/>
            </w:tcBorders>
          </w:tcPr>
          <w:p w14:paraId="0000039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8B3A14F" w14:textId="77777777">
        <w:tc>
          <w:tcPr>
            <w:tcW w:w="2430" w:type="dxa"/>
            <w:tcBorders>
              <w:top w:val="nil"/>
              <w:left w:val="nil"/>
              <w:bottom w:val="nil"/>
              <w:right w:val="nil"/>
            </w:tcBorders>
          </w:tcPr>
          <w:p w14:paraId="0000039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9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9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роботи систем зрідження природного газу</w:t>
            </w:r>
          </w:p>
        </w:tc>
        <w:tc>
          <w:tcPr>
            <w:tcW w:w="2469" w:type="dxa"/>
            <w:tcBorders>
              <w:top w:val="nil"/>
              <w:left w:val="nil"/>
              <w:bottom w:val="nil"/>
              <w:right w:val="nil"/>
            </w:tcBorders>
          </w:tcPr>
          <w:p w14:paraId="0000039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E403F38" w14:textId="77777777">
        <w:tc>
          <w:tcPr>
            <w:tcW w:w="2430" w:type="dxa"/>
            <w:tcBorders>
              <w:top w:val="nil"/>
              <w:left w:val="nil"/>
              <w:bottom w:val="nil"/>
              <w:right w:val="nil"/>
            </w:tcBorders>
          </w:tcPr>
          <w:p w14:paraId="0000039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9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ядерна енергетика</w:t>
            </w:r>
          </w:p>
        </w:tc>
        <w:tc>
          <w:tcPr>
            <w:tcW w:w="3145" w:type="dxa"/>
            <w:tcBorders>
              <w:top w:val="nil"/>
              <w:left w:val="nil"/>
              <w:bottom w:val="nil"/>
              <w:right w:val="nil"/>
            </w:tcBorders>
          </w:tcPr>
          <w:p w14:paraId="0000039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ядерного палива</w:t>
            </w:r>
          </w:p>
        </w:tc>
        <w:tc>
          <w:tcPr>
            <w:tcW w:w="2469" w:type="dxa"/>
            <w:tcBorders>
              <w:top w:val="nil"/>
              <w:left w:val="nil"/>
              <w:bottom w:val="nil"/>
              <w:right w:val="nil"/>
            </w:tcBorders>
          </w:tcPr>
          <w:p w14:paraId="0000039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1C63A4A" w14:textId="77777777">
        <w:tc>
          <w:tcPr>
            <w:tcW w:w="2430" w:type="dxa"/>
            <w:tcBorders>
              <w:top w:val="nil"/>
              <w:left w:val="nil"/>
              <w:bottom w:val="nil"/>
              <w:right w:val="nil"/>
            </w:tcBorders>
          </w:tcPr>
          <w:p w14:paraId="0000039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9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9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ядерних підкритичних установок, ядерних реакторів, які включають критичні та підкритичні збірки дослідницьких реакторів</w:t>
            </w:r>
          </w:p>
        </w:tc>
        <w:tc>
          <w:tcPr>
            <w:tcW w:w="2469" w:type="dxa"/>
            <w:tcBorders>
              <w:top w:val="nil"/>
              <w:left w:val="nil"/>
              <w:bottom w:val="nil"/>
              <w:right w:val="nil"/>
            </w:tcBorders>
          </w:tcPr>
          <w:p w14:paraId="0000039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CB6CE93" w14:textId="77777777">
        <w:tc>
          <w:tcPr>
            <w:tcW w:w="2430" w:type="dxa"/>
            <w:tcBorders>
              <w:top w:val="nil"/>
              <w:left w:val="nil"/>
              <w:bottom w:val="nil"/>
              <w:right w:val="nil"/>
            </w:tcBorders>
          </w:tcPr>
          <w:p w14:paraId="0000039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A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A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атомних електростанцій, підприємств і установок по збагаченню та переробці</w:t>
            </w:r>
            <w:r>
              <w:rPr>
                <w:color w:val="000000"/>
              </w:rPr>
              <w:t xml:space="preserve"> палива, а також сховищ відпрацьованого палива</w:t>
            </w:r>
          </w:p>
        </w:tc>
        <w:tc>
          <w:tcPr>
            <w:tcW w:w="2469" w:type="dxa"/>
            <w:tcBorders>
              <w:top w:val="nil"/>
              <w:left w:val="nil"/>
              <w:bottom w:val="nil"/>
              <w:right w:val="nil"/>
            </w:tcBorders>
          </w:tcPr>
          <w:p w14:paraId="000003A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C1F9EE4" w14:textId="77777777">
        <w:tc>
          <w:tcPr>
            <w:tcW w:w="2430" w:type="dxa"/>
            <w:tcBorders>
              <w:top w:val="nil"/>
              <w:left w:val="nil"/>
              <w:bottom w:val="nil"/>
              <w:right w:val="nil"/>
            </w:tcBorders>
          </w:tcPr>
          <w:p w14:paraId="000003A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Цифрові технології</w:t>
            </w:r>
          </w:p>
        </w:tc>
        <w:tc>
          <w:tcPr>
            <w:tcW w:w="2246" w:type="dxa"/>
            <w:tcBorders>
              <w:top w:val="nil"/>
              <w:left w:val="nil"/>
              <w:bottom w:val="nil"/>
              <w:right w:val="nil"/>
            </w:tcBorders>
          </w:tcPr>
          <w:p w14:paraId="000003A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електронні довірчі послуги та </w:t>
            </w:r>
            <w:r>
              <w:rPr>
                <w:color w:val="000000"/>
              </w:rPr>
              <w:lastRenderedPageBreak/>
              <w:t>електронна ідентифікація</w:t>
            </w:r>
          </w:p>
        </w:tc>
        <w:tc>
          <w:tcPr>
            <w:tcW w:w="3145" w:type="dxa"/>
            <w:tcBorders>
              <w:top w:val="nil"/>
              <w:left w:val="nil"/>
              <w:bottom w:val="nil"/>
              <w:right w:val="nil"/>
            </w:tcBorders>
          </w:tcPr>
          <w:p w14:paraId="000003A5"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надання електронних довірчих послуг, </w:t>
            </w:r>
            <w:r>
              <w:rPr>
                <w:color w:val="000000"/>
              </w:rPr>
              <w:lastRenderedPageBreak/>
              <w:t>електронної ідентифікації та автентифікації</w:t>
            </w:r>
          </w:p>
        </w:tc>
        <w:tc>
          <w:tcPr>
            <w:tcW w:w="2469" w:type="dxa"/>
            <w:tcBorders>
              <w:top w:val="nil"/>
              <w:left w:val="nil"/>
              <w:bottom w:val="nil"/>
              <w:right w:val="nil"/>
            </w:tcBorders>
          </w:tcPr>
          <w:p w14:paraId="000003A6"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lastRenderedPageBreak/>
              <w:t>Мінцифри</w:t>
            </w:r>
            <w:proofErr w:type="spellEnd"/>
          </w:p>
        </w:tc>
      </w:tr>
      <w:tr w:rsidR="00263A15" w14:paraId="641F783A" w14:textId="77777777">
        <w:tc>
          <w:tcPr>
            <w:tcW w:w="2430" w:type="dxa"/>
            <w:tcBorders>
              <w:top w:val="nil"/>
              <w:left w:val="nil"/>
              <w:bottom w:val="nil"/>
              <w:right w:val="nil"/>
            </w:tcBorders>
          </w:tcPr>
          <w:p w14:paraId="000003A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A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A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забезпечення функцій центрального </w:t>
            </w:r>
            <w:proofErr w:type="spellStart"/>
            <w:r>
              <w:rPr>
                <w:color w:val="000000"/>
              </w:rPr>
              <w:t>засвідчувального</w:t>
            </w:r>
            <w:proofErr w:type="spellEnd"/>
            <w:r>
              <w:rPr>
                <w:color w:val="000000"/>
              </w:rPr>
              <w:t xml:space="preserve"> органу</w:t>
            </w:r>
          </w:p>
        </w:tc>
        <w:tc>
          <w:tcPr>
            <w:tcW w:w="2469" w:type="dxa"/>
            <w:tcBorders>
              <w:top w:val="nil"/>
              <w:left w:val="nil"/>
              <w:bottom w:val="nil"/>
              <w:right w:val="nil"/>
            </w:tcBorders>
          </w:tcPr>
          <w:p w14:paraId="000003A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6543C63" w14:textId="77777777">
        <w:tc>
          <w:tcPr>
            <w:tcW w:w="2430" w:type="dxa"/>
            <w:tcBorders>
              <w:top w:val="nil"/>
              <w:left w:val="nil"/>
              <w:bottom w:val="nil"/>
              <w:right w:val="nil"/>
            </w:tcBorders>
          </w:tcPr>
          <w:p w14:paraId="000003A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A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електронні комунікації</w:t>
            </w:r>
          </w:p>
        </w:tc>
        <w:tc>
          <w:tcPr>
            <w:tcW w:w="3145" w:type="dxa"/>
            <w:tcBorders>
              <w:top w:val="nil"/>
              <w:left w:val="nil"/>
              <w:bottom w:val="nil"/>
              <w:right w:val="nil"/>
            </w:tcBorders>
          </w:tcPr>
          <w:p w14:paraId="000003A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адміністрування адресного простору українського сегмента Інтернету</w:t>
            </w:r>
          </w:p>
        </w:tc>
        <w:tc>
          <w:tcPr>
            <w:tcW w:w="2469" w:type="dxa"/>
            <w:tcBorders>
              <w:top w:val="nil"/>
              <w:left w:val="nil"/>
              <w:bottom w:val="nil"/>
              <w:right w:val="nil"/>
            </w:tcBorders>
          </w:tcPr>
          <w:p w14:paraId="000003A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89D6A59" w14:textId="77777777">
        <w:tc>
          <w:tcPr>
            <w:tcW w:w="2430" w:type="dxa"/>
            <w:tcBorders>
              <w:top w:val="nil"/>
              <w:left w:val="nil"/>
              <w:bottom w:val="nil"/>
              <w:right w:val="nil"/>
            </w:tcBorders>
          </w:tcPr>
          <w:p w14:paraId="000003A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B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електронне урядування</w:t>
            </w:r>
          </w:p>
        </w:tc>
        <w:tc>
          <w:tcPr>
            <w:tcW w:w="3145" w:type="dxa"/>
            <w:tcBorders>
              <w:top w:val="nil"/>
              <w:left w:val="nil"/>
              <w:bottom w:val="nil"/>
              <w:right w:val="nil"/>
            </w:tcBorders>
          </w:tcPr>
          <w:p w14:paraId="000003B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функціонування системи електронної взаємодії органів виконавчої влади</w:t>
            </w:r>
          </w:p>
        </w:tc>
        <w:tc>
          <w:tcPr>
            <w:tcW w:w="2469" w:type="dxa"/>
            <w:tcBorders>
              <w:top w:val="nil"/>
              <w:left w:val="nil"/>
              <w:bottom w:val="nil"/>
              <w:right w:val="nil"/>
            </w:tcBorders>
          </w:tcPr>
          <w:p w14:paraId="000003B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A059DA5" w14:textId="77777777">
        <w:tc>
          <w:tcPr>
            <w:tcW w:w="2430" w:type="dxa"/>
            <w:tcBorders>
              <w:top w:val="nil"/>
              <w:left w:val="nil"/>
              <w:bottom w:val="nil"/>
              <w:right w:val="nil"/>
            </w:tcBorders>
          </w:tcPr>
          <w:p w14:paraId="000003B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B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B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функціонування системи міжвідомчої взаємодії між органами державної влади, органами місцевого самоврядування та суб’єктами господарюва</w:t>
            </w:r>
            <w:r>
              <w:rPr>
                <w:color w:val="000000"/>
              </w:rPr>
              <w:t>ння</w:t>
            </w:r>
          </w:p>
        </w:tc>
        <w:tc>
          <w:tcPr>
            <w:tcW w:w="2469" w:type="dxa"/>
            <w:tcBorders>
              <w:top w:val="nil"/>
              <w:left w:val="nil"/>
              <w:bottom w:val="nil"/>
              <w:right w:val="nil"/>
            </w:tcBorders>
          </w:tcPr>
          <w:p w14:paraId="000003B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47D7717" w14:textId="77777777">
        <w:tc>
          <w:tcPr>
            <w:tcW w:w="2430" w:type="dxa"/>
            <w:tcBorders>
              <w:top w:val="nil"/>
              <w:left w:val="nil"/>
              <w:bottom w:val="nil"/>
              <w:right w:val="nil"/>
            </w:tcBorders>
          </w:tcPr>
          <w:p w14:paraId="000003B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B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B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електронних публічних послуг</w:t>
            </w:r>
          </w:p>
        </w:tc>
        <w:tc>
          <w:tcPr>
            <w:tcW w:w="2469" w:type="dxa"/>
            <w:tcBorders>
              <w:top w:val="nil"/>
              <w:left w:val="nil"/>
              <w:bottom w:val="nil"/>
              <w:right w:val="nil"/>
            </w:tcBorders>
          </w:tcPr>
          <w:p w14:paraId="000003B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C4E9761" w14:textId="77777777">
        <w:tc>
          <w:tcPr>
            <w:tcW w:w="2430" w:type="dxa"/>
            <w:tcBorders>
              <w:top w:val="nil"/>
              <w:left w:val="nil"/>
              <w:bottom w:val="nil"/>
              <w:right w:val="nil"/>
            </w:tcBorders>
          </w:tcPr>
          <w:p w14:paraId="000003B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B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B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автоматизація процесів надання адміністративних послуг</w:t>
            </w:r>
          </w:p>
        </w:tc>
        <w:tc>
          <w:tcPr>
            <w:tcW w:w="2469" w:type="dxa"/>
            <w:tcBorders>
              <w:top w:val="nil"/>
              <w:left w:val="nil"/>
              <w:bottom w:val="nil"/>
              <w:right w:val="nil"/>
            </w:tcBorders>
          </w:tcPr>
          <w:p w14:paraId="000003B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E123EE7" w14:textId="77777777">
        <w:tc>
          <w:tcPr>
            <w:tcW w:w="2430" w:type="dxa"/>
            <w:tcBorders>
              <w:top w:val="nil"/>
              <w:left w:val="nil"/>
              <w:bottom w:val="nil"/>
              <w:right w:val="nil"/>
            </w:tcBorders>
          </w:tcPr>
          <w:p w14:paraId="000003B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C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C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функціонування правового режиму Дія Сіті</w:t>
            </w:r>
          </w:p>
        </w:tc>
        <w:tc>
          <w:tcPr>
            <w:tcW w:w="2469" w:type="dxa"/>
            <w:tcBorders>
              <w:top w:val="nil"/>
              <w:left w:val="nil"/>
              <w:bottom w:val="nil"/>
              <w:right w:val="nil"/>
            </w:tcBorders>
          </w:tcPr>
          <w:p w14:paraId="000003C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D03F585" w14:textId="77777777">
        <w:tc>
          <w:tcPr>
            <w:tcW w:w="2430" w:type="dxa"/>
            <w:tcBorders>
              <w:top w:val="nil"/>
              <w:left w:val="nil"/>
              <w:bottom w:val="nil"/>
              <w:right w:val="nil"/>
            </w:tcBorders>
          </w:tcPr>
          <w:p w14:paraId="000003C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Захист інформації</w:t>
            </w:r>
          </w:p>
        </w:tc>
        <w:tc>
          <w:tcPr>
            <w:tcW w:w="2246" w:type="dxa"/>
            <w:tcBorders>
              <w:top w:val="nil"/>
              <w:left w:val="nil"/>
              <w:bottom w:val="nil"/>
              <w:right w:val="nil"/>
            </w:tcBorders>
          </w:tcPr>
          <w:p w14:paraId="000003C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C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надання послуг (сервісів) </w:t>
            </w:r>
            <w:proofErr w:type="spellStart"/>
            <w:r>
              <w:rPr>
                <w:color w:val="000000"/>
              </w:rPr>
              <w:t>кіберзахисту</w:t>
            </w:r>
            <w:proofErr w:type="spellEnd"/>
          </w:p>
        </w:tc>
        <w:tc>
          <w:tcPr>
            <w:tcW w:w="2469" w:type="dxa"/>
            <w:tcBorders>
              <w:top w:val="nil"/>
              <w:left w:val="nil"/>
              <w:bottom w:val="nil"/>
              <w:right w:val="nil"/>
            </w:tcBorders>
          </w:tcPr>
          <w:p w14:paraId="000003C6"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Держспецзв’язку</w:t>
            </w:r>
            <w:proofErr w:type="spellEnd"/>
          </w:p>
        </w:tc>
      </w:tr>
      <w:tr w:rsidR="00263A15" w14:paraId="6BEE9B5F" w14:textId="77777777">
        <w:tc>
          <w:tcPr>
            <w:tcW w:w="2430" w:type="dxa"/>
            <w:tcBorders>
              <w:top w:val="nil"/>
              <w:left w:val="nil"/>
              <w:bottom w:val="nil"/>
              <w:right w:val="nil"/>
            </w:tcBorders>
          </w:tcPr>
          <w:p w14:paraId="000003C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Системи життєзабезпечення</w:t>
            </w:r>
          </w:p>
        </w:tc>
        <w:tc>
          <w:tcPr>
            <w:tcW w:w="2246" w:type="dxa"/>
            <w:tcBorders>
              <w:top w:val="nil"/>
              <w:left w:val="nil"/>
              <w:bottom w:val="nil"/>
              <w:right w:val="nil"/>
            </w:tcBorders>
          </w:tcPr>
          <w:p w14:paraId="000003C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комунальні послуги</w:t>
            </w:r>
          </w:p>
        </w:tc>
        <w:tc>
          <w:tcPr>
            <w:tcW w:w="3145" w:type="dxa"/>
            <w:tcBorders>
              <w:top w:val="nil"/>
              <w:left w:val="nil"/>
              <w:bottom w:val="nil"/>
              <w:right w:val="nil"/>
            </w:tcBorders>
          </w:tcPr>
          <w:p w14:paraId="000003C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постачання теплової енергії</w:t>
            </w:r>
          </w:p>
        </w:tc>
        <w:tc>
          <w:tcPr>
            <w:tcW w:w="2469" w:type="dxa"/>
            <w:tcBorders>
              <w:top w:val="nil"/>
              <w:left w:val="nil"/>
              <w:bottom w:val="nil"/>
              <w:right w:val="nil"/>
            </w:tcBorders>
          </w:tcPr>
          <w:p w14:paraId="000003CA"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Мінрегіон</w:t>
            </w:r>
            <w:proofErr w:type="spellEnd"/>
          </w:p>
        </w:tc>
      </w:tr>
      <w:tr w:rsidR="00263A15" w14:paraId="3BCB8439" w14:textId="77777777">
        <w:tc>
          <w:tcPr>
            <w:tcW w:w="2430" w:type="dxa"/>
            <w:tcBorders>
              <w:top w:val="nil"/>
              <w:left w:val="nil"/>
              <w:bottom w:val="nil"/>
              <w:right w:val="nil"/>
            </w:tcBorders>
          </w:tcPr>
          <w:p w14:paraId="000003C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C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C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постачання гарячої води</w:t>
            </w:r>
          </w:p>
        </w:tc>
        <w:tc>
          <w:tcPr>
            <w:tcW w:w="2469" w:type="dxa"/>
            <w:tcBorders>
              <w:top w:val="nil"/>
              <w:left w:val="nil"/>
              <w:bottom w:val="nil"/>
              <w:right w:val="nil"/>
            </w:tcBorders>
          </w:tcPr>
          <w:p w14:paraId="000003C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99C4A2A" w14:textId="77777777">
        <w:tc>
          <w:tcPr>
            <w:tcW w:w="2430" w:type="dxa"/>
            <w:tcBorders>
              <w:top w:val="nil"/>
              <w:left w:val="nil"/>
              <w:bottom w:val="nil"/>
              <w:right w:val="nil"/>
            </w:tcBorders>
          </w:tcPr>
          <w:p w14:paraId="000003C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D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D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централізоване питне водопостачання</w:t>
            </w:r>
          </w:p>
        </w:tc>
        <w:tc>
          <w:tcPr>
            <w:tcW w:w="2469" w:type="dxa"/>
            <w:tcBorders>
              <w:top w:val="nil"/>
              <w:left w:val="nil"/>
              <w:bottom w:val="nil"/>
              <w:right w:val="nil"/>
            </w:tcBorders>
          </w:tcPr>
          <w:p w14:paraId="000003D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BD5DD5D" w14:textId="77777777">
        <w:tc>
          <w:tcPr>
            <w:tcW w:w="2430" w:type="dxa"/>
            <w:tcBorders>
              <w:top w:val="nil"/>
              <w:left w:val="nil"/>
              <w:bottom w:val="nil"/>
              <w:right w:val="nil"/>
            </w:tcBorders>
          </w:tcPr>
          <w:p w14:paraId="000003D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D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D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централізоване водовідведення</w:t>
            </w:r>
          </w:p>
        </w:tc>
        <w:tc>
          <w:tcPr>
            <w:tcW w:w="2469" w:type="dxa"/>
            <w:tcBorders>
              <w:top w:val="nil"/>
              <w:left w:val="nil"/>
              <w:bottom w:val="nil"/>
              <w:right w:val="nil"/>
            </w:tcBorders>
          </w:tcPr>
          <w:p w14:paraId="000003D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69A03C9" w14:textId="77777777">
        <w:tc>
          <w:tcPr>
            <w:tcW w:w="2430" w:type="dxa"/>
            <w:tcBorders>
              <w:top w:val="nil"/>
              <w:left w:val="nil"/>
              <w:bottom w:val="nil"/>
              <w:right w:val="nil"/>
            </w:tcBorders>
          </w:tcPr>
          <w:p w14:paraId="000003D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D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D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поводження з побутовими відходами</w:t>
            </w:r>
          </w:p>
        </w:tc>
        <w:tc>
          <w:tcPr>
            <w:tcW w:w="2469" w:type="dxa"/>
            <w:tcBorders>
              <w:top w:val="nil"/>
              <w:left w:val="nil"/>
              <w:bottom w:val="nil"/>
              <w:right w:val="nil"/>
            </w:tcBorders>
          </w:tcPr>
          <w:p w14:paraId="000003D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D902F67" w14:textId="77777777">
        <w:tc>
          <w:tcPr>
            <w:tcW w:w="2430" w:type="dxa"/>
            <w:vMerge w:val="restart"/>
            <w:tcBorders>
              <w:top w:val="nil"/>
              <w:left w:val="nil"/>
              <w:bottom w:val="nil"/>
              <w:right w:val="nil"/>
            </w:tcBorders>
          </w:tcPr>
          <w:p w14:paraId="000003D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Харчова промисловість та агропромисловий комплекс</w:t>
            </w:r>
          </w:p>
        </w:tc>
        <w:tc>
          <w:tcPr>
            <w:tcW w:w="2246" w:type="dxa"/>
            <w:tcBorders>
              <w:top w:val="nil"/>
              <w:left w:val="nil"/>
              <w:bottom w:val="nil"/>
              <w:right w:val="nil"/>
            </w:tcBorders>
          </w:tcPr>
          <w:p w14:paraId="000003D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D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та переробка сільськогосподарської та/або харчової продукції</w:t>
            </w:r>
          </w:p>
        </w:tc>
        <w:tc>
          <w:tcPr>
            <w:tcW w:w="2469" w:type="dxa"/>
            <w:tcBorders>
              <w:top w:val="nil"/>
              <w:left w:val="nil"/>
              <w:bottom w:val="nil"/>
              <w:right w:val="nil"/>
            </w:tcBorders>
          </w:tcPr>
          <w:p w14:paraId="000003D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Мінагрополітики</w:t>
            </w:r>
          </w:p>
        </w:tc>
      </w:tr>
      <w:tr w:rsidR="00263A15" w14:paraId="5F776625" w14:textId="77777777">
        <w:tc>
          <w:tcPr>
            <w:tcW w:w="2430" w:type="dxa"/>
            <w:vMerge/>
            <w:tcBorders>
              <w:top w:val="nil"/>
              <w:left w:val="nil"/>
              <w:bottom w:val="nil"/>
              <w:right w:val="nil"/>
            </w:tcBorders>
          </w:tcPr>
          <w:p w14:paraId="000003DF" w14:textId="77777777" w:rsidR="00263A15" w:rsidRDefault="00263A15">
            <w:pPr>
              <w:widowControl w:val="0"/>
              <w:pBdr>
                <w:top w:val="nil"/>
                <w:left w:val="nil"/>
                <w:bottom w:val="nil"/>
                <w:right w:val="nil"/>
                <w:between w:val="nil"/>
              </w:pBdr>
              <w:spacing w:line="276" w:lineRule="auto"/>
              <w:rPr>
                <w:color w:val="000000"/>
              </w:rPr>
            </w:pPr>
          </w:p>
        </w:tc>
        <w:tc>
          <w:tcPr>
            <w:tcW w:w="2246" w:type="dxa"/>
            <w:tcBorders>
              <w:top w:val="nil"/>
              <w:left w:val="nil"/>
              <w:bottom w:val="nil"/>
              <w:right w:val="nil"/>
            </w:tcBorders>
          </w:tcPr>
          <w:p w14:paraId="000003E0" w14:textId="77777777" w:rsidR="00263A15" w:rsidRDefault="00263A15">
            <w:pPr>
              <w:tabs>
                <w:tab w:val="left" w:pos="9639"/>
              </w:tabs>
            </w:pPr>
          </w:p>
        </w:tc>
        <w:tc>
          <w:tcPr>
            <w:tcW w:w="3145" w:type="dxa"/>
            <w:tcBorders>
              <w:top w:val="nil"/>
              <w:left w:val="nil"/>
              <w:bottom w:val="nil"/>
              <w:right w:val="nil"/>
            </w:tcBorders>
          </w:tcPr>
          <w:p w14:paraId="000003E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ветеринарних препаратів</w:t>
            </w:r>
          </w:p>
        </w:tc>
        <w:tc>
          <w:tcPr>
            <w:tcW w:w="2469" w:type="dxa"/>
            <w:tcBorders>
              <w:top w:val="nil"/>
              <w:left w:val="nil"/>
              <w:bottom w:val="nil"/>
              <w:right w:val="nil"/>
            </w:tcBorders>
          </w:tcPr>
          <w:p w14:paraId="000003E2" w14:textId="77777777" w:rsidR="00263A15" w:rsidRDefault="00263A15">
            <w:pPr>
              <w:tabs>
                <w:tab w:val="left" w:pos="9639"/>
              </w:tabs>
            </w:pPr>
          </w:p>
        </w:tc>
      </w:tr>
      <w:tr w:rsidR="00263A15" w14:paraId="02969095" w14:textId="77777777">
        <w:tc>
          <w:tcPr>
            <w:tcW w:w="2430" w:type="dxa"/>
            <w:vMerge/>
            <w:tcBorders>
              <w:top w:val="nil"/>
              <w:left w:val="nil"/>
              <w:bottom w:val="nil"/>
              <w:right w:val="nil"/>
            </w:tcBorders>
          </w:tcPr>
          <w:p w14:paraId="000003E3" w14:textId="77777777" w:rsidR="00263A15" w:rsidRDefault="00263A15">
            <w:pPr>
              <w:widowControl w:val="0"/>
              <w:pBdr>
                <w:top w:val="nil"/>
                <w:left w:val="nil"/>
                <w:bottom w:val="nil"/>
                <w:right w:val="nil"/>
                <w:between w:val="nil"/>
              </w:pBdr>
              <w:spacing w:line="276" w:lineRule="auto"/>
            </w:pPr>
          </w:p>
        </w:tc>
        <w:tc>
          <w:tcPr>
            <w:tcW w:w="2246" w:type="dxa"/>
            <w:tcBorders>
              <w:top w:val="nil"/>
              <w:left w:val="nil"/>
              <w:bottom w:val="nil"/>
              <w:right w:val="nil"/>
            </w:tcBorders>
          </w:tcPr>
          <w:p w14:paraId="000003E4" w14:textId="77777777" w:rsidR="00263A15" w:rsidRDefault="00263A15">
            <w:pPr>
              <w:tabs>
                <w:tab w:val="left" w:pos="9639"/>
              </w:tabs>
            </w:pPr>
          </w:p>
        </w:tc>
        <w:tc>
          <w:tcPr>
            <w:tcW w:w="3145" w:type="dxa"/>
            <w:tcBorders>
              <w:top w:val="nil"/>
              <w:left w:val="nil"/>
              <w:bottom w:val="nil"/>
              <w:right w:val="nil"/>
            </w:tcBorders>
          </w:tcPr>
          <w:p w14:paraId="000003E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елеваторів</w:t>
            </w:r>
          </w:p>
        </w:tc>
        <w:tc>
          <w:tcPr>
            <w:tcW w:w="2469" w:type="dxa"/>
            <w:tcBorders>
              <w:top w:val="nil"/>
              <w:left w:val="nil"/>
              <w:bottom w:val="nil"/>
              <w:right w:val="nil"/>
            </w:tcBorders>
          </w:tcPr>
          <w:p w14:paraId="000003E6" w14:textId="77777777" w:rsidR="00263A15" w:rsidRDefault="00263A15">
            <w:pPr>
              <w:tabs>
                <w:tab w:val="left" w:pos="9639"/>
              </w:tabs>
            </w:pPr>
          </w:p>
        </w:tc>
      </w:tr>
      <w:tr w:rsidR="00263A15" w14:paraId="65355042" w14:textId="77777777">
        <w:tc>
          <w:tcPr>
            <w:tcW w:w="2430" w:type="dxa"/>
            <w:vMerge/>
            <w:tcBorders>
              <w:top w:val="nil"/>
              <w:left w:val="nil"/>
              <w:bottom w:val="nil"/>
              <w:right w:val="nil"/>
            </w:tcBorders>
          </w:tcPr>
          <w:p w14:paraId="000003E7" w14:textId="77777777" w:rsidR="00263A15" w:rsidRDefault="00263A15">
            <w:pPr>
              <w:widowControl w:val="0"/>
              <w:pBdr>
                <w:top w:val="nil"/>
                <w:left w:val="nil"/>
                <w:bottom w:val="nil"/>
                <w:right w:val="nil"/>
                <w:between w:val="nil"/>
              </w:pBdr>
              <w:spacing w:line="276" w:lineRule="auto"/>
            </w:pPr>
          </w:p>
        </w:tc>
        <w:tc>
          <w:tcPr>
            <w:tcW w:w="2246" w:type="dxa"/>
            <w:tcBorders>
              <w:top w:val="nil"/>
              <w:left w:val="nil"/>
              <w:bottom w:val="nil"/>
              <w:right w:val="nil"/>
            </w:tcBorders>
          </w:tcPr>
          <w:p w14:paraId="000003E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E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зрошувальних систем, каналів</w:t>
            </w:r>
          </w:p>
        </w:tc>
        <w:tc>
          <w:tcPr>
            <w:tcW w:w="2469" w:type="dxa"/>
            <w:tcBorders>
              <w:top w:val="nil"/>
              <w:left w:val="nil"/>
              <w:bottom w:val="nil"/>
              <w:right w:val="nil"/>
            </w:tcBorders>
          </w:tcPr>
          <w:p w14:paraId="000003E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954F3A8" w14:textId="77777777">
        <w:tc>
          <w:tcPr>
            <w:tcW w:w="2430" w:type="dxa"/>
            <w:tcBorders>
              <w:top w:val="nil"/>
              <w:left w:val="nil"/>
              <w:bottom w:val="nil"/>
              <w:right w:val="nil"/>
            </w:tcBorders>
          </w:tcPr>
          <w:p w14:paraId="000003E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Державний матеріальний резерв</w:t>
            </w:r>
          </w:p>
        </w:tc>
        <w:tc>
          <w:tcPr>
            <w:tcW w:w="2246" w:type="dxa"/>
            <w:tcBorders>
              <w:top w:val="nil"/>
              <w:left w:val="nil"/>
              <w:bottom w:val="nil"/>
              <w:right w:val="nil"/>
            </w:tcBorders>
          </w:tcPr>
          <w:p w14:paraId="000003E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E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зберігання запасів державного матеріального резерву</w:t>
            </w:r>
          </w:p>
        </w:tc>
        <w:tc>
          <w:tcPr>
            <w:tcW w:w="2469" w:type="dxa"/>
            <w:tcBorders>
              <w:top w:val="nil"/>
              <w:left w:val="nil"/>
              <w:bottom w:val="nil"/>
              <w:right w:val="nil"/>
            </w:tcBorders>
          </w:tcPr>
          <w:p w14:paraId="000003E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Мінекономіки</w:t>
            </w:r>
          </w:p>
        </w:tc>
      </w:tr>
      <w:tr w:rsidR="00263A15" w14:paraId="5B14524A" w14:textId="77777777">
        <w:tc>
          <w:tcPr>
            <w:tcW w:w="2430" w:type="dxa"/>
            <w:tcBorders>
              <w:top w:val="nil"/>
              <w:left w:val="nil"/>
              <w:bottom w:val="nil"/>
              <w:right w:val="nil"/>
            </w:tcBorders>
          </w:tcPr>
          <w:p w14:paraId="000003E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здоров’я</w:t>
            </w:r>
          </w:p>
        </w:tc>
        <w:tc>
          <w:tcPr>
            <w:tcW w:w="2246" w:type="dxa"/>
            <w:tcBorders>
              <w:top w:val="nil"/>
              <w:left w:val="nil"/>
              <w:bottom w:val="nil"/>
              <w:right w:val="nil"/>
            </w:tcBorders>
          </w:tcPr>
          <w:p w14:paraId="000003F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медична допомога</w:t>
            </w:r>
          </w:p>
        </w:tc>
        <w:tc>
          <w:tcPr>
            <w:tcW w:w="3145" w:type="dxa"/>
            <w:tcBorders>
              <w:top w:val="nil"/>
              <w:left w:val="nil"/>
              <w:bottom w:val="nil"/>
              <w:right w:val="nil"/>
            </w:tcBorders>
          </w:tcPr>
          <w:p w14:paraId="000003F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надання екстреної медичної допомоги</w:t>
            </w:r>
          </w:p>
        </w:tc>
        <w:tc>
          <w:tcPr>
            <w:tcW w:w="2469" w:type="dxa"/>
            <w:tcBorders>
              <w:top w:val="nil"/>
              <w:left w:val="nil"/>
              <w:bottom w:val="nil"/>
              <w:right w:val="nil"/>
            </w:tcBorders>
          </w:tcPr>
          <w:p w14:paraId="000003F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МОЗ</w:t>
            </w:r>
          </w:p>
        </w:tc>
      </w:tr>
      <w:tr w:rsidR="00263A15" w14:paraId="35A5CE0E" w14:textId="77777777">
        <w:tc>
          <w:tcPr>
            <w:tcW w:w="2430" w:type="dxa"/>
            <w:tcBorders>
              <w:top w:val="nil"/>
              <w:left w:val="nil"/>
              <w:bottom w:val="nil"/>
              <w:right w:val="nil"/>
            </w:tcBorders>
          </w:tcPr>
          <w:p w14:paraId="000003F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F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F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надання первинної медичної допомоги</w:t>
            </w:r>
          </w:p>
        </w:tc>
        <w:tc>
          <w:tcPr>
            <w:tcW w:w="2469" w:type="dxa"/>
            <w:tcBorders>
              <w:top w:val="nil"/>
              <w:left w:val="nil"/>
              <w:bottom w:val="nil"/>
              <w:right w:val="nil"/>
            </w:tcBorders>
          </w:tcPr>
          <w:p w14:paraId="000003F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4DEBB84" w14:textId="77777777">
        <w:tc>
          <w:tcPr>
            <w:tcW w:w="2430" w:type="dxa"/>
            <w:tcBorders>
              <w:top w:val="nil"/>
              <w:left w:val="nil"/>
              <w:bottom w:val="nil"/>
              <w:right w:val="nil"/>
            </w:tcBorders>
          </w:tcPr>
          <w:p w14:paraId="000003F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F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F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надання вторинної (спеціалізованої) медичної допомоги</w:t>
            </w:r>
          </w:p>
        </w:tc>
        <w:tc>
          <w:tcPr>
            <w:tcW w:w="2469" w:type="dxa"/>
            <w:tcBorders>
              <w:top w:val="nil"/>
              <w:left w:val="nil"/>
              <w:bottom w:val="nil"/>
              <w:right w:val="nil"/>
            </w:tcBorders>
          </w:tcPr>
          <w:p w14:paraId="000003F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FCC74EB" w14:textId="77777777">
        <w:tc>
          <w:tcPr>
            <w:tcW w:w="2430" w:type="dxa"/>
            <w:tcBorders>
              <w:top w:val="nil"/>
              <w:left w:val="nil"/>
              <w:bottom w:val="nil"/>
              <w:right w:val="nil"/>
            </w:tcBorders>
          </w:tcPr>
          <w:p w14:paraId="000003F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3F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3F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надання третинної (високоспеціалізованої) медичної допомоги</w:t>
            </w:r>
          </w:p>
        </w:tc>
        <w:tc>
          <w:tcPr>
            <w:tcW w:w="2469" w:type="dxa"/>
            <w:tcBorders>
              <w:top w:val="nil"/>
              <w:left w:val="nil"/>
              <w:bottom w:val="nil"/>
              <w:right w:val="nil"/>
            </w:tcBorders>
          </w:tcPr>
          <w:p w14:paraId="000003F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1AE3D87" w14:textId="77777777">
        <w:tc>
          <w:tcPr>
            <w:tcW w:w="2430" w:type="dxa"/>
            <w:tcBorders>
              <w:top w:val="nil"/>
              <w:left w:val="nil"/>
              <w:bottom w:val="nil"/>
              <w:right w:val="nil"/>
            </w:tcBorders>
          </w:tcPr>
          <w:p w14:paraId="000003F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0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0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надання паліативної медичної допомоги</w:t>
            </w:r>
          </w:p>
        </w:tc>
        <w:tc>
          <w:tcPr>
            <w:tcW w:w="2469" w:type="dxa"/>
            <w:tcBorders>
              <w:top w:val="nil"/>
              <w:left w:val="nil"/>
              <w:bottom w:val="nil"/>
              <w:right w:val="nil"/>
            </w:tcBorders>
          </w:tcPr>
          <w:p w14:paraId="0000040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47B3BEF" w14:textId="77777777">
        <w:tc>
          <w:tcPr>
            <w:tcW w:w="2430" w:type="dxa"/>
            <w:tcBorders>
              <w:top w:val="nil"/>
              <w:left w:val="nil"/>
              <w:bottom w:val="nil"/>
              <w:right w:val="nil"/>
            </w:tcBorders>
          </w:tcPr>
          <w:p w14:paraId="0000040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0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0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надання реабілітації у сфері охорони здоров’я</w:t>
            </w:r>
          </w:p>
        </w:tc>
        <w:tc>
          <w:tcPr>
            <w:tcW w:w="2469" w:type="dxa"/>
            <w:tcBorders>
              <w:top w:val="nil"/>
              <w:left w:val="nil"/>
              <w:bottom w:val="nil"/>
              <w:right w:val="nil"/>
            </w:tcBorders>
          </w:tcPr>
          <w:p w14:paraId="0000040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6B71C24" w14:textId="77777777">
        <w:tc>
          <w:tcPr>
            <w:tcW w:w="2430" w:type="dxa"/>
            <w:tcBorders>
              <w:top w:val="nil"/>
              <w:left w:val="nil"/>
              <w:bottom w:val="nil"/>
              <w:right w:val="nil"/>
            </w:tcBorders>
          </w:tcPr>
          <w:p w14:paraId="0000040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0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громадське здоров’я</w:t>
            </w:r>
          </w:p>
        </w:tc>
        <w:tc>
          <w:tcPr>
            <w:tcW w:w="3145" w:type="dxa"/>
            <w:tcBorders>
              <w:top w:val="nil"/>
              <w:left w:val="nil"/>
              <w:bottom w:val="nil"/>
              <w:right w:val="nil"/>
            </w:tcBorders>
          </w:tcPr>
          <w:p w14:paraId="0000040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заготівля і тестування донорської крові та компонентів крові</w:t>
            </w:r>
          </w:p>
        </w:tc>
        <w:tc>
          <w:tcPr>
            <w:tcW w:w="2469" w:type="dxa"/>
            <w:tcBorders>
              <w:top w:val="nil"/>
              <w:left w:val="nil"/>
              <w:bottom w:val="nil"/>
              <w:right w:val="nil"/>
            </w:tcBorders>
          </w:tcPr>
          <w:p w14:paraId="0000040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9BF3C2A" w14:textId="77777777">
        <w:tc>
          <w:tcPr>
            <w:tcW w:w="2430" w:type="dxa"/>
            <w:tcBorders>
              <w:top w:val="nil"/>
              <w:left w:val="nil"/>
              <w:bottom w:val="nil"/>
              <w:right w:val="nil"/>
            </w:tcBorders>
          </w:tcPr>
          <w:p w14:paraId="0000040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0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0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контроль за інфекційними захворюваннями та/або епідеміями</w:t>
            </w:r>
          </w:p>
        </w:tc>
        <w:tc>
          <w:tcPr>
            <w:tcW w:w="2469" w:type="dxa"/>
            <w:tcBorders>
              <w:top w:val="nil"/>
              <w:left w:val="nil"/>
              <w:bottom w:val="nil"/>
              <w:right w:val="nil"/>
            </w:tcBorders>
          </w:tcPr>
          <w:p w14:paraId="0000040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873DBBF" w14:textId="77777777">
        <w:tc>
          <w:tcPr>
            <w:tcW w:w="2430" w:type="dxa"/>
            <w:tcBorders>
              <w:top w:val="nil"/>
              <w:left w:val="nil"/>
              <w:bottom w:val="nil"/>
              <w:right w:val="nil"/>
            </w:tcBorders>
          </w:tcPr>
          <w:p w14:paraId="0000040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1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фінансове забезпечення у сфері охорони здоров’я</w:t>
            </w:r>
          </w:p>
        </w:tc>
        <w:tc>
          <w:tcPr>
            <w:tcW w:w="3145" w:type="dxa"/>
            <w:tcBorders>
              <w:top w:val="nil"/>
              <w:left w:val="nil"/>
              <w:bottom w:val="nil"/>
              <w:right w:val="nil"/>
            </w:tcBorders>
          </w:tcPr>
          <w:p w14:paraId="0000041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оплата згідно з тарифом за надані пацієнтам медичні послуги (включаючи медичні вироби) та лікарські засоби за договорами про медичне обслуговування населення за програмою медичних гарантій</w:t>
            </w:r>
          </w:p>
        </w:tc>
        <w:tc>
          <w:tcPr>
            <w:tcW w:w="2469" w:type="dxa"/>
            <w:tcBorders>
              <w:top w:val="nil"/>
              <w:left w:val="nil"/>
              <w:bottom w:val="nil"/>
              <w:right w:val="nil"/>
            </w:tcBorders>
          </w:tcPr>
          <w:p w14:paraId="0000041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FC1E29C" w14:textId="77777777">
        <w:tc>
          <w:tcPr>
            <w:tcW w:w="2430" w:type="dxa"/>
            <w:tcBorders>
              <w:top w:val="nil"/>
              <w:left w:val="nil"/>
              <w:bottom w:val="nil"/>
              <w:right w:val="nil"/>
            </w:tcBorders>
          </w:tcPr>
          <w:p w14:paraId="0000041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1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інформаційні технології у сфері охорони здоров’я</w:t>
            </w:r>
          </w:p>
        </w:tc>
        <w:tc>
          <w:tcPr>
            <w:tcW w:w="3145" w:type="dxa"/>
            <w:tcBorders>
              <w:top w:val="nil"/>
              <w:left w:val="nil"/>
              <w:bottom w:val="nil"/>
              <w:right w:val="nil"/>
            </w:tcBorders>
          </w:tcPr>
          <w:p w14:paraId="0000041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функціонування </w:t>
            </w:r>
            <w:r>
              <w:rPr>
                <w:color w:val="000000"/>
              </w:rPr>
              <w:t>електронної системи охорони здоров’я</w:t>
            </w:r>
          </w:p>
        </w:tc>
        <w:tc>
          <w:tcPr>
            <w:tcW w:w="2469" w:type="dxa"/>
            <w:tcBorders>
              <w:top w:val="nil"/>
              <w:left w:val="nil"/>
              <w:bottom w:val="nil"/>
              <w:right w:val="nil"/>
            </w:tcBorders>
          </w:tcPr>
          <w:p w14:paraId="0000041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C1F6BAA" w14:textId="77777777">
        <w:tc>
          <w:tcPr>
            <w:tcW w:w="2430" w:type="dxa"/>
            <w:tcBorders>
              <w:top w:val="nil"/>
              <w:left w:val="nil"/>
              <w:bottom w:val="nil"/>
              <w:right w:val="nil"/>
            </w:tcBorders>
          </w:tcPr>
          <w:p w14:paraId="0000041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1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фармацевтична промисловість</w:t>
            </w:r>
          </w:p>
        </w:tc>
        <w:tc>
          <w:tcPr>
            <w:tcW w:w="3145" w:type="dxa"/>
            <w:tcBorders>
              <w:top w:val="nil"/>
              <w:left w:val="nil"/>
              <w:bottom w:val="nil"/>
              <w:right w:val="nil"/>
            </w:tcBorders>
          </w:tcPr>
          <w:p w14:paraId="0000041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та постачання лікарських засобів і медичних виробів</w:t>
            </w:r>
          </w:p>
        </w:tc>
        <w:tc>
          <w:tcPr>
            <w:tcW w:w="2469" w:type="dxa"/>
            <w:tcBorders>
              <w:top w:val="nil"/>
              <w:left w:val="nil"/>
              <w:bottom w:val="nil"/>
              <w:right w:val="nil"/>
            </w:tcBorders>
          </w:tcPr>
          <w:p w14:paraId="0000041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C722F4D" w14:textId="77777777">
        <w:tc>
          <w:tcPr>
            <w:tcW w:w="2430" w:type="dxa"/>
            <w:tcBorders>
              <w:top w:val="nil"/>
              <w:left w:val="nil"/>
              <w:bottom w:val="nil"/>
              <w:right w:val="nil"/>
            </w:tcBorders>
          </w:tcPr>
          <w:p w14:paraId="0000041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1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медична наука</w:t>
            </w:r>
          </w:p>
        </w:tc>
        <w:tc>
          <w:tcPr>
            <w:tcW w:w="3145" w:type="dxa"/>
            <w:tcBorders>
              <w:top w:val="nil"/>
              <w:left w:val="nil"/>
              <w:bottom w:val="nil"/>
              <w:right w:val="nil"/>
            </w:tcBorders>
          </w:tcPr>
          <w:p w14:paraId="0000041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наукові дослідження в медичній галузі</w:t>
            </w:r>
          </w:p>
        </w:tc>
        <w:tc>
          <w:tcPr>
            <w:tcW w:w="2469" w:type="dxa"/>
            <w:tcBorders>
              <w:top w:val="nil"/>
              <w:left w:val="nil"/>
              <w:bottom w:val="nil"/>
              <w:right w:val="nil"/>
            </w:tcBorders>
          </w:tcPr>
          <w:p w14:paraId="0000041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38D6EF1" w14:textId="77777777">
        <w:tc>
          <w:tcPr>
            <w:tcW w:w="2430" w:type="dxa"/>
            <w:tcBorders>
              <w:top w:val="nil"/>
              <w:left w:val="nil"/>
              <w:bottom w:val="nil"/>
              <w:right w:val="nil"/>
            </w:tcBorders>
          </w:tcPr>
          <w:p w14:paraId="0000041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Ринки капіталу та організовані товарні ринки</w:t>
            </w:r>
          </w:p>
        </w:tc>
        <w:tc>
          <w:tcPr>
            <w:tcW w:w="2246" w:type="dxa"/>
            <w:tcBorders>
              <w:top w:val="nil"/>
              <w:left w:val="nil"/>
              <w:bottom w:val="nil"/>
              <w:right w:val="nil"/>
            </w:tcBorders>
          </w:tcPr>
          <w:p w14:paraId="0000042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2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функціонування ринків капіталів та організованих товарних ринків</w:t>
            </w:r>
          </w:p>
        </w:tc>
        <w:tc>
          <w:tcPr>
            <w:tcW w:w="2469" w:type="dxa"/>
            <w:tcBorders>
              <w:top w:val="nil"/>
              <w:left w:val="nil"/>
              <w:bottom w:val="nil"/>
              <w:right w:val="nil"/>
            </w:tcBorders>
          </w:tcPr>
          <w:p w14:paraId="0000042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НКЦПФР</w:t>
            </w:r>
          </w:p>
        </w:tc>
      </w:tr>
      <w:tr w:rsidR="00263A15" w14:paraId="73E608D0" w14:textId="77777777">
        <w:tc>
          <w:tcPr>
            <w:tcW w:w="2430" w:type="dxa"/>
            <w:tcBorders>
              <w:top w:val="nil"/>
              <w:left w:val="nil"/>
              <w:bottom w:val="nil"/>
              <w:right w:val="nil"/>
            </w:tcBorders>
          </w:tcPr>
          <w:p w14:paraId="0000042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Фінансовий сектор</w:t>
            </w:r>
          </w:p>
        </w:tc>
        <w:tc>
          <w:tcPr>
            <w:tcW w:w="2246" w:type="dxa"/>
            <w:tcBorders>
              <w:top w:val="nil"/>
              <w:left w:val="nil"/>
              <w:bottom w:val="nil"/>
              <w:right w:val="nil"/>
            </w:tcBorders>
          </w:tcPr>
          <w:p w14:paraId="00000424" w14:textId="77777777" w:rsidR="00263A15" w:rsidRDefault="00263A15">
            <w:pPr>
              <w:tabs>
                <w:tab w:val="left" w:pos="9639"/>
              </w:tabs>
            </w:pPr>
          </w:p>
        </w:tc>
        <w:tc>
          <w:tcPr>
            <w:tcW w:w="3145" w:type="dxa"/>
            <w:tcBorders>
              <w:top w:val="nil"/>
              <w:left w:val="nil"/>
              <w:bottom w:val="nil"/>
              <w:right w:val="nil"/>
            </w:tcBorders>
          </w:tcPr>
          <w:p w14:paraId="0000042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планування, виконання та моніторинг виконання бюджетів</w:t>
            </w:r>
          </w:p>
        </w:tc>
        <w:tc>
          <w:tcPr>
            <w:tcW w:w="2469" w:type="dxa"/>
            <w:tcBorders>
              <w:top w:val="nil"/>
              <w:left w:val="nil"/>
              <w:bottom w:val="nil"/>
              <w:right w:val="nil"/>
            </w:tcBorders>
          </w:tcPr>
          <w:p w14:paraId="0000042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Мінфін</w:t>
            </w:r>
          </w:p>
        </w:tc>
      </w:tr>
      <w:tr w:rsidR="00263A15" w14:paraId="5AECF7AA" w14:textId="77777777">
        <w:tc>
          <w:tcPr>
            <w:tcW w:w="2430" w:type="dxa"/>
            <w:tcBorders>
              <w:top w:val="nil"/>
              <w:left w:val="nil"/>
              <w:bottom w:val="nil"/>
              <w:right w:val="nil"/>
            </w:tcBorders>
          </w:tcPr>
          <w:p w14:paraId="0000042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2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2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розрахунково-касове обслуговування розпорядників та одержувачів бюджетних коштів</w:t>
            </w:r>
          </w:p>
        </w:tc>
        <w:tc>
          <w:tcPr>
            <w:tcW w:w="2469" w:type="dxa"/>
            <w:tcBorders>
              <w:top w:val="nil"/>
              <w:left w:val="nil"/>
              <w:bottom w:val="nil"/>
              <w:right w:val="nil"/>
            </w:tcBorders>
          </w:tcPr>
          <w:p w14:paraId="0000042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FE6285F" w14:textId="77777777">
        <w:tc>
          <w:tcPr>
            <w:tcW w:w="2430" w:type="dxa"/>
            <w:tcBorders>
              <w:top w:val="nil"/>
              <w:left w:val="nil"/>
              <w:bottom w:val="nil"/>
              <w:right w:val="nil"/>
            </w:tcBorders>
          </w:tcPr>
          <w:p w14:paraId="0000042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2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2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здійснення контролю за надходженням до бюджетів та державних цільових фондів податків, зборів, платежів</w:t>
            </w:r>
          </w:p>
        </w:tc>
        <w:tc>
          <w:tcPr>
            <w:tcW w:w="2469" w:type="dxa"/>
            <w:tcBorders>
              <w:top w:val="nil"/>
              <w:left w:val="nil"/>
              <w:bottom w:val="nil"/>
              <w:right w:val="nil"/>
            </w:tcBorders>
          </w:tcPr>
          <w:p w14:paraId="0000042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BA7A8C4" w14:textId="77777777">
        <w:tc>
          <w:tcPr>
            <w:tcW w:w="2430" w:type="dxa"/>
            <w:tcBorders>
              <w:top w:val="nil"/>
              <w:left w:val="nil"/>
              <w:bottom w:val="nil"/>
              <w:right w:val="nil"/>
            </w:tcBorders>
          </w:tcPr>
          <w:p w14:paraId="0000042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Транспорт і пошта</w:t>
            </w:r>
          </w:p>
        </w:tc>
        <w:tc>
          <w:tcPr>
            <w:tcW w:w="2246" w:type="dxa"/>
            <w:tcBorders>
              <w:top w:val="nil"/>
              <w:left w:val="nil"/>
              <w:bottom w:val="nil"/>
              <w:right w:val="nil"/>
            </w:tcBorders>
          </w:tcPr>
          <w:p w14:paraId="0000043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авіаційний транспорт</w:t>
            </w:r>
          </w:p>
        </w:tc>
        <w:tc>
          <w:tcPr>
            <w:tcW w:w="3145" w:type="dxa"/>
            <w:tcBorders>
              <w:top w:val="nil"/>
              <w:left w:val="nil"/>
              <w:bottom w:val="nil"/>
              <w:right w:val="nil"/>
            </w:tcBorders>
          </w:tcPr>
          <w:p w14:paraId="0000043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управління повітряним рухом</w:t>
            </w:r>
          </w:p>
        </w:tc>
        <w:tc>
          <w:tcPr>
            <w:tcW w:w="2469" w:type="dxa"/>
            <w:tcBorders>
              <w:top w:val="nil"/>
              <w:left w:val="nil"/>
              <w:bottom w:val="nil"/>
              <w:right w:val="nil"/>
            </w:tcBorders>
          </w:tcPr>
          <w:p w14:paraId="00000432"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Мінінфраструктури</w:t>
            </w:r>
            <w:proofErr w:type="spellEnd"/>
          </w:p>
        </w:tc>
      </w:tr>
      <w:tr w:rsidR="00263A15" w14:paraId="7A024263" w14:textId="77777777">
        <w:tc>
          <w:tcPr>
            <w:tcW w:w="2430" w:type="dxa"/>
            <w:tcBorders>
              <w:top w:val="nil"/>
              <w:left w:val="nil"/>
              <w:bottom w:val="nil"/>
              <w:right w:val="nil"/>
            </w:tcBorders>
          </w:tcPr>
          <w:p w14:paraId="0000043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3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3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авіаперевезення (робота авіаційного транспорту)</w:t>
            </w:r>
          </w:p>
        </w:tc>
        <w:tc>
          <w:tcPr>
            <w:tcW w:w="2469" w:type="dxa"/>
            <w:tcBorders>
              <w:top w:val="nil"/>
              <w:left w:val="nil"/>
              <w:bottom w:val="nil"/>
              <w:right w:val="nil"/>
            </w:tcBorders>
          </w:tcPr>
          <w:p w14:paraId="0000043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3B9D257" w14:textId="77777777">
        <w:tc>
          <w:tcPr>
            <w:tcW w:w="2430" w:type="dxa"/>
            <w:tcBorders>
              <w:top w:val="nil"/>
              <w:left w:val="nil"/>
              <w:bottom w:val="nil"/>
              <w:right w:val="nil"/>
            </w:tcBorders>
          </w:tcPr>
          <w:p w14:paraId="0000043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3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3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роботи аеропортів та допоміжного обладнання, що розташоване в аеропортах</w:t>
            </w:r>
          </w:p>
        </w:tc>
        <w:tc>
          <w:tcPr>
            <w:tcW w:w="2469" w:type="dxa"/>
            <w:tcBorders>
              <w:top w:val="nil"/>
              <w:left w:val="nil"/>
              <w:bottom w:val="nil"/>
              <w:right w:val="nil"/>
            </w:tcBorders>
          </w:tcPr>
          <w:p w14:paraId="0000043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AC72F8B" w14:textId="77777777">
        <w:tc>
          <w:tcPr>
            <w:tcW w:w="2430" w:type="dxa"/>
            <w:tcBorders>
              <w:top w:val="nil"/>
              <w:left w:val="nil"/>
              <w:bottom w:val="nil"/>
              <w:right w:val="nil"/>
            </w:tcBorders>
          </w:tcPr>
          <w:p w14:paraId="0000043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val="restart"/>
            <w:tcBorders>
              <w:top w:val="nil"/>
              <w:left w:val="nil"/>
              <w:bottom w:val="nil"/>
              <w:right w:val="nil"/>
            </w:tcBorders>
          </w:tcPr>
          <w:p w14:paraId="0000043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автомобільний та міський електротранспорт, у тому числі метрополітен</w:t>
            </w:r>
          </w:p>
        </w:tc>
        <w:tc>
          <w:tcPr>
            <w:tcW w:w="3145" w:type="dxa"/>
            <w:tcBorders>
              <w:top w:val="nil"/>
              <w:left w:val="nil"/>
              <w:bottom w:val="nil"/>
              <w:right w:val="nil"/>
            </w:tcBorders>
          </w:tcPr>
          <w:p w14:paraId="0000043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автобусні перевезення (міжміські, міжнародні)</w:t>
            </w:r>
          </w:p>
        </w:tc>
        <w:tc>
          <w:tcPr>
            <w:tcW w:w="2469" w:type="dxa"/>
            <w:tcBorders>
              <w:top w:val="nil"/>
              <w:left w:val="nil"/>
              <w:bottom w:val="nil"/>
              <w:right w:val="nil"/>
            </w:tcBorders>
          </w:tcPr>
          <w:p w14:paraId="0000043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677BC77" w14:textId="77777777">
        <w:tc>
          <w:tcPr>
            <w:tcW w:w="2430" w:type="dxa"/>
            <w:tcBorders>
              <w:top w:val="nil"/>
              <w:left w:val="nil"/>
              <w:bottom w:val="nil"/>
              <w:right w:val="nil"/>
            </w:tcBorders>
          </w:tcPr>
          <w:p w14:paraId="0000043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440"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44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міські перевезення (автобуси, трамваї, тролейбуси, метрополітен)</w:t>
            </w:r>
          </w:p>
        </w:tc>
        <w:tc>
          <w:tcPr>
            <w:tcW w:w="2469" w:type="dxa"/>
            <w:tcBorders>
              <w:top w:val="nil"/>
              <w:left w:val="nil"/>
              <w:bottom w:val="nil"/>
              <w:right w:val="nil"/>
            </w:tcBorders>
          </w:tcPr>
          <w:p w14:paraId="0000044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A85FA52" w14:textId="77777777">
        <w:tc>
          <w:tcPr>
            <w:tcW w:w="2430" w:type="dxa"/>
            <w:tcBorders>
              <w:top w:val="nil"/>
              <w:left w:val="nil"/>
              <w:bottom w:val="nil"/>
              <w:right w:val="nil"/>
            </w:tcBorders>
          </w:tcPr>
          <w:p w14:paraId="0000044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4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4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технічне обслуговування транспортної інфраструктури (доріг, мостів, тунелів, шляхопроводів)</w:t>
            </w:r>
          </w:p>
        </w:tc>
        <w:tc>
          <w:tcPr>
            <w:tcW w:w="2469" w:type="dxa"/>
            <w:tcBorders>
              <w:top w:val="nil"/>
              <w:left w:val="nil"/>
              <w:bottom w:val="nil"/>
              <w:right w:val="nil"/>
            </w:tcBorders>
          </w:tcPr>
          <w:p w14:paraId="0000044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0E0F482" w14:textId="77777777">
        <w:tc>
          <w:tcPr>
            <w:tcW w:w="2430" w:type="dxa"/>
            <w:tcBorders>
              <w:top w:val="nil"/>
              <w:left w:val="nil"/>
              <w:bottom w:val="nil"/>
              <w:right w:val="nil"/>
            </w:tcBorders>
          </w:tcPr>
          <w:p w14:paraId="0000044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4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4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служби контролю трафіку</w:t>
            </w:r>
          </w:p>
        </w:tc>
        <w:tc>
          <w:tcPr>
            <w:tcW w:w="2469" w:type="dxa"/>
            <w:tcBorders>
              <w:top w:val="nil"/>
              <w:left w:val="nil"/>
              <w:bottom w:val="nil"/>
              <w:right w:val="nil"/>
            </w:tcBorders>
          </w:tcPr>
          <w:p w14:paraId="0000044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110D51A" w14:textId="77777777">
        <w:tc>
          <w:tcPr>
            <w:tcW w:w="2430" w:type="dxa"/>
            <w:tcBorders>
              <w:top w:val="nil"/>
              <w:left w:val="nil"/>
              <w:bottom w:val="nil"/>
              <w:right w:val="nil"/>
            </w:tcBorders>
          </w:tcPr>
          <w:p w14:paraId="0000044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4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4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функціонування інтелектуальних транспортних систем (управління рухом, мобільністю, взаємодія з іншими видами транспорту)</w:t>
            </w:r>
          </w:p>
        </w:tc>
        <w:tc>
          <w:tcPr>
            <w:tcW w:w="2469" w:type="dxa"/>
            <w:tcBorders>
              <w:top w:val="nil"/>
              <w:left w:val="nil"/>
              <w:bottom w:val="nil"/>
              <w:right w:val="nil"/>
            </w:tcBorders>
          </w:tcPr>
          <w:p w14:paraId="0000044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DCC10ED" w14:textId="77777777">
        <w:tc>
          <w:tcPr>
            <w:tcW w:w="2430" w:type="dxa"/>
            <w:tcBorders>
              <w:top w:val="nil"/>
              <w:left w:val="nil"/>
              <w:bottom w:val="nil"/>
              <w:right w:val="nil"/>
            </w:tcBorders>
          </w:tcPr>
          <w:p w14:paraId="0000044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5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залізничний транспорт</w:t>
            </w:r>
          </w:p>
        </w:tc>
        <w:tc>
          <w:tcPr>
            <w:tcW w:w="3145" w:type="dxa"/>
            <w:tcBorders>
              <w:top w:val="nil"/>
              <w:left w:val="nil"/>
              <w:bottom w:val="nil"/>
              <w:right w:val="nil"/>
            </w:tcBorders>
          </w:tcPr>
          <w:p w14:paraId="0000045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пасажирські залізничні перевезення</w:t>
            </w:r>
          </w:p>
        </w:tc>
        <w:tc>
          <w:tcPr>
            <w:tcW w:w="2469" w:type="dxa"/>
            <w:tcBorders>
              <w:top w:val="nil"/>
              <w:left w:val="nil"/>
              <w:bottom w:val="nil"/>
              <w:right w:val="nil"/>
            </w:tcBorders>
          </w:tcPr>
          <w:p w14:paraId="0000045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8B21CB4" w14:textId="77777777">
        <w:tc>
          <w:tcPr>
            <w:tcW w:w="2430" w:type="dxa"/>
            <w:tcBorders>
              <w:top w:val="nil"/>
              <w:left w:val="nil"/>
              <w:bottom w:val="nil"/>
              <w:right w:val="nil"/>
            </w:tcBorders>
          </w:tcPr>
          <w:p w14:paraId="0000045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5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5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вантажні залізничні перевезення</w:t>
            </w:r>
          </w:p>
        </w:tc>
        <w:tc>
          <w:tcPr>
            <w:tcW w:w="2469" w:type="dxa"/>
            <w:tcBorders>
              <w:top w:val="nil"/>
              <w:left w:val="nil"/>
              <w:bottom w:val="nil"/>
              <w:right w:val="nil"/>
            </w:tcBorders>
          </w:tcPr>
          <w:p w14:paraId="0000045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403FF9B" w14:textId="77777777">
        <w:tc>
          <w:tcPr>
            <w:tcW w:w="2430" w:type="dxa"/>
            <w:tcBorders>
              <w:top w:val="nil"/>
              <w:left w:val="nil"/>
              <w:bottom w:val="nil"/>
              <w:right w:val="nil"/>
            </w:tcBorders>
          </w:tcPr>
          <w:p w14:paraId="0000045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5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5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та технічне обслуговування залізниці</w:t>
            </w:r>
          </w:p>
        </w:tc>
        <w:tc>
          <w:tcPr>
            <w:tcW w:w="2469" w:type="dxa"/>
            <w:tcBorders>
              <w:top w:val="nil"/>
              <w:left w:val="nil"/>
              <w:bottom w:val="nil"/>
              <w:right w:val="nil"/>
            </w:tcBorders>
          </w:tcPr>
          <w:p w14:paraId="0000045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871AB75" w14:textId="77777777">
        <w:tc>
          <w:tcPr>
            <w:tcW w:w="2430" w:type="dxa"/>
            <w:tcBorders>
              <w:top w:val="nil"/>
              <w:left w:val="nil"/>
              <w:bottom w:val="nil"/>
              <w:right w:val="nil"/>
            </w:tcBorders>
          </w:tcPr>
          <w:p w14:paraId="0000045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5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5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роботи вокзалів та вузлових станцій</w:t>
            </w:r>
          </w:p>
        </w:tc>
        <w:tc>
          <w:tcPr>
            <w:tcW w:w="2469" w:type="dxa"/>
            <w:tcBorders>
              <w:top w:val="nil"/>
              <w:left w:val="nil"/>
              <w:bottom w:val="nil"/>
              <w:right w:val="nil"/>
            </w:tcBorders>
          </w:tcPr>
          <w:p w14:paraId="0000045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BCB92A7" w14:textId="77777777">
        <w:tc>
          <w:tcPr>
            <w:tcW w:w="2430" w:type="dxa"/>
            <w:tcBorders>
              <w:top w:val="nil"/>
              <w:left w:val="nil"/>
              <w:bottom w:val="nil"/>
              <w:right w:val="nil"/>
            </w:tcBorders>
          </w:tcPr>
          <w:p w14:paraId="0000045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val="restart"/>
            <w:tcBorders>
              <w:top w:val="nil"/>
              <w:left w:val="nil"/>
              <w:bottom w:val="nil"/>
              <w:right w:val="nil"/>
            </w:tcBorders>
          </w:tcPr>
          <w:p w14:paraId="0000046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морський та річковий транспорт</w:t>
            </w:r>
          </w:p>
        </w:tc>
        <w:tc>
          <w:tcPr>
            <w:tcW w:w="3145" w:type="dxa"/>
            <w:tcBorders>
              <w:top w:val="nil"/>
              <w:left w:val="nil"/>
              <w:bottom w:val="nil"/>
              <w:right w:val="nil"/>
            </w:tcBorders>
          </w:tcPr>
          <w:p w14:paraId="0000046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контроль і управління судноплавством</w:t>
            </w:r>
          </w:p>
        </w:tc>
        <w:tc>
          <w:tcPr>
            <w:tcW w:w="2469" w:type="dxa"/>
            <w:tcBorders>
              <w:top w:val="nil"/>
              <w:left w:val="nil"/>
              <w:bottom w:val="nil"/>
              <w:right w:val="nil"/>
            </w:tcBorders>
          </w:tcPr>
          <w:p w14:paraId="0000046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BC5E0C4" w14:textId="77777777">
        <w:tc>
          <w:tcPr>
            <w:tcW w:w="2430" w:type="dxa"/>
            <w:tcBorders>
              <w:top w:val="nil"/>
              <w:left w:val="nil"/>
              <w:bottom w:val="nil"/>
              <w:right w:val="nil"/>
            </w:tcBorders>
          </w:tcPr>
          <w:p w14:paraId="0000046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464"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46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операції на внутрішньому, морському або прибережному пасажирському та вантажному транспорті</w:t>
            </w:r>
          </w:p>
        </w:tc>
        <w:tc>
          <w:tcPr>
            <w:tcW w:w="2469" w:type="dxa"/>
            <w:tcBorders>
              <w:top w:val="nil"/>
              <w:left w:val="nil"/>
              <w:bottom w:val="nil"/>
              <w:right w:val="nil"/>
            </w:tcBorders>
          </w:tcPr>
          <w:p w14:paraId="0000046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14C9FB6" w14:textId="77777777">
        <w:tc>
          <w:tcPr>
            <w:tcW w:w="2430" w:type="dxa"/>
            <w:tcBorders>
              <w:top w:val="nil"/>
              <w:left w:val="nil"/>
              <w:bottom w:val="nil"/>
              <w:right w:val="nil"/>
            </w:tcBorders>
          </w:tcPr>
          <w:p w14:paraId="0000046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6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6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функціонування керуючих органів портів або суб’єктів експлуатації портового обладнання</w:t>
            </w:r>
          </w:p>
        </w:tc>
        <w:tc>
          <w:tcPr>
            <w:tcW w:w="2469" w:type="dxa"/>
            <w:tcBorders>
              <w:top w:val="nil"/>
              <w:left w:val="nil"/>
              <w:bottom w:val="nil"/>
              <w:right w:val="nil"/>
            </w:tcBorders>
          </w:tcPr>
          <w:p w14:paraId="0000046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397E129" w14:textId="77777777">
        <w:tc>
          <w:tcPr>
            <w:tcW w:w="2430" w:type="dxa"/>
            <w:tcBorders>
              <w:top w:val="nil"/>
              <w:left w:val="nil"/>
              <w:bottom w:val="nil"/>
              <w:right w:val="nil"/>
            </w:tcBorders>
          </w:tcPr>
          <w:p w14:paraId="0000046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6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6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експлуатація та обслуговування інфраструктури (каналів, дамб, фарватерів тощо)</w:t>
            </w:r>
          </w:p>
        </w:tc>
        <w:tc>
          <w:tcPr>
            <w:tcW w:w="2469" w:type="dxa"/>
            <w:tcBorders>
              <w:top w:val="nil"/>
              <w:left w:val="nil"/>
              <w:bottom w:val="nil"/>
              <w:right w:val="nil"/>
            </w:tcBorders>
          </w:tcPr>
          <w:p w14:paraId="0000046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4A5A5C7" w14:textId="77777777">
        <w:tc>
          <w:tcPr>
            <w:tcW w:w="2430" w:type="dxa"/>
            <w:tcBorders>
              <w:top w:val="nil"/>
              <w:left w:val="nil"/>
              <w:bottom w:val="nil"/>
              <w:right w:val="nil"/>
            </w:tcBorders>
          </w:tcPr>
          <w:p w14:paraId="0000046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7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7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регулювання руху суден</w:t>
            </w:r>
          </w:p>
        </w:tc>
        <w:tc>
          <w:tcPr>
            <w:tcW w:w="2469" w:type="dxa"/>
            <w:tcBorders>
              <w:top w:val="nil"/>
              <w:left w:val="nil"/>
              <w:bottom w:val="nil"/>
              <w:right w:val="nil"/>
            </w:tcBorders>
          </w:tcPr>
          <w:p w14:paraId="0000047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1D5B2DD" w14:textId="77777777">
        <w:tc>
          <w:tcPr>
            <w:tcW w:w="2430" w:type="dxa"/>
            <w:tcBorders>
              <w:top w:val="nil"/>
              <w:left w:val="nil"/>
              <w:bottom w:val="nil"/>
              <w:right w:val="nil"/>
            </w:tcBorders>
          </w:tcPr>
          <w:p w14:paraId="0000047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7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7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лоцманське проведення суден</w:t>
            </w:r>
          </w:p>
        </w:tc>
        <w:tc>
          <w:tcPr>
            <w:tcW w:w="2469" w:type="dxa"/>
            <w:tcBorders>
              <w:top w:val="nil"/>
              <w:left w:val="nil"/>
              <w:bottom w:val="nil"/>
              <w:right w:val="nil"/>
            </w:tcBorders>
          </w:tcPr>
          <w:p w14:paraId="0000047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E3B8D98" w14:textId="77777777">
        <w:tc>
          <w:tcPr>
            <w:tcW w:w="2430" w:type="dxa"/>
            <w:tcBorders>
              <w:top w:val="nil"/>
              <w:left w:val="nil"/>
              <w:bottom w:val="nil"/>
              <w:right w:val="nil"/>
            </w:tcBorders>
          </w:tcPr>
          <w:p w14:paraId="0000047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7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поштовий зв’язок</w:t>
            </w:r>
          </w:p>
        </w:tc>
        <w:tc>
          <w:tcPr>
            <w:tcW w:w="3145" w:type="dxa"/>
            <w:tcBorders>
              <w:top w:val="nil"/>
              <w:left w:val="nil"/>
              <w:bottom w:val="nil"/>
              <w:right w:val="nil"/>
            </w:tcBorders>
          </w:tcPr>
          <w:p w14:paraId="0000047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послуг поштового зв’язку</w:t>
            </w:r>
          </w:p>
        </w:tc>
        <w:tc>
          <w:tcPr>
            <w:tcW w:w="2469" w:type="dxa"/>
            <w:tcBorders>
              <w:top w:val="nil"/>
              <w:left w:val="nil"/>
              <w:bottom w:val="nil"/>
              <w:right w:val="nil"/>
            </w:tcBorders>
          </w:tcPr>
          <w:p w14:paraId="0000047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DB3DABB" w14:textId="77777777">
        <w:tc>
          <w:tcPr>
            <w:tcW w:w="2430" w:type="dxa"/>
            <w:tcBorders>
              <w:top w:val="nil"/>
              <w:left w:val="nil"/>
              <w:bottom w:val="nil"/>
              <w:right w:val="nil"/>
            </w:tcBorders>
          </w:tcPr>
          <w:p w14:paraId="0000047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Промисловість</w:t>
            </w:r>
          </w:p>
        </w:tc>
        <w:tc>
          <w:tcPr>
            <w:tcW w:w="2246" w:type="dxa"/>
            <w:tcBorders>
              <w:top w:val="nil"/>
              <w:left w:val="nil"/>
              <w:bottom w:val="nil"/>
              <w:right w:val="nil"/>
            </w:tcBorders>
          </w:tcPr>
          <w:p w14:paraId="0000047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хімічна промисловість</w:t>
            </w:r>
          </w:p>
        </w:tc>
        <w:tc>
          <w:tcPr>
            <w:tcW w:w="3145" w:type="dxa"/>
            <w:tcBorders>
              <w:top w:val="nil"/>
              <w:left w:val="nil"/>
              <w:bottom w:val="nil"/>
              <w:right w:val="nil"/>
            </w:tcBorders>
          </w:tcPr>
          <w:p w14:paraId="0000047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промислового газу</w:t>
            </w:r>
          </w:p>
        </w:tc>
        <w:tc>
          <w:tcPr>
            <w:tcW w:w="2469" w:type="dxa"/>
            <w:tcBorders>
              <w:top w:val="nil"/>
              <w:left w:val="nil"/>
              <w:bottom w:val="nil"/>
              <w:right w:val="nil"/>
            </w:tcBorders>
          </w:tcPr>
          <w:p w14:paraId="0000047E"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Мінстратегпром</w:t>
            </w:r>
            <w:proofErr w:type="spellEnd"/>
          </w:p>
        </w:tc>
      </w:tr>
      <w:tr w:rsidR="00263A15" w14:paraId="57DB21F5" w14:textId="77777777">
        <w:tc>
          <w:tcPr>
            <w:tcW w:w="2430" w:type="dxa"/>
            <w:tcBorders>
              <w:top w:val="nil"/>
              <w:left w:val="nil"/>
              <w:bottom w:val="nil"/>
              <w:right w:val="nil"/>
            </w:tcBorders>
          </w:tcPr>
          <w:p w14:paraId="0000047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8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8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виробництво добрив або азотистих </w:t>
            </w:r>
            <w:proofErr w:type="spellStart"/>
            <w:r>
              <w:rPr>
                <w:color w:val="000000"/>
              </w:rPr>
              <w:t>сполук</w:t>
            </w:r>
            <w:proofErr w:type="spellEnd"/>
          </w:p>
        </w:tc>
        <w:tc>
          <w:tcPr>
            <w:tcW w:w="2469" w:type="dxa"/>
            <w:tcBorders>
              <w:top w:val="nil"/>
              <w:left w:val="nil"/>
              <w:bottom w:val="nil"/>
              <w:right w:val="nil"/>
            </w:tcBorders>
          </w:tcPr>
          <w:p w14:paraId="0000048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CB28EAC" w14:textId="77777777">
        <w:tc>
          <w:tcPr>
            <w:tcW w:w="2430" w:type="dxa"/>
            <w:tcBorders>
              <w:top w:val="nil"/>
              <w:left w:val="nil"/>
              <w:bottom w:val="nil"/>
              <w:right w:val="nil"/>
            </w:tcBorders>
          </w:tcPr>
          <w:p w14:paraId="0000048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8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8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пестицидів або інших агрохімічних продуктів</w:t>
            </w:r>
          </w:p>
        </w:tc>
        <w:tc>
          <w:tcPr>
            <w:tcW w:w="2469" w:type="dxa"/>
            <w:tcBorders>
              <w:top w:val="nil"/>
              <w:left w:val="nil"/>
              <w:bottom w:val="nil"/>
              <w:right w:val="nil"/>
            </w:tcBorders>
          </w:tcPr>
          <w:p w14:paraId="0000048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91807B8" w14:textId="77777777">
        <w:tc>
          <w:tcPr>
            <w:tcW w:w="2430" w:type="dxa"/>
            <w:tcBorders>
              <w:top w:val="nil"/>
              <w:left w:val="nil"/>
              <w:bottom w:val="nil"/>
              <w:right w:val="nil"/>
            </w:tcBorders>
          </w:tcPr>
          <w:p w14:paraId="0000048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8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8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вибухових речовин</w:t>
            </w:r>
          </w:p>
        </w:tc>
        <w:tc>
          <w:tcPr>
            <w:tcW w:w="2469" w:type="dxa"/>
            <w:tcBorders>
              <w:top w:val="nil"/>
              <w:left w:val="nil"/>
              <w:bottom w:val="nil"/>
              <w:right w:val="nil"/>
            </w:tcBorders>
          </w:tcPr>
          <w:p w14:paraId="0000048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9ECF043" w14:textId="77777777">
        <w:tc>
          <w:tcPr>
            <w:tcW w:w="2430" w:type="dxa"/>
            <w:tcBorders>
              <w:top w:val="nil"/>
              <w:left w:val="nil"/>
              <w:bottom w:val="nil"/>
              <w:right w:val="nil"/>
            </w:tcBorders>
          </w:tcPr>
          <w:p w14:paraId="0000048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8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8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основних органічних хімічних речовин</w:t>
            </w:r>
          </w:p>
        </w:tc>
        <w:tc>
          <w:tcPr>
            <w:tcW w:w="2469" w:type="dxa"/>
            <w:tcBorders>
              <w:top w:val="nil"/>
              <w:left w:val="nil"/>
              <w:bottom w:val="nil"/>
              <w:right w:val="nil"/>
            </w:tcBorders>
          </w:tcPr>
          <w:p w14:paraId="0000048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1CA330D" w14:textId="77777777">
        <w:tc>
          <w:tcPr>
            <w:tcW w:w="2430" w:type="dxa"/>
            <w:tcBorders>
              <w:top w:val="nil"/>
              <w:left w:val="nil"/>
              <w:bottom w:val="nil"/>
              <w:right w:val="nil"/>
            </w:tcBorders>
          </w:tcPr>
          <w:p w14:paraId="0000048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9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9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основних неорганічних речовин</w:t>
            </w:r>
          </w:p>
        </w:tc>
        <w:tc>
          <w:tcPr>
            <w:tcW w:w="2469" w:type="dxa"/>
            <w:tcBorders>
              <w:top w:val="nil"/>
              <w:left w:val="nil"/>
              <w:bottom w:val="nil"/>
              <w:right w:val="nil"/>
            </w:tcBorders>
          </w:tcPr>
          <w:p w14:paraId="0000049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515451B" w14:textId="77777777">
        <w:tc>
          <w:tcPr>
            <w:tcW w:w="2430" w:type="dxa"/>
            <w:tcBorders>
              <w:top w:val="nil"/>
              <w:left w:val="nil"/>
              <w:bottom w:val="nil"/>
              <w:right w:val="nil"/>
            </w:tcBorders>
          </w:tcPr>
          <w:p w14:paraId="0000049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9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металургійна промисловість</w:t>
            </w:r>
          </w:p>
        </w:tc>
        <w:tc>
          <w:tcPr>
            <w:tcW w:w="3145" w:type="dxa"/>
            <w:tcBorders>
              <w:top w:val="nil"/>
              <w:left w:val="nil"/>
              <w:bottom w:val="nil"/>
              <w:right w:val="nil"/>
            </w:tcBorders>
          </w:tcPr>
          <w:p w14:paraId="0000049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гірничо-металургійний комплекс (металургійне виробництво та добування залізних руд)</w:t>
            </w:r>
          </w:p>
        </w:tc>
        <w:tc>
          <w:tcPr>
            <w:tcW w:w="2469" w:type="dxa"/>
            <w:tcBorders>
              <w:top w:val="nil"/>
              <w:left w:val="nil"/>
              <w:bottom w:val="nil"/>
              <w:right w:val="nil"/>
            </w:tcBorders>
          </w:tcPr>
          <w:p w14:paraId="0000049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C08C5F2" w14:textId="77777777">
        <w:tc>
          <w:tcPr>
            <w:tcW w:w="2430" w:type="dxa"/>
            <w:tcBorders>
              <w:top w:val="nil"/>
              <w:left w:val="nil"/>
              <w:bottom w:val="nil"/>
              <w:right w:val="nil"/>
            </w:tcBorders>
          </w:tcPr>
          <w:p w14:paraId="0000049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9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9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виробництво коксу та </w:t>
            </w:r>
            <w:proofErr w:type="spellStart"/>
            <w:r>
              <w:rPr>
                <w:color w:val="000000"/>
              </w:rPr>
              <w:t>коксопродуктів</w:t>
            </w:r>
            <w:proofErr w:type="spellEnd"/>
          </w:p>
        </w:tc>
        <w:tc>
          <w:tcPr>
            <w:tcW w:w="2469" w:type="dxa"/>
            <w:tcBorders>
              <w:top w:val="nil"/>
              <w:left w:val="nil"/>
              <w:bottom w:val="nil"/>
              <w:right w:val="nil"/>
            </w:tcBorders>
          </w:tcPr>
          <w:p w14:paraId="0000049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79EA40B" w14:textId="77777777">
        <w:tc>
          <w:tcPr>
            <w:tcW w:w="2430" w:type="dxa"/>
            <w:tcBorders>
              <w:top w:val="nil"/>
              <w:left w:val="nil"/>
              <w:bottom w:val="nil"/>
              <w:right w:val="nil"/>
            </w:tcBorders>
          </w:tcPr>
          <w:p w14:paraId="0000049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9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оборонна промисловість</w:t>
            </w:r>
          </w:p>
        </w:tc>
        <w:tc>
          <w:tcPr>
            <w:tcW w:w="3145" w:type="dxa"/>
            <w:tcBorders>
              <w:top w:val="nil"/>
              <w:left w:val="nil"/>
              <w:bottom w:val="nil"/>
              <w:right w:val="nil"/>
            </w:tcBorders>
          </w:tcPr>
          <w:p w14:paraId="0000049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розробка, виробництво, модернізація та утилізація продукції військового призначення (оборонно-промисловий комплекс)</w:t>
            </w:r>
          </w:p>
        </w:tc>
        <w:tc>
          <w:tcPr>
            <w:tcW w:w="2469" w:type="dxa"/>
            <w:tcBorders>
              <w:top w:val="nil"/>
              <w:left w:val="nil"/>
              <w:bottom w:val="nil"/>
              <w:right w:val="nil"/>
            </w:tcBorders>
          </w:tcPr>
          <w:p w14:paraId="0000049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C07E647" w14:textId="77777777">
        <w:tc>
          <w:tcPr>
            <w:tcW w:w="2430" w:type="dxa"/>
            <w:tcBorders>
              <w:top w:val="nil"/>
              <w:left w:val="nil"/>
              <w:bottom w:val="nil"/>
              <w:right w:val="nil"/>
            </w:tcBorders>
          </w:tcPr>
          <w:p w14:paraId="0000049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A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космічна промисловість</w:t>
            </w:r>
          </w:p>
        </w:tc>
        <w:tc>
          <w:tcPr>
            <w:tcW w:w="3145" w:type="dxa"/>
            <w:tcBorders>
              <w:top w:val="nil"/>
              <w:left w:val="nil"/>
              <w:bottom w:val="nil"/>
              <w:right w:val="nil"/>
            </w:tcBorders>
          </w:tcPr>
          <w:p w14:paraId="000004A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та постачання космічної техніки</w:t>
            </w:r>
          </w:p>
        </w:tc>
        <w:tc>
          <w:tcPr>
            <w:tcW w:w="2469" w:type="dxa"/>
            <w:tcBorders>
              <w:top w:val="nil"/>
              <w:left w:val="nil"/>
              <w:bottom w:val="nil"/>
              <w:right w:val="nil"/>
            </w:tcBorders>
          </w:tcPr>
          <w:p w14:paraId="000004A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61A190C" w14:textId="77777777">
        <w:tc>
          <w:tcPr>
            <w:tcW w:w="2430" w:type="dxa"/>
            <w:tcBorders>
              <w:top w:val="nil"/>
              <w:left w:val="nil"/>
              <w:bottom w:val="nil"/>
              <w:right w:val="nil"/>
            </w:tcBorders>
          </w:tcPr>
          <w:p w14:paraId="000004A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A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A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космічна діяльність, космічні технології та послуги</w:t>
            </w:r>
          </w:p>
        </w:tc>
        <w:tc>
          <w:tcPr>
            <w:tcW w:w="2469" w:type="dxa"/>
            <w:tcBorders>
              <w:top w:val="nil"/>
              <w:left w:val="nil"/>
              <w:bottom w:val="nil"/>
              <w:right w:val="nil"/>
            </w:tcBorders>
          </w:tcPr>
          <w:p w14:paraId="000004A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23FA061" w14:textId="77777777">
        <w:tc>
          <w:tcPr>
            <w:tcW w:w="2430" w:type="dxa"/>
            <w:tcBorders>
              <w:top w:val="nil"/>
              <w:left w:val="nil"/>
              <w:bottom w:val="nil"/>
              <w:right w:val="nil"/>
            </w:tcBorders>
          </w:tcPr>
          <w:p w14:paraId="000004A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A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авіаційна промисловість</w:t>
            </w:r>
          </w:p>
        </w:tc>
        <w:tc>
          <w:tcPr>
            <w:tcW w:w="3145" w:type="dxa"/>
            <w:tcBorders>
              <w:top w:val="nil"/>
              <w:left w:val="nil"/>
              <w:bottom w:val="nil"/>
              <w:right w:val="nil"/>
            </w:tcBorders>
          </w:tcPr>
          <w:p w14:paraId="000004A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та постачання продукції авіаційної промисловості</w:t>
            </w:r>
          </w:p>
        </w:tc>
        <w:tc>
          <w:tcPr>
            <w:tcW w:w="2469" w:type="dxa"/>
            <w:tcBorders>
              <w:top w:val="nil"/>
              <w:left w:val="nil"/>
              <w:bottom w:val="nil"/>
              <w:right w:val="nil"/>
            </w:tcBorders>
          </w:tcPr>
          <w:p w14:paraId="000004A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DF8537F" w14:textId="77777777">
        <w:tc>
          <w:tcPr>
            <w:tcW w:w="2430" w:type="dxa"/>
            <w:tcBorders>
              <w:top w:val="nil"/>
              <w:left w:val="nil"/>
              <w:bottom w:val="nil"/>
              <w:right w:val="nil"/>
            </w:tcBorders>
          </w:tcPr>
          <w:p w14:paraId="000004A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A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суднобудівна промисловість</w:t>
            </w:r>
          </w:p>
        </w:tc>
        <w:tc>
          <w:tcPr>
            <w:tcW w:w="3145" w:type="dxa"/>
            <w:tcBorders>
              <w:top w:val="nil"/>
              <w:left w:val="nil"/>
              <w:bottom w:val="nil"/>
              <w:right w:val="nil"/>
            </w:tcBorders>
          </w:tcPr>
          <w:p w14:paraId="000004A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суднобудування та постачання продукції суднобудування</w:t>
            </w:r>
          </w:p>
        </w:tc>
        <w:tc>
          <w:tcPr>
            <w:tcW w:w="2469" w:type="dxa"/>
            <w:tcBorders>
              <w:top w:val="nil"/>
              <w:left w:val="nil"/>
              <w:bottom w:val="nil"/>
              <w:right w:val="nil"/>
            </w:tcBorders>
          </w:tcPr>
          <w:p w14:paraId="000004A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AA81A10" w14:textId="77777777">
        <w:tc>
          <w:tcPr>
            <w:tcW w:w="2430" w:type="dxa"/>
            <w:tcBorders>
              <w:top w:val="nil"/>
              <w:left w:val="nil"/>
              <w:bottom w:val="nil"/>
              <w:right w:val="nil"/>
            </w:tcBorders>
          </w:tcPr>
          <w:p w14:paraId="000004A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Сектор громадської безпеки</w:t>
            </w:r>
          </w:p>
        </w:tc>
        <w:tc>
          <w:tcPr>
            <w:tcW w:w="2246" w:type="dxa"/>
            <w:tcBorders>
              <w:top w:val="nil"/>
              <w:left w:val="nil"/>
              <w:bottom w:val="nil"/>
              <w:right w:val="nil"/>
            </w:tcBorders>
          </w:tcPr>
          <w:p w14:paraId="000004B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громадська безпека</w:t>
            </w:r>
          </w:p>
        </w:tc>
        <w:tc>
          <w:tcPr>
            <w:tcW w:w="3145" w:type="dxa"/>
            <w:tcBorders>
              <w:top w:val="nil"/>
              <w:left w:val="nil"/>
              <w:bottom w:val="nil"/>
              <w:right w:val="nil"/>
            </w:tcBorders>
          </w:tcPr>
          <w:p w14:paraId="000004B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публічного (громадського) порядку, фізичний захист критичної інфраструктури</w:t>
            </w:r>
          </w:p>
        </w:tc>
        <w:tc>
          <w:tcPr>
            <w:tcW w:w="2469" w:type="dxa"/>
            <w:tcBorders>
              <w:top w:val="nil"/>
              <w:left w:val="nil"/>
              <w:bottom w:val="nil"/>
              <w:right w:val="nil"/>
            </w:tcBorders>
          </w:tcPr>
          <w:p w14:paraId="000004B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МВС</w:t>
            </w:r>
          </w:p>
        </w:tc>
      </w:tr>
      <w:tr w:rsidR="00263A15" w14:paraId="3DFCAA02" w14:textId="77777777">
        <w:tc>
          <w:tcPr>
            <w:tcW w:w="2430" w:type="dxa"/>
            <w:tcBorders>
              <w:top w:val="nil"/>
              <w:left w:val="nil"/>
              <w:bottom w:val="nil"/>
              <w:right w:val="nil"/>
            </w:tcBorders>
          </w:tcPr>
          <w:p w14:paraId="000004B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B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екстрена допомога населенню за єдиним телефонним номером 112</w:t>
            </w:r>
          </w:p>
        </w:tc>
        <w:tc>
          <w:tcPr>
            <w:tcW w:w="3145" w:type="dxa"/>
            <w:tcBorders>
              <w:top w:val="nil"/>
              <w:left w:val="nil"/>
              <w:bottom w:val="nil"/>
              <w:right w:val="nil"/>
            </w:tcBorders>
          </w:tcPr>
          <w:p w14:paraId="000004B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екстреної допомоги населенню за єдиним телефонним н</w:t>
            </w:r>
            <w:r>
              <w:rPr>
                <w:color w:val="000000"/>
              </w:rPr>
              <w:t>омером 112</w:t>
            </w:r>
          </w:p>
        </w:tc>
        <w:tc>
          <w:tcPr>
            <w:tcW w:w="2469" w:type="dxa"/>
            <w:tcBorders>
              <w:top w:val="nil"/>
              <w:left w:val="nil"/>
              <w:bottom w:val="nil"/>
              <w:right w:val="nil"/>
            </w:tcBorders>
          </w:tcPr>
          <w:p w14:paraId="000004B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112F289" w14:textId="77777777">
        <w:tc>
          <w:tcPr>
            <w:tcW w:w="2430" w:type="dxa"/>
            <w:tcBorders>
              <w:top w:val="nil"/>
              <w:left w:val="nil"/>
              <w:bottom w:val="nil"/>
              <w:right w:val="nil"/>
            </w:tcBorders>
          </w:tcPr>
          <w:p w14:paraId="000004B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Цивільний захист населення і територій</w:t>
            </w:r>
          </w:p>
        </w:tc>
        <w:tc>
          <w:tcPr>
            <w:tcW w:w="2246" w:type="dxa"/>
            <w:tcBorders>
              <w:top w:val="nil"/>
              <w:left w:val="nil"/>
              <w:bottom w:val="nil"/>
              <w:right w:val="nil"/>
            </w:tcBorders>
          </w:tcPr>
          <w:p w14:paraId="000004B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служби порятунку (атестовані аварійно-рятувальні служби згідно із законодавством)</w:t>
            </w:r>
          </w:p>
        </w:tc>
        <w:tc>
          <w:tcPr>
            <w:tcW w:w="3145" w:type="dxa"/>
            <w:tcBorders>
              <w:top w:val="nil"/>
              <w:left w:val="nil"/>
              <w:bottom w:val="nil"/>
              <w:right w:val="nil"/>
            </w:tcBorders>
          </w:tcPr>
          <w:p w14:paraId="000004B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реагування на надзвичайні ситуації, проведення аварійно-рятувальних та інших невідкладних робіт з ліквідації наслідків надзвичайних ситуацій, надання допомоги постраждалим</w:t>
            </w:r>
          </w:p>
        </w:tc>
        <w:tc>
          <w:tcPr>
            <w:tcW w:w="2469" w:type="dxa"/>
            <w:tcBorders>
              <w:top w:val="nil"/>
              <w:left w:val="nil"/>
              <w:bottom w:val="nil"/>
              <w:right w:val="nil"/>
            </w:tcBorders>
          </w:tcPr>
          <w:p w14:paraId="000004B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EEF2325" w14:textId="77777777">
        <w:tc>
          <w:tcPr>
            <w:tcW w:w="2430" w:type="dxa"/>
            <w:tcBorders>
              <w:top w:val="nil"/>
              <w:left w:val="nil"/>
              <w:bottom w:val="nil"/>
              <w:right w:val="nil"/>
            </w:tcBorders>
          </w:tcPr>
          <w:p w14:paraId="000004B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Міграція (імміграція та еміграція)</w:t>
            </w:r>
          </w:p>
        </w:tc>
        <w:tc>
          <w:tcPr>
            <w:tcW w:w="2246" w:type="dxa"/>
            <w:tcBorders>
              <w:top w:val="nil"/>
              <w:left w:val="nil"/>
              <w:bottom w:val="nil"/>
              <w:right w:val="nil"/>
            </w:tcBorders>
          </w:tcPr>
          <w:p w14:paraId="000004B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B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оформлення документів, що підтверджують громад</w:t>
            </w:r>
            <w:r>
              <w:rPr>
                <w:color w:val="000000"/>
              </w:rPr>
              <w:t>янство України, посвідчують особу чи її спеціальний статус</w:t>
            </w:r>
          </w:p>
        </w:tc>
        <w:tc>
          <w:tcPr>
            <w:tcW w:w="2469" w:type="dxa"/>
            <w:tcBorders>
              <w:top w:val="nil"/>
              <w:left w:val="nil"/>
              <w:bottom w:val="nil"/>
              <w:right w:val="nil"/>
            </w:tcBorders>
          </w:tcPr>
          <w:p w14:paraId="000004B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724372D" w14:textId="77777777">
        <w:tc>
          <w:tcPr>
            <w:tcW w:w="2430" w:type="dxa"/>
            <w:tcBorders>
              <w:top w:val="nil"/>
              <w:left w:val="nil"/>
              <w:bottom w:val="nil"/>
              <w:right w:val="nil"/>
            </w:tcBorders>
          </w:tcPr>
          <w:p w14:paraId="000004B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навколишнього природного середовища</w:t>
            </w:r>
          </w:p>
        </w:tc>
        <w:tc>
          <w:tcPr>
            <w:tcW w:w="2246" w:type="dxa"/>
            <w:vMerge w:val="restart"/>
            <w:tcBorders>
              <w:top w:val="nil"/>
              <w:left w:val="nil"/>
              <w:bottom w:val="nil"/>
              <w:right w:val="nil"/>
            </w:tcBorders>
          </w:tcPr>
          <w:p w14:paraId="000004C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управління, використання та відтворення поверхневих водних ресурсів, розвиток водного господарства</w:t>
            </w:r>
          </w:p>
        </w:tc>
        <w:tc>
          <w:tcPr>
            <w:tcW w:w="3145" w:type="dxa"/>
            <w:tcBorders>
              <w:top w:val="nil"/>
              <w:left w:val="nil"/>
              <w:bottom w:val="nil"/>
              <w:right w:val="nil"/>
            </w:tcBorders>
          </w:tcPr>
          <w:p w14:paraId="000004C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забезпечення задоволення потреб населення і галузей </w:t>
            </w:r>
            <w:r>
              <w:rPr>
                <w:color w:val="000000"/>
              </w:rPr>
              <w:t>економіки у водних ресурсах</w:t>
            </w:r>
          </w:p>
        </w:tc>
        <w:tc>
          <w:tcPr>
            <w:tcW w:w="2469" w:type="dxa"/>
            <w:tcBorders>
              <w:top w:val="nil"/>
              <w:left w:val="nil"/>
              <w:bottom w:val="nil"/>
              <w:right w:val="nil"/>
            </w:tcBorders>
          </w:tcPr>
          <w:p w14:paraId="000004C2"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Міндовкілля</w:t>
            </w:r>
            <w:proofErr w:type="spellEnd"/>
          </w:p>
        </w:tc>
      </w:tr>
      <w:tr w:rsidR="00263A15" w14:paraId="7365B98C" w14:textId="77777777">
        <w:tc>
          <w:tcPr>
            <w:tcW w:w="2430" w:type="dxa"/>
            <w:tcBorders>
              <w:top w:val="nil"/>
              <w:left w:val="nil"/>
              <w:bottom w:val="nil"/>
              <w:right w:val="nil"/>
            </w:tcBorders>
          </w:tcPr>
          <w:p w14:paraId="000004C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4C4"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4C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проектування, будівництво і реконструкція систем захисту від шкідливої дії вод, групових і локальних водопроводів, систем водопостачання та каналізації у сільській місцевості, гідротехнічних споруд, водогосподарських об’єктів багатоцільового використання</w:t>
            </w:r>
          </w:p>
        </w:tc>
        <w:tc>
          <w:tcPr>
            <w:tcW w:w="2469" w:type="dxa"/>
            <w:tcBorders>
              <w:top w:val="nil"/>
              <w:left w:val="nil"/>
              <w:bottom w:val="nil"/>
              <w:right w:val="nil"/>
            </w:tcBorders>
          </w:tcPr>
          <w:p w14:paraId="000004C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08C27E6" w14:textId="77777777">
        <w:tc>
          <w:tcPr>
            <w:tcW w:w="2430" w:type="dxa"/>
            <w:tcBorders>
              <w:top w:val="nil"/>
              <w:left w:val="nil"/>
              <w:bottom w:val="nil"/>
              <w:right w:val="nil"/>
            </w:tcBorders>
          </w:tcPr>
          <w:p w14:paraId="000004C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C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C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захист від підтоплення захисних масивів, протипаводковий і </w:t>
            </w:r>
            <w:proofErr w:type="spellStart"/>
            <w:r>
              <w:rPr>
                <w:color w:val="000000"/>
              </w:rPr>
              <w:t>протиповеневий</w:t>
            </w:r>
            <w:proofErr w:type="spellEnd"/>
            <w:r>
              <w:rPr>
                <w:color w:val="000000"/>
              </w:rPr>
              <w:t xml:space="preserve"> захист</w:t>
            </w:r>
          </w:p>
        </w:tc>
        <w:tc>
          <w:tcPr>
            <w:tcW w:w="2469" w:type="dxa"/>
            <w:tcBorders>
              <w:top w:val="nil"/>
              <w:left w:val="nil"/>
              <w:bottom w:val="nil"/>
              <w:right w:val="nil"/>
            </w:tcBorders>
          </w:tcPr>
          <w:p w14:paraId="000004C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BE355BB" w14:textId="77777777">
        <w:tc>
          <w:tcPr>
            <w:tcW w:w="2430" w:type="dxa"/>
            <w:tcBorders>
              <w:top w:val="nil"/>
              <w:left w:val="nil"/>
              <w:bottom w:val="nil"/>
              <w:right w:val="nil"/>
            </w:tcBorders>
          </w:tcPr>
          <w:p w14:paraId="000004C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C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поводження з радіоактивними відходами</w:t>
            </w:r>
          </w:p>
        </w:tc>
        <w:tc>
          <w:tcPr>
            <w:tcW w:w="3145" w:type="dxa"/>
            <w:tcBorders>
              <w:top w:val="nil"/>
              <w:left w:val="nil"/>
              <w:bottom w:val="nil"/>
              <w:right w:val="nil"/>
            </w:tcBorders>
          </w:tcPr>
          <w:p w14:paraId="000004C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довгострокове зберігання і захоронення радіоактивних відходів</w:t>
            </w:r>
          </w:p>
        </w:tc>
        <w:tc>
          <w:tcPr>
            <w:tcW w:w="2469" w:type="dxa"/>
            <w:tcBorders>
              <w:top w:val="nil"/>
              <w:left w:val="nil"/>
              <w:bottom w:val="nil"/>
              <w:right w:val="nil"/>
            </w:tcBorders>
          </w:tcPr>
          <w:p w14:paraId="000004C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B5CC319" w14:textId="77777777">
        <w:tc>
          <w:tcPr>
            <w:tcW w:w="2430" w:type="dxa"/>
            <w:tcBorders>
              <w:top w:val="nil"/>
              <w:left w:val="nil"/>
              <w:bottom w:val="nil"/>
              <w:right w:val="nil"/>
            </w:tcBorders>
          </w:tcPr>
          <w:p w14:paraId="000004C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val="restart"/>
            <w:tcBorders>
              <w:top w:val="nil"/>
              <w:left w:val="nil"/>
              <w:bottom w:val="nil"/>
              <w:right w:val="nil"/>
            </w:tcBorders>
          </w:tcPr>
          <w:p w14:paraId="000004D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раціональне використання і відтворення об’єктів природно-заповідного фонду</w:t>
            </w:r>
          </w:p>
        </w:tc>
        <w:tc>
          <w:tcPr>
            <w:tcW w:w="3145" w:type="dxa"/>
            <w:tcBorders>
              <w:top w:val="nil"/>
              <w:left w:val="nil"/>
              <w:bottom w:val="nil"/>
              <w:right w:val="nil"/>
            </w:tcBorders>
          </w:tcPr>
          <w:p w14:paraId="000004D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раціональне використання земель та надр</w:t>
            </w:r>
          </w:p>
        </w:tc>
        <w:tc>
          <w:tcPr>
            <w:tcW w:w="2469" w:type="dxa"/>
            <w:tcBorders>
              <w:top w:val="nil"/>
              <w:left w:val="nil"/>
              <w:bottom w:val="nil"/>
              <w:right w:val="nil"/>
            </w:tcBorders>
          </w:tcPr>
          <w:p w14:paraId="000004D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0B55997" w14:textId="77777777">
        <w:tc>
          <w:tcPr>
            <w:tcW w:w="2430" w:type="dxa"/>
            <w:tcBorders>
              <w:top w:val="nil"/>
              <w:left w:val="nil"/>
              <w:bottom w:val="nil"/>
              <w:right w:val="nil"/>
            </w:tcBorders>
          </w:tcPr>
          <w:p w14:paraId="000004D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4D4"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4D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раціональне використання і відтворення об’єктів природно-заповідного фонду</w:t>
            </w:r>
          </w:p>
        </w:tc>
        <w:tc>
          <w:tcPr>
            <w:tcW w:w="2469" w:type="dxa"/>
            <w:tcBorders>
              <w:top w:val="nil"/>
              <w:left w:val="nil"/>
              <w:bottom w:val="nil"/>
              <w:right w:val="nil"/>
            </w:tcBorders>
          </w:tcPr>
          <w:p w14:paraId="000004D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83AE8F2" w14:textId="77777777">
        <w:tc>
          <w:tcPr>
            <w:tcW w:w="2430" w:type="dxa"/>
            <w:tcBorders>
              <w:top w:val="nil"/>
              <w:left w:val="nil"/>
              <w:bottom w:val="nil"/>
              <w:right w:val="nil"/>
            </w:tcBorders>
          </w:tcPr>
          <w:p w14:paraId="000004D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4D8"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4D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ведення лісового і мисливського господарства</w:t>
            </w:r>
          </w:p>
        </w:tc>
        <w:tc>
          <w:tcPr>
            <w:tcW w:w="2469" w:type="dxa"/>
            <w:tcBorders>
              <w:top w:val="nil"/>
              <w:left w:val="nil"/>
              <w:bottom w:val="nil"/>
              <w:right w:val="nil"/>
            </w:tcBorders>
          </w:tcPr>
          <w:p w14:paraId="000004D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70765C0" w14:textId="77777777">
        <w:tc>
          <w:tcPr>
            <w:tcW w:w="2430" w:type="dxa"/>
            <w:tcBorders>
              <w:top w:val="nil"/>
              <w:left w:val="nil"/>
              <w:bottom w:val="nil"/>
              <w:right w:val="nil"/>
            </w:tcBorders>
          </w:tcPr>
          <w:p w14:paraId="000004D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D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D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поводження з відходами, небезпечними хімічними речовинами, пестицидами та агрохімікатами</w:t>
            </w:r>
          </w:p>
        </w:tc>
        <w:tc>
          <w:tcPr>
            <w:tcW w:w="2469" w:type="dxa"/>
            <w:tcBorders>
              <w:top w:val="nil"/>
              <w:left w:val="nil"/>
              <w:bottom w:val="nil"/>
              <w:right w:val="nil"/>
            </w:tcBorders>
          </w:tcPr>
          <w:p w14:paraId="000004D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21D76ECA" w14:textId="77777777">
        <w:tc>
          <w:tcPr>
            <w:tcW w:w="2430" w:type="dxa"/>
            <w:tcBorders>
              <w:top w:val="nil"/>
              <w:left w:val="nil"/>
              <w:bottom w:val="nil"/>
              <w:right w:val="nil"/>
            </w:tcBorders>
          </w:tcPr>
          <w:p w14:paraId="000004D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E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E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створення, дослідження та практичне використання генетично модифікованих організмів у відкритій системі</w:t>
            </w:r>
          </w:p>
        </w:tc>
        <w:tc>
          <w:tcPr>
            <w:tcW w:w="2469" w:type="dxa"/>
            <w:tcBorders>
              <w:top w:val="nil"/>
              <w:left w:val="nil"/>
              <w:bottom w:val="nil"/>
              <w:right w:val="nil"/>
            </w:tcBorders>
          </w:tcPr>
          <w:p w14:paraId="000004E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0C1EE68" w14:textId="77777777">
        <w:tc>
          <w:tcPr>
            <w:tcW w:w="2430" w:type="dxa"/>
            <w:tcBorders>
              <w:top w:val="nil"/>
              <w:left w:val="nil"/>
              <w:bottom w:val="nil"/>
              <w:right w:val="nil"/>
            </w:tcBorders>
          </w:tcPr>
          <w:p w14:paraId="000004E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Сектор оборони</w:t>
            </w:r>
          </w:p>
        </w:tc>
        <w:tc>
          <w:tcPr>
            <w:tcW w:w="2246" w:type="dxa"/>
            <w:tcBorders>
              <w:top w:val="nil"/>
              <w:left w:val="nil"/>
              <w:bottom w:val="nil"/>
              <w:right w:val="nil"/>
            </w:tcBorders>
          </w:tcPr>
          <w:p w14:paraId="000004E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E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оборона</w:t>
            </w:r>
          </w:p>
        </w:tc>
        <w:tc>
          <w:tcPr>
            <w:tcW w:w="2469" w:type="dxa"/>
            <w:tcBorders>
              <w:top w:val="nil"/>
              <w:left w:val="nil"/>
              <w:bottom w:val="nil"/>
              <w:right w:val="nil"/>
            </w:tcBorders>
          </w:tcPr>
          <w:p w14:paraId="000004E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Міноборони</w:t>
            </w:r>
          </w:p>
        </w:tc>
      </w:tr>
      <w:tr w:rsidR="00263A15" w14:paraId="0AE40060" w14:textId="77777777">
        <w:tc>
          <w:tcPr>
            <w:tcW w:w="2430" w:type="dxa"/>
            <w:tcBorders>
              <w:top w:val="nil"/>
              <w:left w:val="nil"/>
              <w:bottom w:val="nil"/>
              <w:right w:val="nil"/>
            </w:tcBorders>
          </w:tcPr>
          <w:p w14:paraId="000004E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E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зберігання боєприпасів</w:t>
            </w:r>
          </w:p>
        </w:tc>
        <w:tc>
          <w:tcPr>
            <w:tcW w:w="3145" w:type="dxa"/>
            <w:tcBorders>
              <w:top w:val="nil"/>
              <w:left w:val="nil"/>
              <w:bottom w:val="nil"/>
              <w:right w:val="nil"/>
            </w:tcBorders>
          </w:tcPr>
          <w:p w14:paraId="000004E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зберігання боєприпасів, вибухових речовин</w:t>
            </w:r>
          </w:p>
        </w:tc>
        <w:tc>
          <w:tcPr>
            <w:tcW w:w="2469" w:type="dxa"/>
            <w:tcBorders>
              <w:top w:val="nil"/>
              <w:left w:val="nil"/>
              <w:bottom w:val="nil"/>
              <w:right w:val="nil"/>
            </w:tcBorders>
          </w:tcPr>
          <w:p w14:paraId="000004E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67EF0843" w14:textId="77777777">
        <w:tc>
          <w:tcPr>
            <w:tcW w:w="2430" w:type="dxa"/>
            <w:tcBorders>
              <w:top w:val="nil"/>
              <w:left w:val="nil"/>
              <w:bottom w:val="nil"/>
              <w:right w:val="nil"/>
            </w:tcBorders>
          </w:tcPr>
          <w:p w14:paraId="000004E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E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боєприпасів</w:t>
            </w:r>
          </w:p>
        </w:tc>
        <w:tc>
          <w:tcPr>
            <w:tcW w:w="3145" w:type="dxa"/>
            <w:tcBorders>
              <w:top w:val="nil"/>
              <w:left w:val="nil"/>
              <w:bottom w:val="nil"/>
              <w:right w:val="nil"/>
            </w:tcBorders>
          </w:tcPr>
          <w:p w14:paraId="000004E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виробництво ракет, боєприпасів, вибухових речовин</w:t>
            </w:r>
          </w:p>
        </w:tc>
        <w:tc>
          <w:tcPr>
            <w:tcW w:w="2469" w:type="dxa"/>
            <w:tcBorders>
              <w:top w:val="nil"/>
              <w:left w:val="nil"/>
              <w:bottom w:val="nil"/>
              <w:right w:val="nil"/>
            </w:tcBorders>
          </w:tcPr>
          <w:p w14:paraId="000004E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81CE4AE" w14:textId="77777777">
        <w:tc>
          <w:tcPr>
            <w:tcW w:w="2430" w:type="dxa"/>
            <w:tcBorders>
              <w:top w:val="nil"/>
              <w:left w:val="nil"/>
              <w:bottom w:val="nil"/>
              <w:right w:val="nil"/>
            </w:tcBorders>
          </w:tcPr>
          <w:p w14:paraId="000004E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Національна безпека</w:t>
            </w:r>
          </w:p>
        </w:tc>
        <w:tc>
          <w:tcPr>
            <w:tcW w:w="2246" w:type="dxa"/>
            <w:tcBorders>
              <w:top w:val="nil"/>
              <w:left w:val="nil"/>
              <w:bottom w:val="nil"/>
              <w:right w:val="nil"/>
            </w:tcBorders>
          </w:tcPr>
          <w:p w14:paraId="000004F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F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захист національної державності</w:t>
            </w:r>
          </w:p>
        </w:tc>
        <w:tc>
          <w:tcPr>
            <w:tcW w:w="2469" w:type="dxa"/>
            <w:tcBorders>
              <w:top w:val="nil"/>
              <w:left w:val="nil"/>
              <w:bottom w:val="nil"/>
              <w:right w:val="nil"/>
            </w:tcBorders>
          </w:tcPr>
          <w:p w14:paraId="000004F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СБУ</w:t>
            </w:r>
          </w:p>
        </w:tc>
      </w:tr>
      <w:tr w:rsidR="00263A15" w14:paraId="677DC817" w14:textId="77777777">
        <w:tc>
          <w:tcPr>
            <w:tcW w:w="2430" w:type="dxa"/>
            <w:tcBorders>
              <w:top w:val="nil"/>
              <w:left w:val="nil"/>
              <w:bottom w:val="nil"/>
              <w:right w:val="nil"/>
            </w:tcBorders>
          </w:tcPr>
          <w:p w14:paraId="000004F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F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F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охорона державної таємниці</w:t>
            </w:r>
          </w:p>
        </w:tc>
        <w:tc>
          <w:tcPr>
            <w:tcW w:w="2469" w:type="dxa"/>
            <w:tcBorders>
              <w:top w:val="nil"/>
              <w:left w:val="nil"/>
              <w:bottom w:val="nil"/>
              <w:right w:val="nil"/>
            </w:tcBorders>
          </w:tcPr>
          <w:p w14:paraId="000004F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F72153C" w14:textId="77777777">
        <w:tc>
          <w:tcPr>
            <w:tcW w:w="2430" w:type="dxa"/>
            <w:tcBorders>
              <w:top w:val="nil"/>
              <w:left w:val="nil"/>
              <w:bottom w:val="nil"/>
              <w:right w:val="nil"/>
            </w:tcBorders>
          </w:tcPr>
          <w:p w14:paraId="000004F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4F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F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боротьба з тероризмом</w:t>
            </w:r>
          </w:p>
        </w:tc>
        <w:tc>
          <w:tcPr>
            <w:tcW w:w="2469" w:type="dxa"/>
            <w:tcBorders>
              <w:top w:val="nil"/>
              <w:left w:val="nil"/>
              <w:bottom w:val="nil"/>
              <w:right w:val="nil"/>
            </w:tcBorders>
          </w:tcPr>
          <w:p w14:paraId="000004F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6A59ACE" w14:textId="77777777">
        <w:tc>
          <w:tcPr>
            <w:tcW w:w="2430" w:type="dxa"/>
            <w:tcBorders>
              <w:top w:val="nil"/>
              <w:left w:val="nil"/>
              <w:bottom w:val="nil"/>
              <w:right w:val="nil"/>
            </w:tcBorders>
          </w:tcPr>
          <w:p w14:paraId="000004F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Правосуддя</w:t>
            </w:r>
          </w:p>
        </w:tc>
        <w:tc>
          <w:tcPr>
            <w:tcW w:w="2246" w:type="dxa"/>
            <w:tcBorders>
              <w:top w:val="nil"/>
              <w:left w:val="nil"/>
              <w:bottom w:val="nil"/>
              <w:right w:val="nil"/>
            </w:tcBorders>
          </w:tcPr>
          <w:p w14:paraId="000004F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4F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здійснення правосуддя</w:t>
            </w:r>
          </w:p>
        </w:tc>
        <w:tc>
          <w:tcPr>
            <w:tcW w:w="2469" w:type="dxa"/>
            <w:tcBorders>
              <w:top w:val="nil"/>
              <w:left w:val="nil"/>
              <w:bottom w:val="nil"/>
              <w:right w:val="nil"/>
            </w:tcBorders>
          </w:tcPr>
          <w:p w14:paraId="000004F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ДСА</w:t>
            </w:r>
          </w:p>
        </w:tc>
      </w:tr>
      <w:tr w:rsidR="00263A15" w14:paraId="0A309BEB" w14:textId="77777777">
        <w:tc>
          <w:tcPr>
            <w:tcW w:w="2430" w:type="dxa"/>
            <w:tcBorders>
              <w:top w:val="nil"/>
              <w:left w:val="nil"/>
              <w:bottom w:val="nil"/>
              <w:right w:val="nil"/>
            </w:tcBorders>
          </w:tcPr>
          <w:p w14:paraId="000004F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Тримання під вартою</w:t>
            </w:r>
          </w:p>
        </w:tc>
        <w:tc>
          <w:tcPr>
            <w:tcW w:w="2246" w:type="dxa"/>
            <w:tcBorders>
              <w:top w:val="nil"/>
              <w:left w:val="nil"/>
              <w:bottom w:val="nil"/>
              <w:right w:val="nil"/>
            </w:tcBorders>
          </w:tcPr>
          <w:p w14:paraId="00000500"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vMerge w:val="restart"/>
            <w:tcBorders>
              <w:top w:val="nil"/>
              <w:left w:val="nil"/>
              <w:bottom w:val="nil"/>
              <w:right w:val="nil"/>
            </w:tcBorders>
          </w:tcPr>
          <w:p w14:paraId="0000050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тримання засуджених та осіб, взятих під варту, в установах виконання покарань та слідчих ізоляторах Державної кримінально-виконавчої служби</w:t>
            </w:r>
          </w:p>
        </w:tc>
        <w:tc>
          <w:tcPr>
            <w:tcW w:w="2469" w:type="dxa"/>
            <w:tcBorders>
              <w:top w:val="nil"/>
              <w:left w:val="nil"/>
              <w:bottom w:val="nil"/>
              <w:right w:val="nil"/>
            </w:tcBorders>
          </w:tcPr>
          <w:p w14:paraId="0000050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Мін’юст</w:t>
            </w:r>
          </w:p>
        </w:tc>
      </w:tr>
      <w:tr w:rsidR="00263A15" w14:paraId="05DA3A00" w14:textId="77777777">
        <w:tc>
          <w:tcPr>
            <w:tcW w:w="2430" w:type="dxa"/>
            <w:tcBorders>
              <w:top w:val="nil"/>
              <w:left w:val="nil"/>
              <w:bottom w:val="nil"/>
              <w:right w:val="nil"/>
            </w:tcBorders>
          </w:tcPr>
          <w:p w14:paraId="0000050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0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vMerge/>
            <w:tcBorders>
              <w:top w:val="nil"/>
              <w:left w:val="nil"/>
              <w:bottom w:val="nil"/>
              <w:right w:val="nil"/>
            </w:tcBorders>
          </w:tcPr>
          <w:p w14:paraId="00000505" w14:textId="77777777" w:rsidR="00263A15" w:rsidRDefault="00263A15">
            <w:pPr>
              <w:widowControl w:val="0"/>
              <w:pBdr>
                <w:top w:val="nil"/>
                <w:left w:val="nil"/>
                <w:bottom w:val="nil"/>
                <w:right w:val="nil"/>
                <w:between w:val="nil"/>
              </w:pBdr>
              <w:spacing w:line="276" w:lineRule="auto"/>
              <w:rPr>
                <w:color w:val="000000"/>
              </w:rPr>
            </w:pPr>
          </w:p>
        </w:tc>
        <w:tc>
          <w:tcPr>
            <w:tcW w:w="2469" w:type="dxa"/>
            <w:tcBorders>
              <w:top w:val="nil"/>
              <w:left w:val="nil"/>
              <w:bottom w:val="nil"/>
              <w:right w:val="nil"/>
            </w:tcBorders>
          </w:tcPr>
          <w:p w14:paraId="0000050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FEFCB3F" w14:textId="77777777">
        <w:tc>
          <w:tcPr>
            <w:tcW w:w="2430" w:type="dxa"/>
            <w:vMerge w:val="restart"/>
            <w:tcBorders>
              <w:top w:val="nil"/>
              <w:left w:val="nil"/>
              <w:bottom w:val="nil"/>
              <w:right w:val="nil"/>
            </w:tcBorders>
          </w:tcPr>
          <w:p w14:paraId="0000050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Наукові дослідження та розробки</w:t>
            </w:r>
          </w:p>
        </w:tc>
        <w:tc>
          <w:tcPr>
            <w:tcW w:w="2246" w:type="dxa"/>
            <w:vMerge w:val="restart"/>
            <w:tcBorders>
              <w:top w:val="nil"/>
              <w:left w:val="nil"/>
              <w:bottom w:val="nil"/>
              <w:right w:val="nil"/>
            </w:tcBorders>
          </w:tcPr>
          <w:p w14:paraId="0000050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дослідницька інфраструктура наукових установ та закладів вищої освіти</w:t>
            </w:r>
          </w:p>
        </w:tc>
        <w:tc>
          <w:tcPr>
            <w:tcW w:w="3145" w:type="dxa"/>
            <w:tcBorders>
              <w:top w:val="nil"/>
              <w:left w:val="nil"/>
              <w:bottom w:val="nil"/>
              <w:right w:val="nil"/>
            </w:tcBorders>
          </w:tcPr>
          <w:p w14:paraId="0000050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наукова діяльність</w:t>
            </w:r>
          </w:p>
        </w:tc>
        <w:tc>
          <w:tcPr>
            <w:tcW w:w="2469" w:type="dxa"/>
            <w:tcBorders>
              <w:top w:val="nil"/>
              <w:left w:val="nil"/>
              <w:bottom w:val="nil"/>
              <w:right w:val="nil"/>
            </w:tcBorders>
          </w:tcPr>
          <w:p w14:paraId="0000050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МОН</w:t>
            </w:r>
          </w:p>
        </w:tc>
      </w:tr>
      <w:tr w:rsidR="00263A15" w14:paraId="4D550109" w14:textId="77777777">
        <w:tc>
          <w:tcPr>
            <w:tcW w:w="2430" w:type="dxa"/>
            <w:vMerge/>
            <w:tcBorders>
              <w:top w:val="nil"/>
              <w:left w:val="nil"/>
              <w:bottom w:val="nil"/>
              <w:right w:val="nil"/>
            </w:tcBorders>
          </w:tcPr>
          <w:p w14:paraId="0000050B" w14:textId="77777777" w:rsidR="00263A15" w:rsidRDefault="00263A15">
            <w:pPr>
              <w:widowControl w:val="0"/>
              <w:pBdr>
                <w:top w:val="nil"/>
                <w:left w:val="nil"/>
                <w:bottom w:val="nil"/>
                <w:right w:val="nil"/>
                <w:between w:val="nil"/>
              </w:pBdr>
              <w:spacing w:line="276" w:lineRule="auto"/>
              <w:rPr>
                <w:color w:val="000000"/>
              </w:rPr>
            </w:pPr>
          </w:p>
        </w:tc>
        <w:tc>
          <w:tcPr>
            <w:tcW w:w="2246" w:type="dxa"/>
            <w:vMerge/>
            <w:tcBorders>
              <w:top w:val="nil"/>
              <w:left w:val="nil"/>
              <w:bottom w:val="nil"/>
              <w:right w:val="nil"/>
            </w:tcBorders>
          </w:tcPr>
          <w:p w14:paraId="0000050C" w14:textId="77777777" w:rsidR="00263A15" w:rsidRDefault="00263A15">
            <w:pPr>
              <w:widowControl w:val="0"/>
              <w:pBdr>
                <w:top w:val="nil"/>
                <w:left w:val="nil"/>
                <w:bottom w:val="nil"/>
                <w:right w:val="nil"/>
                <w:between w:val="nil"/>
              </w:pBdr>
              <w:spacing w:line="276" w:lineRule="auto"/>
              <w:rPr>
                <w:color w:val="000000"/>
              </w:rPr>
            </w:pPr>
          </w:p>
        </w:tc>
        <w:tc>
          <w:tcPr>
            <w:tcW w:w="3145" w:type="dxa"/>
            <w:vMerge w:val="restart"/>
            <w:tcBorders>
              <w:top w:val="nil"/>
              <w:left w:val="nil"/>
              <w:bottom w:val="nil"/>
              <w:right w:val="nil"/>
            </w:tcBorders>
          </w:tcPr>
          <w:p w14:paraId="0000050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послуг з використання наукового обладнання (у тому числі інструментів, приладів, інвентарю)</w:t>
            </w:r>
          </w:p>
        </w:tc>
        <w:tc>
          <w:tcPr>
            <w:tcW w:w="2469" w:type="dxa"/>
            <w:tcBorders>
              <w:top w:val="nil"/>
              <w:left w:val="nil"/>
              <w:bottom w:val="nil"/>
              <w:right w:val="nil"/>
            </w:tcBorders>
          </w:tcPr>
          <w:p w14:paraId="0000050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115853E" w14:textId="77777777">
        <w:tc>
          <w:tcPr>
            <w:tcW w:w="2430" w:type="dxa"/>
            <w:tcBorders>
              <w:top w:val="nil"/>
              <w:left w:val="nil"/>
              <w:bottom w:val="nil"/>
              <w:right w:val="nil"/>
            </w:tcBorders>
          </w:tcPr>
          <w:p w14:paraId="0000050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510" w14:textId="77777777" w:rsidR="00263A15" w:rsidRDefault="00263A15">
            <w:pPr>
              <w:widowControl w:val="0"/>
              <w:pBdr>
                <w:top w:val="nil"/>
                <w:left w:val="nil"/>
                <w:bottom w:val="nil"/>
                <w:right w:val="nil"/>
                <w:between w:val="nil"/>
              </w:pBdr>
              <w:spacing w:line="276" w:lineRule="auto"/>
              <w:rPr>
                <w:color w:val="000000"/>
              </w:rPr>
            </w:pPr>
          </w:p>
        </w:tc>
        <w:tc>
          <w:tcPr>
            <w:tcW w:w="3145" w:type="dxa"/>
            <w:vMerge/>
            <w:tcBorders>
              <w:top w:val="nil"/>
              <w:left w:val="nil"/>
              <w:bottom w:val="nil"/>
              <w:right w:val="nil"/>
            </w:tcBorders>
          </w:tcPr>
          <w:p w14:paraId="00000511" w14:textId="77777777" w:rsidR="00263A15" w:rsidRDefault="00263A15">
            <w:pPr>
              <w:widowControl w:val="0"/>
              <w:pBdr>
                <w:top w:val="nil"/>
                <w:left w:val="nil"/>
                <w:bottom w:val="nil"/>
                <w:right w:val="nil"/>
                <w:between w:val="nil"/>
              </w:pBdr>
              <w:spacing w:line="276" w:lineRule="auto"/>
              <w:rPr>
                <w:color w:val="000000"/>
              </w:rPr>
            </w:pPr>
          </w:p>
        </w:tc>
        <w:tc>
          <w:tcPr>
            <w:tcW w:w="2469" w:type="dxa"/>
            <w:tcBorders>
              <w:top w:val="nil"/>
              <w:left w:val="nil"/>
              <w:bottom w:val="nil"/>
              <w:right w:val="nil"/>
            </w:tcBorders>
          </w:tcPr>
          <w:p w14:paraId="0000051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1A58699" w14:textId="77777777">
        <w:tc>
          <w:tcPr>
            <w:tcW w:w="2430" w:type="dxa"/>
            <w:tcBorders>
              <w:top w:val="nil"/>
              <w:left w:val="nil"/>
              <w:bottom w:val="nil"/>
              <w:right w:val="nil"/>
            </w:tcBorders>
          </w:tcPr>
          <w:p w14:paraId="0000051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1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51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дослідницька діяльність</w:t>
            </w:r>
          </w:p>
        </w:tc>
        <w:tc>
          <w:tcPr>
            <w:tcW w:w="2469" w:type="dxa"/>
            <w:tcBorders>
              <w:top w:val="nil"/>
              <w:left w:val="nil"/>
              <w:bottom w:val="nil"/>
              <w:right w:val="nil"/>
            </w:tcBorders>
          </w:tcPr>
          <w:p w14:paraId="0000051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62964B7" w14:textId="77777777">
        <w:tc>
          <w:tcPr>
            <w:tcW w:w="2430" w:type="dxa"/>
            <w:tcBorders>
              <w:top w:val="nil"/>
              <w:left w:val="nil"/>
              <w:bottom w:val="nil"/>
              <w:right w:val="nil"/>
            </w:tcBorders>
          </w:tcPr>
          <w:p w14:paraId="0000051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Фінансовий сектор</w:t>
            </w:r>
          </w:p>
        </w:tc>
        <w:tc>
          <w:tcPr>
            <w:tcW w:w="2246" w:type="dxa"/>
            <w:tcBorders>
              <w:top w:val="nil"/>
              <w:left w:val="nil"/>
              <w:bottom w:val="nil"/>
              <w:right w:val="nil"/>
            </w:tcBorders>
          </w:tcPr>
          <w:p w14:paraId="0000051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банківська система</w:t>
            </w:r>
          </w:p>
        </w:tc>
        <w:tc>
          <w:tcPr>
            <w:tcW w:w="3145" w:type="dxa"/>
            <w:tcBorders>
              <w:top w:val="nil"/>
              <w:left w:val="nil"/>
              <w:bottom w:val="nil"/>
              <w:right w:val="nil"/>
            </w:tcBorders>
          </w:tcPr>
          <w:p w14:paraId="0000051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банківських послуг</w:t>
            </w:r>
          </w:p>
        </w:tc>
        <w:tc>
          <w:tcPr>
            <w:tcW w:w="2469" w:type="dxa"/>
            <w:tcBorders>
              <w:top w:val="nil"/>
              <w:left w:val="nil"/>
              <w:bottom w:val="nil"/>
              <w:right w:val="nil"/>
            </w:tcBorders>
          </w:tcPr>
          <w:p w14:paraId="0000051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Національний банк</w:t>
            </w:r>
          </w:p>
        </w:tc>
      </w:tr>
      <w:tr w:rsidR="00263A15" w14:paraId="7D097EBE" w14:textId="77777777">
        <w:tc>
          <w:tcPr>
            <w:tcW w:w="2430" w:type="dxa"/>
            <w:tcBorders>
              <w:top w:val="nil"/>
              <w:left w:val="nil"/>
              <w:bottom w:val="nil"/>
              <w:right w:val="nil"/>
            </w:tcBorders>
          </w:tcPr>
          <w:p w14:paraId="0000051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1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51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зберігання банками запасів готівки Національного банку та проведення операцій із ними</w:t>
            </w:r>
          </w:p>
        </w:tc>
        <w:tc>
          <w:tcPr>
            <w:tcW w:w="2469" w:type="dxa"/>
            <w:tcBorders>
              <w:top w:val="nil"/>
              <w:left w:val="nil"/>
              <w:bottom w:val="nil"/>
              <w:right w:val="nil"/>
            </w:tcBorders>
          </w:tcPr>
          <w:p w14:paraId="0000051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0503D0D" w14:textId="77777777">
        <w:tc>
          <w:tcPr>
            <w:tcW w:w="2430" w:type="dxa"/>
            <w:tcBorders>
              <w:top w:val="nil"/>
              <w:left w:val="nil"/>
              <w:bottom w:val="nil"/>
              <w:right w:val="nil"/>
            </w:tcBorders>
          </w:tcPr>
          <w:p w14:paraId="0000051F"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val="restart"/>
            <w:tcBorders>
              <w:top w:val="nil"/>
              <w:left w:val="nil"/>
              <w:bottom w:val="nil"/>
              <w:right w:val="nil"/>
            </w:tcBorders>
          </w:tcPr>
          <w:p w14:paraId="0000052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ринок небанківських фінансових послуг (крім ринків капіталу та організованих товарних ринків)</w:t>
            </w:r>
          </w:p>
        </w:tc>
        <w:tc>
          <w:tcPr>
            <w:tcW w:w="3145" w:type="dxa"/>
            <w:tcBorders>
              <w:top w:val="nil"/>
              <w:left w:val="nil"/>
              <w:bottom w:val="nil"/>
              <w:right w:val="nil"/>
            </w:tcBorders>
          </w:tcPr>
          <w:p w14:paraId="0000052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електронних довірчих послуг у банківській системі</w:t>
            </w:r>
          </w:p>
        </w:tc>
        <w:tc>
          <w:tcPr>
            <w:tcW w:w="2469" w:type="dxa"/>
            <w:tcBorders>
              <w:top w:val="nil"/>
              <w:left w:val="nil"/>
              <w:bottom w:val="nil"/>
              <w:right w:val="nil"/>
            </w:tcBorders>
          </w:tcPr>
          <w:p w14:paraId="00000522"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514309A4" w14:textId="77777777">
        <w:tc>
          <w:tcPr>
            <w:tcW w:w="2430" w:type="dxa"/>
            <w:tcBorders>
              <w:top w:val="nil"/>
              <w:left w:val="nil"/>
              <w:bottom w:val="nil"/>
              <w:right w:val="nil"/>
            </w:tcBorders>
          </w:tcPr>
          <w:p w14:paraId="0000052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vMerge/>
            <w:tcBorders>
              <w:top w:val="nil"/>
              <w:left w:val="nil"/>
              <w:bottom w:val="nil"/>
              <w:right w:val="nil"/>
            </w:tcBorders>
          </w:tcPr>
          <w:p w14:paraId="00000524" w14:textId="77777777" w:rsidR="00263A15" w:rsidRDefault="00263A15">
            <w:pPr>
              <w:widowControl w:val="0"/>
              <w:pBdr>
                <w:top w:val="nil"/>
                <w:left w:val="nil"/>
                <w:bottom w:val="nil"/>
                <w:right w:val="nil"/>
                <w:between w:val="nil"/>
              </w:pBdr>
              <w:spacing w:line="276" w:lineRule="auto"/>
              <w:rPr>
                <w:color w:val="000000"/>
              </w:rPr>
            </w:pPr>
          </w:p>
        </w:tc>
        <w:tc>
          <w:tcPr>
            <w:tcW w:w="3145" w:type="dxa"/>
            <w:tcBorders>
              <w:top w:val="nil"/>
              <w:left w:val="nil"/>
              <w:bottom w:val="nil"/>
              <w:right w:val="nil"/>
            </w:tcBorders>
          </w:tcPr>
          <w:p w14:paraId="0000052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небанківських фінансових послуг</w:t>
            </w:r>
          </w:p>
        </w:tc>
        <w:tc>
          <w:tcPr>
            <w:tcW w:w="2469" w:type="dxa"/>
            <w:tcBorders>
              <w:top w:val="nil"/>
              <w:left w:val="nil"/>
              <w:bottom w:val="nil"/>
              <w:right w:val="nil"/>
            </w:tcBorders>
          </w:tcPr>
          <w:p w14:paraId="0000052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3D5C467" w14:textId="77777777">
        <w:tc>
          <w:tcPr>
            <w:tcW w:w="2430" w:type="dxa"/>
            <w:tcBorders>
              <w:top w:val="nil"/>
              <w:left w:val="nil"/>
              <w:bottom w:val="nil"/>
              <w:right w:val="nil"/>
            </w:tcBorders>
          </w:tcPr>
          <w:p w14:paraId="0000052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2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ринок платіжних послуг</w:t>
            </w:r>
          </w:p>
        </w:tc>
        <w:tc>
          <w:tcPr>
            <w:tcW w:w="3145" w:type="dxa"/>
            <w:tcBorders>
              <w:top w:val="nil"/>
              <w:left w:val="nil"/>
              <w:bottom w:val="nil"/>
              <w:right w:val="nil"/>
            </w:tcBorders>
          </w:tcPr>
          <w:p w14:paraId="0000052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платіжних послуг</w:t>
            </w:r>
          </w:p>
        </w:tc>
        <w:tc>
          <w:tcPr>
            <w:tcW w:w="2469" w:type="dxa"/>
            <w:tcBorders>
              <w:top w:val="nil"/>
              <w:left w:val="nil"/>
              <w:bottom w:val="nil"/>
              <w:right w:val="nil"/>
            </w:tcBorders>
          </w:tcPr>
          <w:p w14:paraId="0000052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ADC6582" w14:textId="77777777">
        <w:tc>
          <w:tcPr>
            <w:tcW w:w="2430" w:type="dxa"/>
            <w:tcBorders>
              <w:top w:val="nil"/>
              <w:left w:val="nil"/>
              <w:bottom w:val="nil"/>
              <w:right w:val="nil"/>
            </w:tcBorders>
          </w:tcPr>
          <w:p w14:paraId="0000052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Вибори та референдуми</w:t>
            </w:r>
          </w:p>
        </w:tc>
        <w:tc>
          <w:tcPr>
            <w:tcW w:w="2246" w:type="dxa"/>
            <w:tcBorders>
              <w:top w:val="nil"/>
              <w:left w:val="nil"/>
              <w:bottom w:val="nil"/>
              <w:right w:val="nil"/>
            </w:tcBorders>
          </w:tcPr>
          <w:p w14:paraId="0000052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52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організація підготовки та проведення виборів та референдумів</w:t>
            </w:r>
          </w:p>
        </w:tc>
        <w:tc>
          <w:tcPr>
            <w:tcW w:w="2469" w:type="dxa"/>
            <w:tcBorders>
              <w:top w:val="nil"/>
              <w:left w:val="nil"/>
              <w:bottom w:val="nil"/>
              <w:right w:val="nil"/>
            </w:tcBorders>
          </w:tcPr>
          <w:p w14:paraId="0000052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Центральна виборча комісія</w:t>
            </w:r>
          </w:p>
        </w:tc>
      </w:tr>
      <w:tr w:rsidR="00263A15" w14:paraId="442EE7A5" w14:textId="77777777">
        <w:tc>
          <w:tcPr>
            <w:tcW w:w="2430" w:type="dxa"/>
            <w:tcBorders>
              <w:top w:val="nil"/>
              <w:left w:val="nil"/>
              <w:bottom w:val="nil"/>
              <w:right w:val="nil"/>
            </w:tcBorders>
          </w:tcPr>
          <w:p w14:paraId="0000052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Соціальний захист</w:t>
            </w:r>
          </w:p>
        </w:tc>
        <w:tc>
          <w:tcPr>
            <w:tcW w:w="2246" w:type="dxa"/>
            <w:tcBorders>
              <w:top w:val="nil"/>
              <w:left w:val="nil"/>
              <w:bottom w:val="nil"/>
              <w:right w:val="nil"/>
            </w:tcBorders>
          </w:tcPr>
          <w:p w14:paraId="0000053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пенсійне забезпечення</w:t>
            </w:r>
          </w:p>
        </w:tc>
        <w:tc>
          <w:tcPr>
            <w:tcW w:w="3145" w:type="dxa"/>
            <w:tcBorders>
              <w:top w:val="nil"/>
              <w:left w:val="nil"/>
              <w:bottom w:val="nil"/>
              <w:right w:val="nil"/>
            </w:tcBorders>
          </w:tcPr>
          <w:p w14:paraId="0000053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пенсійних виплат</w:t>
            </w:r>
          </w:p>
        </w:tc>
        <w:tc>
          <w:tcPr>
            <w:tcW w:w="2469" w:type="dxa"/>
            <w:tcBorders>
              <w:top w:val="nil"/>
              <w:left w:val="nil"/>
              <w:bottom w:val="nil"/>
              <w:right w:val="nil"/>
            </w:tcBorders>
          </w:tcPr>
          <w:p w14:paraId="00000532"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Мінсоцполітики</w:t>
            </w:r>
            <w:proofErr w:type="spellEnd"/>
          </w:p>
        </w:tc>
      </w:tr>
      <w:tr w:rsidR="00263A15" w14:paraId="5679805A" w14:textId="77777777">
        <w:tc>
          <w:tcPr>
            <w:tcW w:w="2430" w:type="dxa"/>
            <w:tcBorders>
              <w:top w:val="nil"/>
              <w:left w:val="nil"/>
              <w:bottom w:val="nil"/>
              <w:right w:val="nil"/>
            </w:tcBorders>
          </w:tcPr>
          <w:p w14:paraId="0000053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3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соціальне страхування</w:t>
            </w:r>
          </w:p>
        </w:tc>
        <w:tc>
          <w:tcPr>
            <w:tcW w:w="3145" w:type="dxa"/>
            <w:tcBorders>
              <w:top w:val="nil"/>
              <w:left w:val="nil"/>
              <w:bottom w:val="nil"/>
              <w:right w:val="nil"/>
            </w:tcBorders>
          </w:tcPr>
          <w:p w14:paraId="0000053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матеріального забезпечення і страхових виплат</w:t>
            </w:r>
          </w:p>
        </w:tc>
        <w:tc>
          <w:tcPr>
            <w:tcW w:w="2469" w:type="dxa"/>
            <w:tcBorders>
              <w:top w:val="nil"/>
              <w:left w:val="nil"/>
              <w:bottom w:val="nil"/>
              <w:right w:val="nil"/>
            </w:tcBorders>
          </w:tcPr>
          <w:p w14:paraId="0000053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E3DED9E" w14:textId="77777777">
        <w:tc>
          <w:tcPr>
            <w:tcW w:w="2430" w:type="dxa"/>
            <w:tcBorders>
              <w:top w:val="nil"/>
              <w:left w:val="nil"/>
              <w:bottom w:val="nil"/>
              <w:right w:val="nil"/>
            </w:tcBorders>
          </w:tcPr>
          <w:p w14:paraId="00000537"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3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соціальна допомога і соціальні послуги</w:t>
            </w:r>
          </w:p>
        </w:tc>
        <w:tc>
          <w:tcPr>
            <w:tcW w:w="3145" w:type="dxa"/>
            <w:tcBorders>
              <w:top w:val="nil"/>
              <w:left w:val="nil"/>
              <w:bottom w:val="nil"/>
              <w:right w:val="nil"/>
            </w:tcBorders>
          </w:tcPr>
          <w:p w14:paraId="0000053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забезпечення соціальних виплат та надання соціальних послуг</w:t>
            </w:r>
          </w:p>
        </w:tc>
        <w:tc>
          <w:tcPr>
            <w:tcW w:w="2469" w:type="dxa"/>
            <w:tcBorders>
              <w:top w:val="nil"/>
              <w:left w:val="nil"/>
              <w:bottom w:val="nil"/>
              <w:right w:val="nil"/>
            </w:tcBorders>
          </w:tcPr>
          <w:p w14:paraId="0000053A"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8D16F9B" w14:textId="77777777">
        <w:tc>
          <w:tcPr>
            <w:tcW w:w="2430" w:type="dxa"/>
            <w:tcBorders>
              <w:top w:val="nil"/>
              <w:left w:val="nil"/>
              <w:bottom w:val="nil"/>
              <w:right w:val="nil"/>
            </w:tcBorders>
          </w:tcPr>
          <w:p w14:paraId="0000053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3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інформаційна система соціальної сфери</w:t>
            </w:r>
          </w:p>
        </w:tc>
        <w:tc>
          <w:tcPr>
            <w:tcW w:w="3145" w:type="dxa"/>
            <w:tcBorders>
              <w:top w:val="nil"/>
              <w:left w:val="nil"/>
              <w:bottom w:val="nil"/>
              <w:right w:val="nil"/>
            </w:tcBorders>
          </w:tcPr>
          <w:p w14:paraId="0000053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адміністративних послуг соціального характеру в електронній формі</w:t>
            </w:r>
          </w:p>
        </w:tc>
        <w:tc>
          <w:tcPr>
            <w:tcW w:w="2469" w:type="dxa"/>
            <w:tcBorders>
              <w:top w:val="nil"/>
              <w:left w:val="nil"/>
              <w:bottom w:val="nil"/>
              <w:right w:val="nil"/>
            </w:tcBorders>
          </w:tcPr>
          <w:p w14:paraId="0000053E"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15B389C4" w14:textId="77777777">
        <w:tc>
          <w:tcPr>
            <w:tcW w:w="2430" w:type="dxa"/>
            <w:tcBorders>
              <w:top w:val="nil"/>
              <w:left w:val="nil"/>
              <w:bottom w:val="nil"/>
              <w:right w:val="nil"/>
            </w:tcBorders>
          </w:tcPr>
          <w:p w14:paraId="0000053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Інформаційні послуги</w:t>
            </w:r>
          </w:p>
        </w:tc>
        <w:tc>
          <w:tcPr>
            <w:tcW w:w="2246" w:type="dxa"/>
            <w:tcBorders>
              <w:top w:val="nil"/>
              <w:left w:val="nil"/>
              <w:bottom w:val="nil"/>
              <w:right w:val="nil"/>
            </w:tcBorders>
          </w:tcPr>
          <w:p w14:paraId="0000054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засоби масової інформації</w:t>
            </w:r>
          </w:p>
        </w:tc>
        <w:tc>
          <w:tcPr>
            <w:tcW w:w="3145" w:type="dxa"/>
            <w:tcBorders>
              <w:top w:val="nil"/>
              <w:left w:val="nil"/>
              <w:bottom w:val="nil"/>
              <w:right w:val="nil"/>
            </w:tcBorders>
          </w:tcPr>
          <w:p w14:paraId="0000054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послуг у сфері телебачення та радіомовлення</w:t>
            </w:r>
          </w:p>
        </w:tc>
        <w:tc>
          <w:tcPr>
            <w:tcW w:w="2469" w:type="dxa"/>
            <w:tcBorders>
              <w:top w:val="nil"/>
              <w:left w:val="nil"/>
              <w:bottom w:val="nil"/>
              <w:right w:val="nil"/>
            </w:tcBorders>
          </w:tcPr>
          <w:p w14:paraId="0000054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МКІП</w:t>
            </w:r>
          </w:p>
        </w:tc>
      </w:tr>
      <w:tr w:rsidR="00263A15" w14:paraId="23B8F2CE" w14:textId="77777777">
        <w:tc>
          <w:tcPr>
            <w:tcW w:w="2430" w:type="dxa"/>
            <w:tcBorders>
              <w:top w:val="nil"/>
              <w:left w:val="nil"/>
              <w:bottom w:val="nil"/>
              <w:right w:val="nil"/>
            </w:tcBorders>
          </w:tcPr>
          <w:p w14:paraId="00000543"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44"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54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надання послуг в інформаційній та видавничій сферах</w:t>
            </w:r>
          </w:p>
        </w:tc>
        <w:tc>
          <w:tcPr>
            <w:tcW w:w="2469" w:type="dxa"/>
            <w:tcBorders>
              <w:top w:val="nil"/>
              <w:left w:val="nil"/>
              <w:bottom w:val="nil"/>
              <w:right w:val="nil"/>
            </w:tcBorders>
          </w:tcPr>
          <w:p w14:paraId="00000546"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9479112" w14:textId="77777777">
        <w:tc>
          <w:tcPr>
            <w:tcW w:w="2430" w:type="dxa"/>
            <w:tcBorders>
              <w:top w:val="nil"/>
              <w:left w:val="nil"/>
              <w:bottom w:val="nil"/>
              <w:right w:val="nil"/>
            </w:tcBorders>
          </w:tcPr>
          <w:p w14:paraId="0000054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Державна влада та місцеве самоврядування</w:t>
            </w:r>
          </w:p>
        </w:tc>
        <w:tc>
          <w:tcPr>
            <w:tcW w:w="2246" w:type="dxa"/>
            <w:tcBorders>
              <w:top w:val="nil"/>
              <w:left w:val="nil"/>
              <w:bottom w:val="nil"/>
              <w:right w:val="nil"/>
            </w:tcBorders>
          </w:tcPr>
          <w:p w14:paraId="00000548"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54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виконання функцій держави</w:t>
            </w:r>
          </w:p>
        </w:tc>
        <w:tc>
          <w:tcPr>
            <w:tcW w:w="2469" w:type="dxa"/>
            <w:tcBorders>
              <w:top w:val="nil"/>
              <w:left w:val="nil"/>
              <w:bottom w:val="nil"/>
              <w:right w:val="nil"/>
            </w:tcBorders>
          </w:tcPr>
          <w:p w14:paraId="0000054A" w14:textId="77777777" w:rsidR="00263A15" w:rsidRDefault="00CF5A31">
            <w:pPr>
              <w:pBdr>
                <w:top w:val="nil"/>
                <w:left w:val="nil"/>
                <w:bottom w:val="nil"/>
                <w:right w:val="nil"/>
                <w:between w:val="nil"/>
              </w:pBdr>
              <w:tabs>
                <w:tab w:val="left" w:pos="9639"/>
              </w:tabs>
              <w:spacing w:before="150" w:after="150"/>
              <w:rPr>
                <w:color w:val="000000"/>
              </w:rPr>
            </w:pPr>
            <w:proofErr w:type="spellStart"/>
            <w:r>
              <w:rPr>
                <w:color w:val="000000"/>
              </w:rPr>
              <w:t>Держспецзв’язку</w:t>
            </w:r>
            <w:proofErr w:type="spellEnd"/>
          </w:p>
        </w:tc>
      </w:tr>
      <w:tr w:rsidR="00263A15" w14:paraId="199516EA" w14:textId="77777777">
        <w:tc>
          <w:tcPr>
            <w:tcW w:w="2430" w:type="dxa"/>
            <w:tcBorders>
              <w:top w:val="nil"/>
              <w:left w:val="nil"/>
              <w:bottom w:val="nil"/>
              <w:right w:val="nil"/>
            </w:tcBorders>
          </w:tcPr>
          <w:p w14:paraId="0000054B" w14:textId="77777777" w:rsidR="00263A15" w:rsidRDefault="00263A15">
            <w:pPr>
              <w:pBdr>
                <w:top w:val="nil"/>
                <w:left w:val="nil"/>
                <w:bottom w:val="nil"/>
                <w:right w:val="nil"/>
                <w:between w:val="nil"/>
              </w:pBdr>
              <w:tabs>
                <w:tab w:val="left" w:pos="9639"/>
              </w:tabs>
              <w:spacing w:before="150" w:after="150"/>
              <w:rPr>
                <w:color w:val="000000"/>
              </w:rPr>
            </w:pPr>
          </w:p>
        </w:tc>
        <w:tc>
          <w:tcPr>
            <w:tcW w:w="2246" w:type="dxa"/>
            <w:tcBorders>
              <w:top w:val="nil"/>
              <w:left w:val="nil"/>
              <w:bottom w:val="nil"/>
              <w:right w:val="nil"/>
            </w:tcBorders>
          </w:tcPr>
          <w:p w14:paraId="0000054C" w14:textId="77777777" w:rsidR="00263A15" w:rsidRDefault="00263A15">
            <w:pPr>
              <w:pBdr>
                <w:top w:val="nil"/>
                <w:left w:val="nil"/>
                <w:bottom w:val="nil"/>
                <w:right w:val="nil"/>
                <w:between w:val="nil"/>
              </w:pBdr>
              <w:tabs>
                <w:tab w:val="left" w:pos="9639"/>
              </w:tabs>
              <w:spacing w:before="150" w:after="150"/>
              <w:rPr>
                <w:color w:val="000000"/>
              </w:rPr>
            </w:pPr>
          </w:p>
        </w:tc>
        <w:tc>
          <w:tcPr>
            <w:tcW w:w="3145" w:type="dxa"/>
            <w:tcBorders>
              <w:top w:val="nil"/>
              <w:left w:val="nil"/>
              <w:bottom w:val="nil"/>
              <w:right w:val="nil"/>
            </w:tcBorders>
          </w:tcPr>
          <w:p w14:paraId="0000054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виконання функцій місцевого самоврядування</w:t>
            </w:r>
          </w:p>
        </w:tc>
        <w:tc>
          <w:tcPr>
            <w:tcW w:w="2469" w:type="dxa"/>
            <w:tcBorders>
              <w:top w:val="nil"/>
              <w:left w:val="nil"/>
              <w:bottom w:val="nil"/>
              <w:right w:val="nil"/>
            </w:tcBorders>
          </w:tcPr>
          <w:p w14:paraId="0000054E" w14:textId="77777777" w:rsidR="00263A15" w:rsidRDefault="00263A15">
            <w:pPr>
              <w:pBdr>
                <w:top w:val="nil"/>
                <w:left w:val="nil"/>
                <w:bottom w:val="nil"/>
                <w:right w:val="nil"/>
                <w:between w:val="nil"/>
              </w:pBdr>
              <w:tabs>
                <w:tab w:val="left" w:pos="9639"/>
              </w:tabs>
              <w:spacing w:before="150" w:after="150"/>
              <w:rPr>
                <w:color w:val="000000"/>
              </w:rPr>
            </w:pPr>
          </w:p>
        </w:tc>
      </w:tr>
    </w:tbl>
    <w:p w14:paraId="0000054F" w14:textId="77777777" w:rsidR="00263A15" w:rsidRDefault="00CF5A31">
      <w:pPr>
        <w:pBdr>
          <w:top w:val="nil"/>
          <w:left w:val="nil"/>
          <w:bottom w:val="nil"/>
          <w:right w:val="nil"/>
          <w:between w:val="nil"/>
        </w:pBdr>
        <w:tabs>
          <w:tab w:val="left" w:pos="9639"/>
        </w:tabs>
        <w:spacing w:after="150"/>
        <w:ind w:firstLine="450"/>
        <w:jc w:val="both"/>
        <w:rPr>
          <w:color w:val="000000"/>
        </w:rPr>
      </w:pPr>
      <w:bookmarkStart w:id="23" w:name="bookmark=id.1ci93xb" w:colFirst="0" w:colLast="0"/>
      <w:bookmarkEnd w:id="23"/>
      <w:r>
        <w:rPr>
          <w:i/>
          <w:color w:val="000000"/>
        </w:rPr>
        <w:t>{</w:t>
      </w:r>
    </w:p>
    <w:p w14:paraId="00000550" w14:textId="77777777" w:rsidR="00263A15" w:rsidRDefault="00CF5A31">
      <w:pPr>
        <w:tabs>
          <w:tab w:val="left" w:pos="9639"/>
        </w:tabs>
      </w:pPr>
      <w:r>
        <w:pict w14:anchorId="2BD316D8">
          <v:rect id="_x0000_i1026" style="width:0;height:1.5pt" o:hralign="center" o:hrstd="t" o:hr="t" fillcolor="#a0a0a0" stroked="f"/>
        </w:pict>
      </w:r>
    </w:p>
    <w:tbl>
      <w:tblPr>
        <w:tblStyle w:val="af1"/>
        <w:tblW w:w="10290" w:type="dxa"/>
        <w:tblLayout w:type="fixed"/>
        <w:tblLook w:val="0400" w:firstRow="0" w:lastRow="0" w:firstColumn="0" w:lastColumn="0" w:noHBand="0" w:noVBand="1"/>
      </w:tblPr>
      <w:tblGrid>
        <w:gridCol w:w="4116"/>
        <w:gridCol w:w="6174"/>
      </w:tblGrid>
      <w:tr w:rsidR="00263A15" w14:paraId="593818BC" w14:textId="77777777">
        <w:tc>
          <w:tcPr>
            <w:tcW w:w="4116" w:type="dxa"/>
          </w:tcPr>
          <w:p w14:paraId="00000551" w14:textId="77777777" w:rsidR="00263A15" w:rsidRDefault="00CF5A31">
            <w:pPr>
              <w:pBdr>
                <w:top w:val="nil"/>
                <w:left w:val="nil"/>
                <w:bottom w:val="nil"/>
                <w:right w:val="nil"/>
                <w:between w:val="nil"/>
              </w:pBdr>
              <w:tabs>
                <w:tab w:val="left" w:pos="9639"/>
              </w:tabs>
              <w:spacing w:before="150" w:after="150"/>
              <w:rPr>
                <w:color w:val="000000"/>
              </w:rPr>
            </w:pPr>
            <w:bookmarkStart w:id="24" w:name="bookmark=id.2bn6wsx" w:colFirst="0" w:colLast="0"/>
            <w:bookmarkStart w:id="25" w:name="bookmark=id.3whwml4" w:colFirst="0" w:colLast="0"/>
            <w:bookmarkEnd w:id="24"/>
            <w:bookmarkEnd w:id="25"/>
            <w:r>
              <w:rPr>
                <w:b/>
                <w:color w:val="000000"/>
              </w:rPr>
              <w:br/>
            </w:r>
          </w:p>
        </w:tc>
        <w:tc>
          <w:tcPr>
            <w:tcW w:w="6174" w:type="dxa"/>
          </w:tcPr>
          <w:p w14:paraId="00000552" w14:textId="77777777" w:rsidR="00263A15" w:rsidRDefault="00CF5A31">
            <w:pPr>
              <w:pBdr>
                <w:top w:val="nil"/>
                <w:left w:val="nil"/>
                <w:bottom w:val="nil"/>
                <w:right w:val="nil"/>
                <w:between w:val="nil"/>
              </w:pBdr>
              <w:tabs>
                <w:tab w:val="left" w:pos="9639"/>
              </w:tabs>
              <w:spacing w:before="150" w:after="150"/>
              <w:jc w:val="center"/>
              <w:rPr>
                <w:color w:val="000000"/>
              </w:rPr>
            </w:pPr>
            <w:r>
              <w:rPr>
                <w:b/>
                <w:color w:val="000000"/>
              </w:rPr>
              <w:t>ЗАТВЕРДЖЕНО</w:t>
            </w:r>
            <w:r>
              <w:rPr>
                <w:color w:val="000000"/>
              </w:rPr>
              <w:br/>
            </w:r>
            <w:r>
              <w:rPr>
                <w:b/>
                <w:color w:val="000000"/>
              </w:rPr>
              <w:t>постановою Кабінету Міністрів України</w:t>
            </w:r>
            <w:r>
              <w:rPr>
                <w:color w:val="000000"/>
              </w:rPr>
              <w:br/>
            </w:r>
            <w:r>
              <w:rPr>
                <w:b/>
                <w:color w:val="000000"/>
              </w:rPr>
              <w:t>від 9 жовтня 2020 р. № 1109</w:t>
            </w:r>
          </w:p>
        </w:tc>
      </w:tr>
    </w:tbl>
    <w:p w14:paraId="00000553" w14:textId="77777777" w:rsidR="00263A15" w:rsidRDefault="00CF5A31">
      <w:pPr>
        <w:pBdr>
          <w:top w:val="nil"/>
          <w:left w:val="nil"/>
          <w:bottom w:val="nil"/>
          <w:right w:val="nil"/>
          <w:between w:val="nil"/>
        </w:pBdr>
        <w:tabs>
          <w:tab w:val="left" w:pos="9639"/>
        </w:tabs>
        <w:spacing w:before="300" w:after="450"/>
        <w:ind w:left="450" w:right="367"/>
        <w:jc w:val="center"/>
        <w:rPr>
          <w:color w:val="000000"/>
        </w:rPr>
      </w:pPr>
      <w:bookmarkStart w:id="26" w:name="bookmark=id.qsh70q" w:colFirst="0" w:colLast="0"/>
      <w:bookmarkEnd w:id="26"/>
      <w:r>
        <w:rPr>
          <w:b/>
          <w:color w:val="000000"/>
          <w:sz w:val="32"/>
          <w:szCs w:val="32"/>
        </w:rPr>
        <w:t>МЕТОДИКА</w:t>
      </w:r>
      <w:r>
        <w:rPr>
          <w:color w:val="000000"/>
        </w:rPr>
        <w:br/>
      </w:r>
      <w:r>
        <w:rPr>
          <w:b/>
          <w:color w:val="000000"/>
          <w:sz w:val="32"/>
          <w:szCs w:val="32"/>
        </w:rPr>
        <w:t>категоризації об’єктів критичної інфраструктури</w:t>
      </w:r>
    </w:p>
    <w:p w14:paraId="00000554"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27" w:name="bookmark=id.3as4poj" w:colFirst="0" w:colLast="0"/>
      <w:bookmarkEnd w:id="27"/>
      <w:r>
        <w:rPr>
          <w:color w:val="000000"/>
          <w:sz w:val="28"/>
          <w:szCs w:val="28"/>
        </w:rPr>
        <w:t>1. Ця Методика визначає механізм та критерії віднесення об’єкта критичної інфраструктури до однієї з категорій критичності.</w:t>
      </w:r>
    </w:p>
    <w:p w14:paraId="00000555"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28" w:name="bookmark=id.1pxezwc" w:colFirst="0" w:colLast="0"/>
      <w:bookmarkEnd w:id="28"/>
      <w:r>
        <w:rPr>
          <w:color w:val="000000"/>
          <w:sz w:val="28"/>
          <w:szCs w:val="28"/>
        </w:rPr>
        <w:t>Дія цієї Методики не поширюється на:</w:t>
      </w:r>
    </w:p>
    <w:p w14:paraId="00000556"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29" w:name="bookmark=id.49x2ik5" w:colFirst="0" w:colLast="0"/>
      <w:bookmarkEnd w:id="29"/>
      <w:r>
        <w:rPr>
          <w:color w:val="000000"/>
          <w:sz w:val="28"/>
          <w:szCs w:val="28"/>
        </w:rPr>
        <w:t>{Пункт 1 доповнено абзацом згідно з Постановою КМ </w:t>
      </w:r>
      <w:hyperlink r:id="rId17" w:anchor="n40">
        <w:r>
          <w:rPr>
            <w:color w:val="000000"/>
            <w:sz w:val="28"/>
            <w:szCs w:val="28"/>
          </w:rPr>
          <w:t>№ 1384 від 16.12.2022</w:t>
        </w:r>
      </w:hyperlink>
      <w:r>
        <w:rPr>
          <w:color w:val="000000"/>
          <w:sz w:val="28"/>
          <w:szCs w:val="28"/>
        </w:rPr>
        <w:t>}</w:t>
      </w:r>
    </w:p>
    <w:p w14:paraId="00000557"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0" w:name="bookmark=id.2p2csry" w:colFirst="0" w:colLast="0"/>
      <w:bookmarkEnd w:id="30"/>
      <w:r>
        <w:rPr>
          <w:color w:val="000000"/>
          <w:sz w:val="28"/>
          <w:szCs w:val="28"/>
        </w:rPr>
        <w:lastRenderedPageBreak/>
        <w:t>банківську та фінансову системи, категоризація об’єктів критичної інфраструктури яких здійснюється відповідно до методики, затвердженої Національним банком;</w:t>
      </w:r>
    </w:p>
    <w:p w14:paraId="00000558"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1" w:name="bookmark=id.147n2zr" w:colFirst="0" w:colLast="0"/>
      <w:bookmarkStart w:id="32" w:name="bookmark=id.3o7alnk" w:colFirst="0" w:colLast="0"/>
      <w:bookmarkEnd w:id="31"/>
      <w:bookmarkEnd w:id="32"/>
      <w:r>
        <w:rPr>
          <w:color w:val="000000"/>
          <w:sz w:val="28"/>
          <w:szCs w:val="28"/>
        </w:rPr>
        <w:t>сфери, державне регулювання та нагляд за</w:t>
      </w:r>
      <w:r>
        <w:rPr>
          <w:color w:val="000000"/>
          <w:sz w:val="28"/>
          <w:szCs w:val="28"/>
        </w:rPr>
        <w:t xml:space="preserve"> діяльністю яких здійснюють державні органи, категоризація об’єктів критичної інфраструктури яких здійснюється відповідно до методики, затвердженої такими державними органами.</w:t>
      </w:r>
    </w:p>
    <w:p w14:paraId="00000559"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3" w:name="bookmark=id.ihv636" w:colFirst="0" w:colLast="0"/>
      <w:bookmarkStart w:id="34" w:name="bookmark=id.23ckvvd" w:colFirst="0" w:colLast="0"/>
      <w:bookmarkEnd w:id="33"/>
      <w:bookmarkEnd w:id="34"/>
      <w:r>
        <w:rPr>
          <w:color w:val="000000"/>
          <w:sz w:val="28"/>
          <w:szCs w:val="28"/>
        </w:rPr>
        <w:t xml:space="preserve">2. У цій Методиці під терміном “час відновлення” розуміється час, що необхідний </w:t>
      </w:r>
      <w:r>
        <w:rPr>
          <w:color w:val="000000"/>
          <w:sz w:val="28"/>
          <w:szCs w:val="28"/>
        </w:rPr>
        <w:t>для відновлення функціонування об’єкта критичної інфраструктури у частині надання основних послуг у штатному режимі після виникнення кризової ситуації, пошкодження або знищення об’єкта.</w:t>
      </w:r>
    </w:p>
    <w:p w14:paraId="0000055A"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5" w:name="bookmark=id.32hioqz" w:colFirst="0" w:colLast="0"/>
      <w:bookmarkEnd w:id="35"/>
      <w:r>
        <w:rPr>
          <w:color w:val="000000"/>
          <w:sz w:val="28"/>
          <w:szCs w:val="28"/>
        </w:rPr>
        <w:t>Інші терміни вживаються у значенні, наведеному в </w:t>
      </w:r>
      <w:hyperlink r:id="rId18">
        <w:r>
          <w:rPr>
            <w:color w:val="000000"/>
            <w:sz w:val="28"/>
            <w:szCs w:val="28"/>
          </w:rPr>
          <w:t>Законі України</w:t>
        </w:r>
      </w:hyperlink>
      <w:r>
        <w:rPr>
          <w:color w:val="000000"/>
          <w:sz w:val="28"/>
          <w:szCs w:val="28"/>
        </w:rPr>
        <w:t> “Про критичну інфраструктуру”.</w:t>
      </w:r>
    </w:p>
    <w:p w14:paraId="0000055B"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6" w:name="bookmark=id.1hmsyys" w:colFirst="0" w:colLast="0"/>
      <w:bookmarkStart w:id="37" w:name="bookmark=id.41mghml" w:colFirst="0" w:colLast="0"/>
      <w:bookmarkEnd w:id="36"/>
      <w:bookmarkEnd w:id="37"/>
      <w:r>
        <w:rPr>
          <w:color w:val="000000"/>
          <w:sz w:val="28"/>
          <w:szCs w:val="28"/>
        </w:rPr>
        <w:t>3. Категорія критичності об’єкта критичної інфраструктури визначається на основі аналізу рівня негативного впливу, якого особа, суспільство, навколишнє природне середов</w:t>
      </w:r>
      <w:r>
        <w:rPr>
          <w:color w:val="000000"/>
          <w:sz w:val="28"/>
          <w:szCs w:val="28"/>
        </w:rPr>
        <w:t>ище, економіка, національна безпека та обороноздатність країни можуть зазнати внаслідок порушення або припинення функціонування об’єкта інфраструктури відповідно до критеріїв, зазначених у </w:t>
      </w:r>
      <w:hyperlink r:id="rId19" w:anchor="n91">
        <w:r>
          <w:rPr>
            <w:color w:val="000000"/>
            <w:sz w:val="28"/>
            <w:szCs w:val="28"/>
          </w:rPr>
          <w:t>додатках 1</w:t>
        </w:r>
      </w:hyperlink>
      <w:r>
        <w:rPr>
          <w:color w:val="000000"/>
          <w:sz w:val="28"/>
          <w:szCs w:val="28"/>
        </w:rPr>
        <w:t> і </w:t>
      </w:r>
      <w:hyperlink r:id="rId20" w:anchor="n94">
        <w:r>
          <w:rPr>
            <w:color w:val="000000"/>
            <w:sz w:val="28"/>
            <w:szCs w:val="28"/>
          </w:rPr>
          <w:t>2</w:t>
        </w:r>
      </w:hyperlink>
      <w:r>
        <w:rPr>
          <w:color w:val="000000"/>
          <w:sz w:val="28"/>
          <w:szCs w:val="28"/>
        </w:rPr>
        <w:t>.</w:t>
      </w:r>
    </w:p>
    <w:p w14:paraId="0000055C"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8" w:name="bookmark=id.2grqrue" w:colFirst="0" w:colLast="0"/>
      <w:bookmarkEnd w:id="38"/>
      <w:r>
        <w:rPr>
          <w:color w:val="000000"/>
          <w:sz w:val="28"/>
          <w:szCs w:val="28"/>
        </w:rPr>
        <w:t xml:space="preserve">4. Категорія об’єкта критичної інфраструктури визначається за такою </w:t>
      </w:r>
      <w:r>
        <w:rPr>
          <w:color w:val="000000"/>
          <w:sz w:val="28"/>
          <w:szCs w:val="28"/>
        </w:rPr>
        <w:t>процедурою:</w:t>
      </w:r>
    </w:p>
    <w:p w14:paraId="0000055D"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39" w:name="bookmark=id.vx1227" w:colFirst="0" w:colLast="0"/>
      <w:bookmarkEnd w:id="39"/>
      <w:r>
        <w:rPr>
          <w:color w:val="000000"/>
          <w:sz w:val="28"/>
          <w:szCs w:val="28"/>
        </w:rPr>
        <w:t>1) секторальний орган у сфері захисту критичної інфраструктури ідентифікує всі об’єкти критичної інфраструктури свого сектору (</w:t>
      </w:r>
      <w:proofErr w:type="spellStart"/>
      <w:r>
        <w:rPr>
          <w:color w:val="000000"/>
          <w:sz w:val="28"/>
          <w:szCs w:val="28"/>
        </w:rPr>
        <w:t>підсектору</w:t>
      </w:r>
      <w:proofErr w:type="spellEnd"/>
      <w:r>
        <w:rPr>
          <w:color w:val="000000"/>
          <w:sz w:val="28"/>
          <w:szCs w:val="28"/>
        </w:rPr>
        <w:t>) критичної інфраструктури згідно з </w:t>
      </w:r>
      <w:hyperlink r:id="rId21" w:anchor="n11">
        <w:r>
          <w:rPr>
            <w:color w:val="000000"/>
            <w:sz w:val="28"/>
            <w:szCs w:val="28"/>
          </w:rPr>
          <w:t>Порядком віднесення об’єктів до критичної інфраструктури</w:t>
        </w:r>
      </w:hyperlink>
      <w:r>
        <w:rPr>
          <w:color w:val="000000"/>
          <w:sz w:val="28"/>
          <w:szCs w:val="28"/>
        </w:rPr>
        <w:t xml:space="preserve">, затвердженим постановою Кабінету Міністрів України від 9 жовтня 2020 р. № 1109 “Деякі питання об’єктів критичної інфраструктури” (Офіційний вісник України, 2020 р., № 93, ст. 2994), </w:t>
      </w:r>
      <w:r>
        <w:rPr>
          <w:color w:val="000000"/>
          <w:sz w:val="28"/>
          <w:szCs w:val="28"/>
        </w:rPr>
        <w:t>- в редакції постанови Кабінету Міністрів України від 16 грудня 2022 р. № 1384;</w:t>
      </w:r>
    </w:p>
    <w:p w14:paraId="0000055E"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0" w:name="bookmark=id.3fwokq0" w:colFirst="0" w:colLast="0"/>
      <w:bookmarkStart w:id="41" w:name="bookmark=id.1v1yuxt" w:colFirst="0" w:colLast="0"/>
      <w:bookmarkEnd w:id="40"/>
      <w:bookmarkEnd w:id="41"/>
      <w:r>
        <w:rPr>
          <w:color w:val="000000"/>
          <w:sz w:val="28"/>
          <w:szCs w:val="28"/>
        </w:rPr>
        <w:t>2) секторальний орган у сфері захисту критичної інфраструктури відповідно до </w:t>
      </w:r>
      <w:hyperlink r:id="rId22" w:anchor="n11">
        <w:r>
          <w:rPr>
            <w:color w:val="000000"/>
            <w:sz w:val="28"/>
            <w:szCs w:val="28"/>
          </w:rPr>
          <w:t>Порядку відн</w:t>
        </w:r>
        <w:r>
          <w:rPr>
            <w:color w:val="000000"/>
            <w:sz w:val="28"/>
            <w:szCs w:val="28"/>
          </w:rPr>
          <w:t>есення об’єктів до критичної інфраструктури</w:t>
        </w:r>
      </w:hyperlink>
      <w:r>
        <w:rPr>
          <w:color w:val="000000"/>
          <w:sz w:val="28"/>
          <w:szCs w:val="28"/>
        </w:rPr>
        <w:t> для кожного об’єкта свого сектору (</w:t>
      </w:r>
      <w:proofErr w:type="spellStart"/>
      <w:r>
        <w:rPr>
          <w:color w:val="000000"/>
          <w:sz w:val="28"/>
          <w:szCs w:val="28"/>
        </w:rPr>
        <w:t>підсектору</w:t>
      </w:r>
      <w:proofErr w:type="spellEnd"/>
      <w:r>
        <w:rPr>
          <w:color w:val="000000"/>
          <w:sz w:val="28"/>
          <w:szCs w:val="28"/>
        </w:rPr>
        <w:t>) критичної інфраструктури визначає, які основні послуги надає цей об’єкт;</w:t>
      </w:r>
    </w:p>
    <w:p w14:paraId="0000055F"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2" w:name="bookmark=id.2u6wntf" w:colFirst="0" w:colLast="0"/>
      <w:bookmarkStart w:id="43" w:name="bookmark=id.4f1mdlm" w:colFirst="0" w:colLast="0"/>
      <w:bookmarkEnd w:id="42"/>
      <w:bookmarkEnd w:id="43"/>
      <w:r>
        <w:rPr>
          <w:color w:val="000000"/>
          <w:sz w:val="28"/>
          <w:szCs w:val="28"/>
        </w:rPr>
        <w:t>3) секторальний орган у сфері захисту критичної інфраструктури разом із оператором критичної</w:t>
      </w:r>
      <w:r>
        <w:rPr>
          <w:color w:val="000000"/>
          <w:sz w:val="28"/>
          <w:szCs w:val="28"/>
        </w:rPr>
        <w:t xml:space="preserve"> інфраструктури проводить оцінку критичності об’єкта критичної інфраструктури, використовуючи секторальні та </w:t>
      </w:r>
      <w:proofErr w:type="spellStart"/>
      <w:r>
        <w:rPr>
          <w:color w:val="000000"/>
          <w:sz w:val="28"/>
          <w:szCs w:val="28"/>
        </w:rPr>
        <w:t>міжсекторальні</w:t>
      </w:r>
      <w:proofErr w:type="spellEnd"/>
      <w:r>
        <w:rPr>
          <w:color w:val="000000"/>
          <w:sz w:val="28"/>
          <w:szCs w:val="28"/>
        </w:rPr>
        <w:t xml:space="preserve"> критерії визначення рівня негативного впливу, наведені у </w:t>
      </w:r>
      <w:hyperlink r:id="rId23" w:anchor="n91">
        <w:r>
          <w:rPr>
            <w:color w:val="000000"/>
            <w:sz w:val="28"/>
            <w:szCs w:val="28"/>
          </w:rPr>
          <w:t>додатках 1</w:t>
        </w:r>
      </w:hyperlink>
      <w:r>
        <w:rPr>
          <w:color w:val="000000"/>
          <w:sz w:val="28"/>
          <w:szCs w:val="28"/>
        </w:rPr>
        <w:t> і </w:t>
      </w:r>
      <w:hyperlink r:id="rId24" w:anchor="n94">
        <w:r>
          <w:rPr>
            <w:color w:val="000000"/>
            <w:sz w:val="28"/>
            <w:szCs w:val="28"/>
          </w:rPr>
          <w:t>2</w:t>
        </w:r>
      </w:hyperlink>
      <w:r>
        <w:rPr>
          <w:color w:val="000000"/>
          <w:sz w:val="28"/>
          <w:szCs w:val="28"/>
        </w:rPr>
        <w:t>, які враховують:</w:t>
      </w:r>
    </w:p>
    <w:p w14:paraId="00000560"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4" w:name="bookmark=id.19c6y18" w:colFirst="0" w:colLast="0"/>
      <w:bookmarkStart w:id="45" w:name="bookmark=id.3tbugp1" w:colFirst="0" w:colLast="0"/>
      <w:bookmarkEnd w:id="44"/>
      <w:bookmarkEnd w:id="45"/>
      <w:r>
        <w:rPr>
          <w:color w:val="000000"/>
          <w:sz w:val="28"/>
          <w:szCs w:val="28"/>
        </w:rPr>
        <w:t>рівень негативного впливу на надання основних послуг у разі знищення, пошкодження або порушення функціонування об’єкта критич</w:t>
      </w:r>
      <w:r>
        <w:rPr>
          <w:color w:val="000000"/>
          <w:sz w:val="28"/>
          <w:szCs w:val="28"/>
        </w:rPr>
        <w:t>ної інфраструктури;</w:t>
      </w:r>
    </w:p>
    <w:p w14:paraId="00000561"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6" w:name="bookmark=id.28h4qwu" w:colFirst="0" w:colLast="0"/>
      <w:bookmarkEnd w:id="46"/>
      <w:r>
        <w:rPr>
          <w:color w:val="000000"/>
          <w:sz w:val="28"/>
          <w:szCs w:val="28"/>
        </w:rPr>
        <w:t>соціальну значущість об’єкта критичної інфраструктури;</w:t>
      </w:r>
    </w:p>
    <w:p w14:paraId="00000562"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7" w:name="bookmark=id.nmf14n" w:colFirst="0" w:colLast="0"/>
      <w:bookmarkEnd w:id="47"/>
      <w:r>
        <w:rPr>
          <w:color w:val="000000"/>
          <w:sz w:val="28"/>
          <w:szCs w:val="28"/>
        </w:rPr>
        <w:t>суспільну значущість об’єкта критичної інфраструктури;</w:t>
      </w:r>
    </w:p>
    <w:p w14:paraId="00000563"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8" w:name="bookmark=id.37m2jsg" w:colFirst="0" w:colLast="0"/>
      <w:bookmarkEnd w:id="48"/>
      <w:r>
        <w:rPr>
          <w:color w:val="000000"/>
          <w:sz w:val="28"/>
          <w:szCs w:val="28"/>
        </w:rPr>
        <w:t>економічну значущість об’єкта критичної інфраструктури;</w:t>
      </w:r>
    </w:p>
    <w:p w14:paraId="00000564"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49" w:name="bookmark=id.1mrcu09" w:colFirst="0" w:colLast="0"/>
      <w:bookmarkEnd w:id="49"/>
      <w:r>
        <w:rPr>
          <w:color w:val="000000"/>
          <w:sz w:val="28"/>
          <w:szCs w:val="28"/>
        </w:rPr>
        <w:lastRenderedPageBreak/>
        <w:t>наявність взаємозв’язків між об’єктами критичної інфраструктури;</w:t>
      </w:r>
    </w:p>
    <w:p w14:paraId="00000565"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0" w:name="bookmark=id.46r0co2" w:colFirst="0" w:colLast="0"/>
      <w:bookmarkEnd w:id="50"/>
      <w:r>
        <w:rPr>
          <w:color w:val="000000"/>
          <w:sz w:val="28"/>
          <w:szCs w:val="28"/>
        </w:rPr>
        <w:t>значу</w:t>
      </w:r>
      <w:r>
        <w:rPr>
          <w:color w:val="000000"/>
          <w:sz w:val="28"/>
          <w:szCs w:val="28"/>
        </w:rPr>
        <w:t>щість об’єкта критичної інфраструктури для забезпечення національної безпеки та обороноздатності країни;</w:t>
      </w:r>
    </w:p>
    <w:p w14:paraId="00000566"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1" w:name="bookmark=id.2lwamvv" w:colFirst="0" w:colLast="0"/>
      <w:bookmarkEnd w:id="51"/>
      <w:r>
        <w:rPr>
          <w:color w:val="000000"/>
          <w:sz w:val="28"/>
          <w:szCs w:val="28"/>
        </w:rPr>
        <w:t>4) під час заповнення форми </w:t>
      </w:r>
      <w:hyperlink r:id="rId25" w:anchor="n91">
        <w:r>
          <w:rPr>
            <w:color w:val="000000"/>
            <w:sz w:val="28"/>
            <w:szCs w:val="28"/>
          </w:rPr>
          <w:t>додатка 1</w:t>
        </w:r>
      </w:hyperlink>
      <w:r>
        <w:rPr>
          <w:color w:val="000000"/>
          <w:sz w:val="28"/>
          <w:szCs w:val="28"/>
        </w:rPr>
        <w:t> обирається рівень негативн</w:t>
      </w:r>
      <w:r>
        <w:rPr>
          <w:color w:val="000000"/>
          <w:sz w:val="28"/>
          <w:szCs w:val="28"/>
        </w:rPr>
        <w:t xml:space="preserve">ого впливу в рамках сектору або </w:t>
      </w:r>
      <w:proofErr w:type="spellStart"/>
      <w:r>
        <w:rPr>
          <w:color w:val="000000"/>
          <w:sz w:val="28"/>
          <w:szCs w:val="28"/>
        </w:rPr>
        <w:t>підсектору</w:t>
      </w:r>
      <w:proofErr w:type="spellEnd"/>
      <w:r>
        <w:rPr>
          <w:color w:val="000000"/>
          <w:sz w:val="28"/>
          <w:szCs w:val="28"/>
        </w:rPr>
        <w:t xml:space="preserve"> об’єкта критичної інфраструктури та у графі “Оцінка </w:t>
      </w:r>
      <w:proofErr w:type="spellStart"/>
      <w:r>
        <w:rPr>
          <w:color w:val="000000"/>
          <w:sz w:val="28"/>
          <w:szCs w:val="28"/>
        </w:rPr>
        <w:t>РКi</w:t>
      </w:r>
      <w:proofErr w:type="spellEnd"/>
      <w:r>
        <w:rPr>
          <w:color w:val="000000"/>
          <w:sz w:val="28"/>
          <w:szCs w:val="28"/>
        </w:rPr>
        <w:t>” виставляється бал, який відповідає рівню негативного впливу, опис якого характеризує наслідки, які можуть настати у разі порушення функціонування об’єкта кр</w:t>
      </w:r>
      <w:r>
        <w:rPr>
          <w:color w:val="000000"/>
          <w:sz w:val="28"/>
          <w:szCs w:val="28"/>
        </w:rPr>
        <w:t>итичної інфраструктури;</w:t>
      </w:r>
    </w:p>
    <w:p w14:paraId="00000567"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2" w:name="bookmark=id.111kx3o" w:colFirst="0" w:colLast="0"/>
      <w:bookmarkEnd w:id="52"/>
      <w:r>
        <w:rPr>
          <w:color w:val="000000"/>
          <w:sz w:val="28"/>
          <w:szCs w:val="28"/>
        </w:rPr>
        <w:t>5) під час заповнення форми </w:t>
      </w:r>
      <w:hyperlink r:id="rId26" w:anchor="n94">
        <w:r>
          <w:rPr>
            <w:color w:val="000000"/>
            <w:sz w:val="28"/>
            <w:szCs w:val="28"/>
          </w:rPr>
          <w:t>додатка 2</w:t>
        </w:r>
      </w:hyperlink>
      <w:r>
        <w:rPr>
          <w:color w:val="000000"/>
          <w:sz w:val="28"/>
          <w:szCs w:val="28"/>
        </w:rPr>
        <w:t xml:space="preserve"> обирається рівень негативного впливу за кожним критерієм, наведеним у формі, та у графі “Оцінка </w:t>
      </w:r>
      <w:proofErr w:type="spellStart"/>
      <w:r>
        <w:rPr>
          <w:color w:val="000000"/>
          <w:sz w:val="28"/>
          <w:szCs w:val="28"/>
        </w:rPr>
        <w:t>РКi</w:t>
      </w:r>
      <w:proofErr w:type="spellEnd"/>
      <w:r>
        <w:rPr>
          <w:color w:val="000000"/>
          <w:sz w:val="28"/>
          <w:szCs w:val="28"/>
        </w:rPr>
        <w:t>” вистав</w:t>
      </w:r>
      <w:r>
        <w:rPr>
          <w:color w:val="000000"/>
          <w:sz w:val="28"/>
          <w:szCs w:val="28"/>
        </w:rPr>
        <w:t>ляється бал, який відповідає рівню негативного впливу, опис якого характеризує наслідки, які можуть настати у разі порушення функціонування об’єкта критичної інфраструктури;</w:t>
      </w:r>
    </w:p>
    <w:p w14:paraId="00000568"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3" w:name="bookmark=id.3l18frh" w:colFirst="0" w:colLast="0"/>
      <w:bookmarkEnd w:id="53"/>
      <w:r>
        <w:rPr>
          <w:color w:val="000000"/>
          <w:sz w:val="28"/>
          <w:szCs w:val="28"/>
        </w:rPr>
        <w:t>6) підсумовуються всі бали, що були отримані під час оцінки об’єкта критичної інфр</w:t>
      </w:r>
      <w:r>
        <w:rPr>
          <w:color w:val="000000"/>
          <w:sz w:val="28"/>
          <w:szCs w:val="28"/>
        </w:rPr>
        <w:t>аструктури згідно з формами, наведеними в </w:t>
      </w:r>
      <w:hyperlink r:id="rId27" w:anchor="n91">
        <w:r>
          <w:rPr>
            <w:color w:val="000000"/>
            <w:sz w:val="28"/>
            <w:szCs w:val="28"/>
          </w:rPr>
          <w:t>додатках 1</w:t>
        </w:r>
      </w:hyperlink>
      <w:r>
        <w:rPr>
          <w:color w:val="000000"/>
          <w:sz w:val="28"/>
          <w:szCs w:val="28"/>
        </w:rPr>
        <w:t> і </w:t>
      </w:r>
      <w:hyperlink r:id="rId28" w:anchor="n94">
        <w:r>
          <w:rPr>
            <w:color w:val="000000"/>
            <w:sz w:val="28"/>
            <w:szCs w:val="28"/>
          </w:rPr>
          <w:t>2</w:t>
        </w:r>
      </w:hyperlink>
      <w:r>
        <w:rPr>
          <w:color w:val="000000"/>
          <w:sz w:val="28"/>
          <w:szCs w:val="28"/>
        </w:rPr>
        <w:t>;</w:t>
      </w:r>
    </w:p>
    <w:p w14:paraId="00000569"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4" w:name="bookmark=id.206ipza" w:colFirst="0" w:colLast="0"/>
      <w:bookmarkEnd w:id="54"/>
      <w:r>
        <w:rPr>
          <w:color w:val="000000"/>
          <w:sz w:val="28"/>
          <w:szCs w:val="28"/>
        </w:rPr>
        <w:t>7) розраховується узагал</w:t>
      </w:r>
      <w:r>
        <w:rPr>
          <w:color w:val="000000"/>
          <w:sz w:val="28"/>
          <w:szCs w:val="28"/>
        </w:rPr>
        <w:t>ьнена нормована оцінка рівня критичності за такою формулою:</w:t>
      </w:r>
    </w:p>
    <w:p w14:paraId="0000056A"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5" w:name="bookmark=id.4k668n3" w:colFirst="0" w:colLast="0"/>
      <w:bookmarkEnd w:id="55"/>
      <w:r>
        <w:rPr>
          <w:noProof/>
          <w:color w:val="000000"/>
          <w:sz w:val="28"/>
          <w:szCs w:val="28"/>
        </w:rPr>
        <w:drawing>
          <wp:inline distT="0" distB="0" distL="0" distR="0" wp14:anchorId="525DF725" wp14:editId="79DF3508">
            <wp:extent cx="1608455" cy="528955"/>
            <wp:effectExtent l="0" t="0" r="0" b="0"/>
            <wp:docPr id="1982703448"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29"/>
                    <a:srcRect/>
                    <a:stretch>
                      <a:fillRect/>
                    </a:stretch>
                  </pic:blipFill>
                  <pic:spPr>
                    <a:xfrm>
                      <a:off x="0" y="0"/>
                      <a:ext cx="1608455" cy="528955"/>
                    </a:xfrm>
                    <a:prstGeom prst="rect">
                      <a:avLst/>
                    </a:prstGeom>
                    <a:ln/>
                  </pic:spPr>
                </pic:pic>
              </a:graphicData>
            </a:graphic>
          </wp:inline>
        </w:drawing>
      </w:r>
    </w:p>
    <w:tbl>
      <w:tblPr>
        <w:tblStyle w:val="af2"/>
        <w:tblW w:w="10284" w:type="dxa"/>
        <w:jc w:val="center"/>
        <w:tblLayout w:type="fixed"/>
        <w:tblLook w:val="0400" w:firstRow="0" w:lastRow="0" w:firstColumn="0" w:lastColumn="0" w:noHBand="0" w:noVBand="1"/>
      </w:tblPr>
      <w:tblGrid>
        <w:gridCol w:w="10284"/>
      </w:tblGrid>
      <w:tr w:rsidR="00263A15" w14:paraId="5819C76D" w14:textId="77777777">
        <w:trPr>
          <w:jc w:val="center"/>
        </w:trPr>
        <w:tc>
          <w:tcPr>
            <w:tcW w:w="10284" w:type="dxa"/>
            <w:tcBorders>
              <w:top w:val="single" w:sz="4" w:space="0" w:color="000000"/>
              <w:left w:val="single" w:sz="4" w:space="0" w:color="000000"/>
              <w:bottom w:val="single" w:sz="4" w:space="0" w:color="000000"/>
              <w:right w:val="single" w:sz="4" w:space="0" w:color="000000"/>
            </w:tcBorders>
          </w:tcPr>
          <w:p w14:paraId="0000056B"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6" w:name="bookmark=id.2zbgiuw" w:colFirst="0" w:colLast="0"/>
            <w:bookmarkEnd w:id="56"/>
            <w:r>
              <w:rPr>
                <w:color w:val="000000"/>
                <w:sz w:val="28"/>
                <w:szCs w:val="28"/>
              </w:rPr>
              <w:t>де РКОКІ - узагальнена нормована оцінка рівня критичності об’єкта критичної інфраструктури;</w:t>
            </w:r>
          </w:p>
          <w:p w14:paraId="0000056C"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r>
              <w:rPr>
                <w:noProof/>
                <w:color w:val="000000"/>
                <w:sz w:val="28"/>
                <w:szCs w:val="28"/>
              </w:rPr>
              <w:drawing>
                <wp:inline distT="0" distB="0" distL="0" distR="0" wp14:anchorId="03027802" wp14:editId="10C2A132">
                  <wp:extent cx="617220" cy="275590"/>
                  <wp:effectExtent l="0" t="0" r="0" b="0"/>
                  <wp:docPr id="1982703447"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30"/>
                          <a:srcRect/>
                          <a:stretch>
                            <a:fillRect/>
                          </a:stretch>
                        </pic:blipFill>
                        <pic:spPr>
                          <a:xfrm>
                            <a:off x="0" y="0"/>
                            <a:ext cx="617220" cy="275590"/>
                          </a:xfrm>
                          <a:prstGeom prst="rect">
                            <a:avLst/>
                          </a:prstGeom>
                          <a:ln/>
                        </pic:spPr>
                      </pic:pic>
                    </a:graphicData>
                  </a:graphic>
                </wp:inline>
              </w:drawing>
            </w:r>
            <w:r>
              <w:rPr>
                <w:color w:val="000000"/>
                <w:sz w:val="28"/>
                <w:szCs w:val="28"/>
              </w:rPr>
              <w:t> - сума балів, які отримав об’єкт критичної інфраструктури за всіма критеріями критичності (</w:t>
            </w:r>
            <w:hyperlink r:id="rId31" w:anchor="n91">
              <w:r>
                <w:rPr>
                  <w:color w:val="000000"/>
                  <w:sz w:val="28"/>
                  <w:szCs w:val="28"/>
                </w:rPr>
                <w:t>додатки 1</w:t>
              </w:r>
            </w:hyperlink>
            <w:r>
              <w:rPr>
                <w:color w:val="000000"/>
                <w:sz w:val="28"/>
                <w:szCs w:val="28"/>
              </w:rPr>
              <w:t> і </w:t>
            </w:r>
            <w:hyperlink r:id="rId32" w:anchor="n94">
              <w:r>
                <w:rPr>
                  <w:color w:val="000000"/>
                  <w:sz w:val="28"/>
                  <w:szCs w:val="28"/>
                </w:rPr>
                <w:t>2</w:t>
              </w:r>
            </w:hyperlink>
            <w:r>
              <w:rPr>
                <w:color w:val="000000"/>
                <w:sz w:val="28"/>
                <w:szCs w:val="28"/>
              </w:rPr>
              <w:t>);</w:t>
            </w:r>
          </w:p>
          <w:p w14:paraId="0000056D"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r>
              <w:rPr>
                <w:noProof/>
                <w:color w:val="000000"/>
                <w:sz w:val="28"/>
                <w:szCs w:val="28"/>
              </w:rPr>
              <w:drawing>
                <wp:inline distT="0" distB="0" distL="0" distR="0" wp14:anchorId="15AEC50C" wp14:editId="6CCA2B95">
                  <wp:extent cx="815340" cy="275590"/>
                  <wp:effectExtent l="0" t="0" r="0" b="0"/>
                  <wp:docPr id="1982703450" name="image7.gif"/>
                  <wp:cNvGraphicFramePr/>
                  <a:graphic xmlns:a="http://schemas.openxmlformats.org/drawingml/2006/main">
                    <a:graphicData uri="http://schemas.openxmlformats.org/drawingml/2006/picture">
                      <pic:pic xmlns:pic="http://schemas.openxmlformats.org/drawingml/2006/picture">
                        <pic:nvPicPr>
                          <pic:cNvPr id="0" name="image7.gif"/>
                          <pic:cNvPicPr preferRelativeResize="0"/>
                        </pic:nvPicPr>
                        <pic:blipFill>
                          <a:blip r:embed="rId33"/>
                          <a:srcRect/>
                          <a:stretch>
                            <a:fillRect/>
                          </a:stretch>
                        </pic:blipFill>
                        <pic:spPr>
                          <a:xfrm>
                            <a:off x="0" y="0"/>
                            <a:ext cx="815340" cy="275590"/>
                          </a:xfrm>
                          <a:prstGeom prst="rect">
                            <a:avLst/>
                          </a:prstGeom>
                          <a:ln/>
                        </pic:spPr>
                      </pic:pic>
                    </a:graphicData>
                  </a:graphic>
                </wp:inline>
              </w:drawing>
            </w:r>
            <w:r>
              <w:rPr>
                <w:color w:val="000000"/>
                <w:sz w:val="28"/>
                <w:szCs w:val="28"/>
              </w:rPr>
              <w:t> - максимальна можлива сума балів (розраховується виходячи з того, що об’єкт отримує максимальні бали за всіма критеріями оцінки рівня негативного впливу).</w:t>
            </w:r>
          </w:p>
        </w:tc>
      </w:tr>
      <w:tr w:rsidR="00263A15" w14:paraId="70048659" w14:textId="77777777">
        <w:trPr>
          <w:jc w:val="center"/>
        </w:trPr>
        <w:tc>
          <w:tcPr>
            <w:tcW w:w="10284" w:type="dxa"/>
            <w:tcBorders>
              <w:top w:val="single" w:sz="4" w:space="0" w:color="000000"/>
              <w:left w:val="single" w:sz="4" w:space="0" w:color="000000"/>
              <w:bottom w:val="single" w:sz="4" w:space="0" w:color="000000"/>
              <w:right w:val="single" w:sz="4" w:space="0" w:color="000000"/>
            </w:tcBorders>
          </w:tcPr>
          <w:p w14:paraId="0000056E"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7" w:name="bookmark=id.1egqt2p" w:colFirst="0" w:colLast="0"/>
            <w:bookmarkEnd w:id="57"/>
            <w:r>
              <w:rPr>
                <w:color w:val="000000"/>
                <w:sz w:val="28"/>
                <w:szCs w:val="28"/>
              </w:rPr>
              <w:t xml:space="preserve">Примітка. У цій Методиці залежно від сектору використовується 17 або 18 </w:t>
            </w:r>
            <w:r>
              <w:rPr>
                <w:color w:val="000000"/>
                <w:sz w:val="28"/>
                <w:szCs w:val="28"/>
              </w:rPr>
              <w:t>критеріїв. Тому для об’єктів критичної інфраструктури, що належать до секторів критичної інфраструктури за пунктами 1, 3-7 </w:t>
            </w:r>
            <w:hyperlink r:id="rId34" w:anchor="n91">
              <w:r>
                <w:rPr>
                  <w:color w:val="000000"/>
                  <w:sz w:val="28"/>
                  <w:szCs w:val="28"/>
                </w:rPr>
                <w:t>додатка 1</w:t>
              </w:r>
            </w:hyperlink>
            <w:r>
              <w:rPr>
                <w:color w:val="000000"/>
                <w:sz w:val="28"/>
                <w:szCs w:val="28"/>
              </w:rPr>
              <w:t>, максимальна можлива сума балів буде</w:t>
            </w:r>
            <w:r>
              <w:rPr>
                <w:color w:val="000000"/>
                <w:sz w:val="28"/>
                <w:szCs w:val="28"/>
              </w:rPr>
              <w:t xml:space="preserve"> дорівнювати </w:t>
            </w:r>
            <w:r>
              <w:rPr>
                <w:noProof/>
                <w:color w:val="000000"/>
                <w:sz w:val="28"/>
                <w:szCs w:val="28"/>
              </w:rPr>
              <w:drawing>
                <wp:inline distT="0" distB="0" distL="0" distR="0" wp14:anchorId="22F6E53F" wp14:editId="74C56DF0">
                  <wp:extent cx="837565" cy="275590"/>
                  <wp:effectExtent l="0" t="0" r="0" b="0"/>
                  <wp:docPr id="1982703449"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35"/>
                          <a:srcRect/>
                          <a:stretch>
                            <a:fillRect/>
                          </a:stretch>
                        </pic:blipFill>
                        <pic:spPr>
                          <a:xfrm>
                            <a:off x="0" y="0"/>
                            <a:ext cx="837565" cy="275590"/>
                          </a:xfrm>
                          <a:prstGeom prst="rect">
                            <a:avLst/>
                          </a:prstGeom>
                          <a:ln/>
                        </pic:spPr>
                      </pic:pic>
                    </a:graphicData>
                  </a:graphic>
                </wp:inline>
              </w:drawing>
            </w:r>
            <w:r>
              <w:rPr>
                <w:color w:val="000000"/>
                <w:sz w:val="28"/>
                <w:szCs w:val="28"/>
              </w:rPr>
              <w:t> = 18 × 4 = 72 балів, для об’єктів критичної інфраструктури, що належать до секторів за пунктами 2, 8-13 додатка 1, максимальна можлива сума балів буде дорівнювати </w:t>
            </w:r>
            <w:r>
              <w:rPr>
                <w:noProof/>
                <w:color w:val="000000"/>
                <w:sz w:val="28"/>
                <w:szCs w:val="28"/>
              </w:rPr>
              <w:drawing>
                <wp:inline distT="0" distB="0" distL="0" distR="0" wp14:anchorId="5517780A" wp14:editId="0064E82F">
                  <wp:extent cx="837565" cy="275590"/>
                  <wp:effectExtent l="0" t="0" r="0" b="0"/>
                  <wp:docPr id="1982703452" name="image9.gif"/>
                  <wp:cNvGraphicFramePr/>
                  <a:graphic xmlns:a="http://schemas.openxmlformats.org/drawingml/2006/main">
                    <a:graphicData uri="http://schemas.openxmlformats.org/drawingml/2006/picture">
                      <pic:pic xmlns:pic="http://schemas.openxmlformats.org/drawingml/2006/picture">
                        <pic:nvPicPr>
                          <pic:cNvPr id="0" name="image9.gif"/>
                          <pic:cNvPicPr preferRelativeResize="0"/>
                        </pic:nvPicPr>
                        <pic:blipFill>
                          <a:blip r:embed="rId36"/>
                          <a:srcRect/>
                          <a:stretch>
                            <a:fillRect/>
                          </a:stretch>
                        </pic:blipFill>
                        <pic:spPr>
                          <a:xfrm>
                            <a:off x="0" y="0"/>
                            <a:ext cx="837565" cy="275590"/>
                          </a:xfrm>
                          <a:prstGeom prst="rect">
                            <a:avLst/>
                          </a:prstGeom>
                          <a:ln/>
                        </pic:spPr>
                      </pic:pic>
                    </a:graphicData>
                  </a:graphic>
                </wp:inline>
              </w:drawing>
            </w:r>
            <w:r>
              <w:rPr>
                <w:color w:val="000000"/>
                <w:sz w:val="28"/>
                <w:szCs w:val="28"/>
              </w:rPr>
              <w:t> = 17 × 4 = 68 балів.</w:t>
            </w:r>
          </w:p>
        </w:tc>
      </w:tr>
    </w:tbl>
    <w:p w14:paraId="0000056F"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58" w:name="bookmark=id.3ygebqi" w:colFirst="0" w:colLast="0"/>
      <w:bookmarkEnd w:id="58"/>
      <w:r>
        <w:rPr>
          <w:color w:val="000000"/>
          <w:sz w:val="28"/>
          <w:szCs w:val="28"/>
        </w:rPr>
        <w:t>8) рішення щодо категорії критичності об’єкта критично</w:t>
      </w:r>
      <w:r>
        <w:rPr>
          <w:color w:val="000000"/>
          <w:sz w:val="28"/>
          <w:szCs w:val="28"/>
        </w:rPr>
        <w:t>ї інфраструктури приймається на основі узагальненої нормованої оцінки рівня критичності об’єкта критичної інфраструктури відповідно до такого правила:</w:t>
      </w:r>
    </w:p>
    <w:bookmarkStart w:id="59" w:name="bookmark=id.2dlolyb" w:colFirst="0" w:colLast="0"/>
    <w:bookmarkEnd w:id="59"/>
    <w:p w14:paraId="00000570"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sdt>
        <w:sdtPr>
          <w:tag w:val="goog_rdk_0"/>
          <w:id w:val="930700248"/>
        </w:sdtPr>
        <w:sdtEndPr/>
        <w:sdtContent>
          <w:r>
            <w:rPr>
              <w:rFonts w:ascii="Gungsuh" w:eastAsia="Gungsuh" w:hAnsi="Gungsuh" w:cs="Gungsuh"/>
              <w:color w:val="000000"/>
              <w:sz w:val="28"/>
              <w:szCs w:val="28"/>
            </w:rPr>
            <w:t>I категорія критичності, якщо 0,8 &lt; PKOKI ≤ 1;</w:t>
          </w:r>
        </w:sdtContent>
      </w:sdt>
    </w:p>
    <w:bookmarkStart w:id="60" w:name="bookmark=id.sqyw64" w:colFirst="0" w:colLast="0"/>
    <w:bookmarkEnd w:id="60"/>
    <w:p w14:paraId="00000571"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sdt>
        <w:sdtPr>
          <w:tag w:val="goog_rdk_1"/>
          <w:id w:val="-1076587166"/>
        </w:sdtPr>
        <w:sdtEndPr/>
        <w:sdtContent>
          <w:r>
            <w:rPr>
              <w:rFonts w:ascii="Gungsuh" w:eastAsia="Gungsuh" w:hAnsi="Gungsuh" w:cs="Gungsuh"/>
              <w:color w:val="000000"/>
              <w:sz w:val="28"/>
              <w:szCs w:val="28"/>
            </w:rPr>
            <w:t>II категорія критичності, якщо 0,63 &lt; PKOKI ≤ 0,8;</w:t>
          </w:r>
        </w:sdtContent>
      </w:sdt>
    </w:p>
    <w:bookmarkStart w:id="61" w:name="bookmark=id.3cqmetx" w:colFirst="0" w:colLast="0"/>
    <w:bookmarkEnd w:id="61"/>
    <w:p w14:paraId="00000572"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sdt>
        <w:sdtPr>
          <w:tag w:val="goog_rdk_2"/>
          <w:id w:val="1006409357"/>
        </w:sdtPr>
        <w:sdtEndPr/>
        <w:sdtContent>
          <w:r>
            <w:rPr>
              <w:rFonts w:ascii="Gungsuh" w:eastAsia="Gungsuh" w:hAnsi="Gungsuh" w:cs="Gungsuh"/>
              <w:color w:val="000000"/>
              <w:sz w:val="28"/>
              <w:szCs w:val="28"/>
            </w:rPr>
            <w:t>III категорія критичності, якщо 0,37 &lt; PKOKI ≤ 0,63;</w:t>
          </w:r>
        </w:sdtContent>
      </w:sdt>
    </w:p>
    <w:bookmarkStart w:id="62" w:name="bookmark=id.1rvwp1q" w:colFirst="0" w:colLast="0"/>
    <w:bookmarkEnd w:id="62"/>
    <w:p w14:paraId="00000573"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sdt>
        <w:sdtPr>
          <w:tag w:val="goog_rdk_3"/>
          <w:id w:val="303666449"/>
        </w:sdtPr>
        <w:sdtEndPr/>
        <w:sdtContent>
          <w:r>
            <w:rPr>
              <w:rFonts w:ascii="Gungsuh" w:eastAsia="Gungsuh" w:hAnsi="Gungsuh" w:cs="Gungsuh"/>
              <w:color w:val="000000"/>
              <w:sz w:val="28"/>
              <w:szCs w:val="28"/>
            </w:rPr>
            <w:t>IV категорія критичності, якщо 0,2 &lt; PKOKI ≤ 0,37;</w:t>
          </w:r>
        </w:sdtContent>
      </w:sdt>
    </w:p>
    <w:bookmarkStart w:id="63" w:name="bookmark=id.4bvk7pj" w:colFirst="0" w:colLast="0"/>
    <w:bookmarkEnd w:id="63"/>
    <w:p w14:paraId="00000574"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sdt>
        <w:sdtPr>
          <w:tag w:val="goog_rdk_4"/>
          <w:id w:val="-27565675"/>
        </w:sdtPr>
        <w:sdtEndPr/>
        <w:sdtContent>
          <w:r>
            <w:rPr>
              <w:rFonts w:ascii="Gungsuh" w:eastAsia="Gungsuh" w:hAnsi="Gungsuh" w:cs="Gungsuh"/>
              <w:color w:val="000000"/>
              <w:sz w:val="28"/>
              <w:szCs w:val="28"/>
            </w:rPr>
            <w:t>об’єкт не є критичним, якщо PKOKI ≤ 0,2;</w:t>
          </w:r>
        </w:sdtContent>
      </w:sdt>
    </w:p>
    <w:p w14:paraId="00000575"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64" w:name="bookmark=id.2r0uhxc" w:colFirst="0" w:colLast="0"/>
      <w:bookmarkEnd w:id="64"/>
      <w:r>
        <w:rPr>
          <w:color w:val="000000"/>
          <w:sz w:val="28"/>
          <w:szCs w:val="28"/>
        </w:rPr>
        <w:t>9) відомості про об’єкти критичної інфраструктури, що віднесені до I, II, III і IV категорії критичності,</w:t>
      </w:r>
      <w:r>
        <w:rPr>
          <w:color w:val="000000"/>
          <w:sz w:val="28"/>
          <w:szCs w:val="28"/>
        </w:rPr>
        <w:t xml:space="preserve"> секторальний орган у сфері захисту критичної інфраструктури подає уповноваженому органу у сфері захисту критичної інфраструктури для формування зведеного переліку об’єктів критичної інфраструктури;</w:t>
      </w:r>
    </w:p>
    <w:p w14:paraId="00000576"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65" w:name="bookmark=id.1664s55" w:colFirst="0" w:colLast="0"/>
      <w:bookmarkEnd w:id="65"/>
      <w:r>
        <w:rPr>
          <w:color w:val="000000"/>
          <w:sz w:val="28"/>
          <w:szCs w:val="28"/>
        </w:rPr>
        <w:t>{Підпункт 9 пункту 4 в редакції Постанови КМ </w:t>
      </w:r>
      <w:hyperlink r:id="rId37" w:anchor="n51">
        <w:r>
          <w:rPr>
            <w:color w:val="000000"/>
            <w:sz w:val="28"/>
            <w:szCs w:val="28"/>
          </w:rPr>
          <w:t>№ 1384 від 16.12.2022</w:t>
        </w:r>
      </w:hyperlink>
      <w:r>
        <w:rPr>
          <w:color w:val="000000"/>
          <w:sz w:val="28"/>
          <w:szCs w:val="28"/>
        </w:rPr>
        <w:t>}</w:t>
      </w:r>
    </w:p>
    <w:p w14:paraId="00000577"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66" w:name="bookmark=id.3q5sasy" w:colFirst="0" w:colLast="0"/>
      <w:bookmarkEnd w:id="66"/>
      <w:r>
        <w:rPr>
          <w:color w:val="000000"/>
          <w:sz w:val="28"/>
          <w:szCs w:val="28"/>
        </w:rPr>
        <w:t>10) відомості про об’єкти критичної інфраструктури, що віднесені до I, II, III і IV категорії критичності, вносяться до секторального переліку об’єктів критичної ін</w:t>
      </w:r>
      <w:r>
        <w:rPr>
          <w:color w:val="000000"/>
          <w:sz w:val="28"/>
          <w:szCs w:val="28"/>
        </w:rPr>
        <w:t>фраструктури, який формується та ведеться секторальним органом у сфері захисту критичної інфраструктури у відповідному секторі (</w:t>
      </w:r>
      <w:proofErr w:type="spellStart"/>
      <w:r>
        <w:rPr>
          <w:color w:val="000000"/>
          <w:sz w:val="28"/>
          <w:szCs w:val="28"/>
        </w:rPr>
        <w:t>підсекторі</w:t>
      </w:r>
      <w:proofErr w:type="spellEnd"/>
      <w:r>
        <w:rPr>
          <w:color w:val="000000"/>
          <w:sz w:val="28"/>
          <w:szCs w:val="28"/>
        </w:rPr>
        <w:t>).</w:t>
      </w:r>
    </w:p>
    <w:p w14:paraId="00000578"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67" w:name="bookmark=id.25b2l0r" w:colFirst="0" w:colLast="0"/>
      <w:bookmarkEnd w:id="67"/>
      <w:r>
        <w:rPr>
          <w:color w:val="000000"/>
          <w:sz w:val="28"/>
          <w:szCs w:val="28"/>
        </w:rPr>
        <w:t>{Підпункт 10 пункту 4 в редакції Постанови КМ </w:t>
      </w:r>
      <w:hyperlink r:id="rId38" w:anchor="n51">
        <w:r>
          <w:rPr>
            <w:color w:val="000000"/>
            <w:sz w:val="28"/>
            <w:szCs w:val="28"/>
          </w:rPr>
          <w:t>№ 1384 від 16.12.2022</w:t>
        </w:r>
      </w:hyperlink>
      <w:r>
        <w:rPr>
          <w:color w:val="000000"/>
          <w:sz w:val="28"/>
          <w:szCs w:val="28"/>
        </w:rPr>
        <w:t>}</w:t>
      </w:r>
    </w:p>
    <w:p w14:paraId="00000579" w14:textId="77777777" w:rsidR="00263A15" w:rsidRDefault="00CF5A31">
      <w:pPr>
        <w:pBdr>
          <w:top w:val="nil"/>
          <w:left w:val="nil"/>
          <w:bottom w:val="nil"/>
          <w:right w:val="nil"/>
          <w:between w:val="nil"/>
        </w:pBdr>
        <w:tabs>
          <w:tab w:val="left" w:pos="9639"/>
        </w:tabs>
        <w:spacing w:after="150"/>
        <w:ind w:right="367" w:firstLine="450"/>
        <w:jc w:val="both"/>
        <w:rPr>
          <w:color w:val="000000"/>
          <w:sz w:val="28"/>
          <w:szCs w:val="28"/>
        </w:rPr>
      </w:pPr>
      <w:bookmarkStart w:id="68" w:name="bookmark=id.kgcv8k" w:colFirst="0" w:colLast="0"/>
      <w:bookmarkEnd w:id="68"/>
      <w:r>
        <w:rPr>
          <w:color w:val="000000"/>
          <w:sz w:val="28"/>
          <w:szCs w:val="28"/>
        </w:rPr>
        <w:t>5. </w:t>
      </w:r>
      <w:hyperlink r:id="rId39" w:anchor="n10">
        <w:r>
          <w:rPr>
            <w:color w:val="000000"/>
            <w:sz w:val="28"/>
            <w:szCs w:val="28"/>
          </w:rPr>
          <w:t>Методичні рекомендації щодо категоризації об’єкта критичної інфраструктури</w:t>
        </w:r>
      </w:hyperlink>
      <w:r>
        <w:rPr>
          <w:color w:val="000000"/>
          <w:sz w:val="28"/>
          <w:szCs w:val="28"/>
        </w:rPr>
        <w:t> </w:t>
      </w:r>
      <w:r>
        <w:rPr>
          <w:color w:val="000000"/>
          <w:sz w:val="28"/>
          <w:szCs w:val="28"/>
        </w:rPr>
        <w:t xml:space="preserve">затверджує Адміністрація </w:t>
      </w:r>
      <w:proofErr w:type="spellStart"/>
      <w:r>
        <w:rPr>
          <w:color w:val="000000"/>
          <w:sz w:val="28"/>
          <w:szCs w:val="28"/>
        </w:rPr>
        <w:t>Держспецзв’язку</w:t>
      </w:r>
      <w:proofErr w:type="spellEnd"/>
      <w:r>
        <w:rPr>
          <w:color w:val="000000"/>
          <w:sz w:val="28"/>
          <w:szCs w:val="28"/>
        </w:rPr>
        <w:t>.</w:t>
      </w:r>
    </w:p>
    <w:p w14:paraId="0000057A" w14:textId="77777777" w:rsidR="00263A15" w:rsidRDefault="00CF5A31">
      <w:pPr>
        <w:tabs>
          <w:tab w:val="left" w:pos="9639"/>
        </w:tabs>
      </w:pPr>
      <w:r>
        <w:pict w14:anchorId="75B9C75D">
          <v:rect id="_x0000_i1027" style="width:0;height:1.5pt" o:hralign="center" o:hrstd="t" o:hr="t" fillcolor="#a0a0a0" stroked="f"/>
        </w:pict>
      </w:r>
    </w:p>
    <w:p w14:paraId="0000057B" w14:textId="77777777" w:rsidR="00263A15" w:rsidRDefault="00CF5A31">
      <w:pPr>
        <w:tabs>
          <w:tab w:val="left" w:pos="9639"/>
        </w:tabs>
      </w:pPr>
      <w:bookmarkStart w:id="69" w:name="bookmark=id.34g0dwd" w:colFirst="0" w:colLast="0"/>
      <w:bookmarkEnd w:id="69"/>
      <w:r>
        <w:br w:type="page"/>
      </w:r>
    </w:p>
    <w:p w14:paraId="0000057C" w14:textId="77777777" w:rsidR="00263A15" w:rsidRDefault="00CF5A31">
      <w:pPr>
        <w:tabs>
          <w:tab w:val="left" w:pos="9639"/>
        </w:tabs>
      </w:pPr>
      <w:r>
        <w:lastRenderedPageBreak/>
        <w:br/>
      </w:r>
    </w:p>
    <w:tbl>
      <w:tblPr>
        <w:tblStyle w:val="af3"/>
        <w:tblW w:w="10284" w:type="dxa"/>
        <w:tblLayout w:type="fixed"/>
        <w:tblLook w:val="0400" w:firstRow="0" w:lastRow="0" w:firstColumn="0" w:lastColumn="0" w:noHBand="0" w:noVBand="1"/>
      </w:tblPr>
      <w:tblGrid>
        <w:gridCol w:w="4784"/>
        <w:gridCol w:w="5500"/>
      </w:tblGrid>
      <w:tr w:rsidR="00263A15" w14:paraId="008BECB3" w14:textId="77777777">
        <w:tc>
          <w:tcPr>
            <w:tcW w:w="4784" w:type="dxa"/>
            <w:tcBorders>
              <w:top w:val="single" w:sz="4" w:space="0" w:color="000000"/>
              <w:left w:val="single" w:sz="4" w:space="0" w:color="000000"/>
              <w:bottom w:val="single" w:sz="4" w:space="0" w:color="000000"/>
              <w:right w:val="single" w:sz="4" w:space="0" w:color="000000"/>
            </w:tcBorders>
          </w:tcPr>
          <w:p w14:paraId="0000057D" w14:textId="77777777" w:rsidR="00263A15" w:rsidRDefault="00263A15">
            <w:pPr>
              <w:pBdr>
                <w:top w:val="nil"/>
                <w:left w:val="nil"/>
                <w:bottom w:val="nil"/>
                <w:right w:val="nil"/>
                <w:between w:val="nil"/>
              </w:pBdr>
              <w:tabs>
                <w:tab w:val="left" w:pos="9639"/>
              </w:tabs>
              <w:spacing w:before="150" w:after="150"/>
              <w:rPr>
                <w:color w:val="000000"/>
              </w:rPr>
            </w:pPr>
            <w:bookmarkStart w:id="70" w:name="bookmark=id.1jlao46" w:colFirst="0" w:colLast="0"/>
            <w:bookmarkEnd w:id="70"/>
          </w:p>
        </w:tc>
        <w:tc>
          <w:tcPr>
            <w:tcW w:w="5500" w:type="dxa"/>
            <w:tcBorders>
              <w:top w:val="single" w:sz="4" w:space="0" w:color="000000"/>
              <w:left w:val="single" w:sz="4" w:space="0" w:color="000000"/>
              <w:bottom w:val="single" w:sz="4" w:space="0" w:color="000000"/>
              <w:right w:val="single" w:sz="4" w:space="0" w:color="000000"/>
            </w:tcBorders>
          </w:tcPr>
          <w:p w14:paraId="0000057E"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Додаток 1</w:t>
            </w:r>
            <w:r>
              <w:rPr>
                <w:color w:val="000000"/>
              </w:rPr>
              <w:br/>
              <w:t>до Методики</w:t>
            </w:r>
          </w:p>
        </w:tc>
      </w:tr>
    </w:tbl>
    <w:p w14:paraId="0000057F" w14:textId="77777777" w:rsidR="00263A15" w:rsidRDefault="00CF5A31">
      <w:pPr>
        <w:pBdr>
          <w:top w:val="nil"/>
          <w:left w:val="nil"/>
          <w:bottom w:val="nil"/>
          <w:right w:val="nil"/>
          <w:between w:val="nil"/>
        </w:pBdr>
        <w:tabs>
          <w:tab w:val="left" w:pos="9639"/>
        </w:tabs>
        <w:spacing w:before="150" w:after="150"/>
        <w:ind w:left="450" w:right="450"/>
        <w:jc w:val="center"/>
        <w:rPr>
          <w:color w:val="000000"/>
        </w:rPr>
      </w:pPr>
      <w:bookmarkStart w:id="71" w:name="bookmark=id.43ky6rz" w:colFirst="0" w:colLast="0"/>
      <w:bookmarkEnd w:id="71"/>
      <w:r>
        <w:rPr>
          <w:b/>
          <w:color w:val="000000"/>
          <w:sz w:val="28"/>
          <w:szCs w:val="28"/>
        </w:rPr>
        <w:t>ВИЗНАЧЕННЯ РІВНЯ</w:t>
      </w:r>
      <w:r>
        <w:rPr>
          <w:color w:val="000000"/>
        </w:rPr>
        <w:br/>
      </w:r>
      <w:r>
        <w:rPr>
          <w:b/>
          <w:color w:val="000000"/>
          <w:sz w:val="28"/>
          <w:szCs w:val="28"/>
        </w:rPr>
        <w:t>негативного впливу на надання основних послуг у разі знищення, пошкодження або порушення функціонування об’єкта критичної інфраструктури (секторальні критерії)</w:t>
      </w:r>
    </w:p>
    <w:tbl>
      <w:tblPr>
        <w:tblStyle w:val="af4"/>
        <w:tblW w:w="1036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70"/>
        <w:gridCol w:w="1425"/>
        <w:gridCol w:w="1620"/>
        <w:gridCol w:w="1590"/>
        <w:gridCol w:w="1335"/>
        <w:gridCol w:w="1335"/>
        <w:gridCol w:w="1320"/>
        <w:gridCol w:w="1365"/>
        <w:gridCol w:w="105"/>
      </w:tblGrid>
      <w:tr w:rsidR="00263A15" w14:paraId="130440B5" w14:textId="77777777">
        <w:trPr>
          <w:gridAfter w:val="1"/>
          <w:wAfter w:w="105" w:type="dxa"/>
          <w:trHeight w:val="20"/>
        </w:trPr>
        <w:tc>
          <w:tcPr>
            <w:tcW w:w="1695" w:type="dxa"/>
            <w:gridSpan w:val="2"/>
            <w:tcBorders>
              <w:top w:val="single" w:sz="6" w:space="0" w:color="000000"/>
              <w:left w:val="nil"/>
              <w:bottom w:val="single" w:sz="6" w:space="0" w:color="000000"/>
              <w:right w:val="single" w:sz="6" w:space="0" w:color="000000"/>
            </w:tcBorders>
          </w:tcPr>
          <w:p w14:paraId="0000058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Сектор/</w:t>
            </w:r>
            <w:proofErr w:type="spellStart"/>
            <w:r>
              <w:rPr>
                <w:color w:val="000000"/>
              </w:rPr>
              <w:t>підсектор</w:t>
            </w:r>
            <w:proofErr w:type="spellEnd"/>
          </w:p>
        </w:tc>
        <w:tc>
          <w:tcPr>
            <w:tcW w:w="1620" w:type="dxa"/>
            <w:tcBorders>
              <w:top w:val="single" w:sz="6" w:space="0" w:color="000000"/>
              <w:left w:val="single" w:sz="6" w:space="0" w:color="000000"/>
              <w:bottom w:val="single" w:sz="6" w:space="0" w:color="000000"/>
              <w:right w:val="single" w:sz="6" w:space="0" w:color="000000"/>
            </w:tcBorders>
          </w:tcPr>
          <w:p w14:paraId="00000582"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Фактор негативного впливу в секторі/</w:t>
            </w:r>
            <w:proofErr w:type="spellStart"/>
            <w:r>
              <w:rPr>
                <w:color w:val="000000"/>
              </w:rPr>
              <w:t>підсекторі</w:t>
            </w:r>
            <w:proofErr w:type="spellEnd"/>
          </w:p>
        </w:tc>
        <w:tc>
          <w:tcPr>
            <w:tcW w:w="1590" w:type="dxa"/>
            <w:tcBorders>
              <w:top w:val="single" w:sz="6" w:space="0" w:color="000000"/>
              <w:left w:val="single" w:sz="6" w:space="0" w:color="000000"/>
              <w:bottom w:val="single" w:sz="6" w:space="0" w:color="000000"/>
              <w:right w:val="single" w:sz="6" w:space="0" w:color="000000"/>
            </w:tcBorders>
          </w:tcPr>
          <w:p w14:paraId="00000583"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катастрофічні наслідки (4 бали)</w:t>
            </w:r>
          </w:p>
        </w:tc>
        <w:tc>
          <w:tcPr>
            <w:tcW w:w="1335" w:type="dxa"/>
            <w:tcBorders>
              <w:top w:val="single" w:sz="6" w:space="0" w:color="000000"/>
              <w:left w:val="single" w:sz="6" w:space="0" w:color="000000"/>
              <w:bottom w:val="single" w:sz="6" w:space="0" w:color="000000"/>
              <w:right w:val="single" w:sz="6" w:space="0" w:color="000000"/>
            </w:tcBorders>
          </w:tcPr>
          <w:p w14:paraId="00000584"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критичні наслідки (3 бали)</w:t>
            </w:r>
          </w:p>
        </w:tc>
        <w:tc>
          <w:tcPr>
            <w:tcW w:w="1335" w:type="dxa"/>
            <w:tcBorders>
              <w:top w:val="single" w:sz="6" w:space="0" w:color="000000"/>
              <w:left w:val="single" w:sz="6" w:space="0" w:color="000000"/>
              <w:bottom w:val="single" w:sz="6" w:space="0" w:color="000000"/>
              <w:right w:val="single" w:sz="6" w:space="0" w:color="000000"/>
            </w:tcBorders>
          </w:tcPr>
          <w:p w14:paraId="00000585"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значні наслідки (2 бал)</w:t>
            </w:r>
          </w:p>
        </w:tc>
        <w:tc>
          <w:tcPr>
            <w:tcW w:w="1320" w:type="dxa"/>
            <w:tcBorders>
              <w:top w:val="single" w:sz="6" w:space="0" w:color="000000"/>
              <w:left w:val="single" w:sz="6" w:space="0" w:color="000000"/>
              <w:bottom w:val="single" w:sz="6" w:space="0" w:color="000000"/>
              <w:right w:val="single" w:sz="6" w:space="0" w:color="000000"/>
            </w:tcBorders>
          </w:tcPr>
          <w:p w14:paraId="00000586"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 xml:space="preserve">Рівень негативного впливу: незначні наслідки </w:t>
            </w:r>
            <w:r>
              <w:rPr>
                <w:color w:val="000000"/>
              </w:rPr>
              <w:t>(1 бал)</w:t>
            </w:r>
          </w:p>
        </w:tc>
        <w:tc>
          <w:tcPr>
            <w:tcW w:w="1365" w:type="dxa"/>
            <w:tcBorders>
              <w:top w:val="single" w:sz="6" w:space="0" w:color="000000"/>
              <w:left w:val="single" w:sz="6" w:space="0" w:color="000000"/>
              <w:bottom w:val="single" w:sz="6" w:space="0" w:color="000000"/>
              <w:right w:val="nil"/>
            </w:tcBorders>
          </w:tcPr>
          <w:p w14:paraId="00000587"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Оцінка </w:t>
            </w:r>
            <w:r>
              <w:rPr>
                <w:noProof/>
                <w:color w:val="000000"/>
                <w:u w:val="single"/>
              </w:rPr>
              <w:drawing>
                <wp:inline distT="0" distB="0" distL="0" distR="0" wp14:anchorId="3A2C10AA" wp14:editId="47882F70">
                  <wp:extent cx="605790" cy="275590"/>
                  <wp:effectExtent l="0" t="0" r="0" b="0"/>
                  <wp:docPr id="1982703451"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40"/>
                          <a:srcRect/>
                          <a:stretch>
                            <a:fillRect/>
                          </a:stretch>
                        </pic:blipFill>
                        <pic:spPr>
                          <a:xfrm>
                            <a:off x="0" y="0"/>
                            <a:ext cx="605790" cy="275590"/>
                          </a:xfrm>
                          <a:prstGeom prst="rect">
                            <a:avLst/>
                          </a:prstGeom>
                          <a:ln/>
                        </pic:spPr>
                      </pic:pic>
                    </a:graphicData>
                  </a:graphic>
                </wp:inline>
              </w:drawing>
            </w:r>
          </w:p>
        </w:tc>
      </w:tr>
      <w:tr w:rsidR="00263A15" w14:paraId="253323A4" w14:textId="77777777">
        <w:trPr>
          <w:gridAfter w:val="1"/>
          <w:wAfter w:w="105" w:type="dxa"/>
          <w:trHeight w:val="20"/>
        </w:trPr>
        <w:tc>
          <w:tcPr>
            <w:tcW w:w="270" w:type="dxa"/>
            <w:vMerge w:val="restart"/>
            <w:tcBorders>
              <w:top w:val="single" w:sz="6" w:space="0" w:color="000000"/>
              <w:left w:val="nil"/>
              <w:bottom w:val="nil"/>
              <w:right w:val="nil"/>
            </w:tcBorders>
          </w:tcPr>
          <w:p w14:paraId="00000588"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w:t>
            </w:r>
          </w:p>
        </w:tc>
        <w:tc>
          <w:tcPr>
            <w:tcW w:w="1425" w:type="dxa"/>
            <w:vMerge w:val="restart"/>
            <w:tcBorders>
              <w:top w:val="single" w:sz="6" w:space="0" w:color="000000"/>
              <w:left w:val="nil"/>
              <w:bottom w:val="nil"/>
              <w:right w:val="nil"/>
            </w:tcBorders>
          </w:tcPr>
          <w:p w14:paraId="0000058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електроенергетики та </w:t>
            </w:r>
            <w:proofErr w:type="spellStart"/>
            <w:r>
              <w:rPr>
                <w:color w:val="000000"/>
              </w:rPr>
              <w:t>підсектором</w:t>
            </w:r>
            <w:proofErr w:type="spellEnd"/>
            <w:r>
              <w:rPr>
                <w:color w:val="000000"/>
              </w:rPr>
              <w:t xml:space="preserve"> ядерної енергетики</w:t>
            </w:r>
          </w:p>
        </w:tc>
        <w:tc>
          <w:tcPr>
            <w:tcW w:w="1620" w:type="dxa"/>
            <w:vMerge w:val="restart"/>
            <w:tcBorders>
              <w:top w:val="single" w:sz="6" w:space="0" w:color="000000"/>
              <w:left w:val="nil"/>
              <w:bottom w:val="nil"/>
              <w:right w:val="nil"/>
            </w:tcBorders>
          </w:tcPr>
          <w:p w14:paraId="0000058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припиниться електропостачання</w:t>
            </w:r>
          </w:p>
        </w:tc>
        <w:tc>
          <w:tcPr>
            <w:tcW w:w="1590" w:type="dxa"/>
            <w:tcBorders>
              <w:top w:val="single" w:sz="6" w:space="0" w:color="000000"/>
              <w:left w:val="nil"/>
              <w:bottom w:val="nil"/>
              <w:right w:val="nil"/>
            </w:tcBorders>
          </w:tcPr>
          <w:p w14:paraId="0000058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або для споживачів I категорії на території більш як однієї області або на території не менш як трьох міст</w:t>
            </w:r>
            <w:r>
              <w:rPr>
                <w:color w:val="000000"/>
              </w:rPr>
              <w:t xml:space="preserve"> обласного значення</w:t>
            </w:r>
          </w:p>
        </w:tc>
        <w:tc>
          <w:tcPr>
            <w:tcW w:w="1335" w:type="dxa"/>
            <w:tcBorders>
              <w:top w:val="single" w:sz="6" w:space="0" w:color="000000"/>
              <w:left w:val="nil"/>
              <w:bottom w:val="nil"/>
              <w:right w:val="nil"/>
            </w:tcBorders>
          </w:tcPr>
          <w:p w14:paraId="0000058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30 000 жителів або для споживачів II категорії на території однієї області або на території більш як одного району міста - обласного центру, або на всій території одного міста обласного значення</w:t>
            </w:r>
          </w:p>
        </w:tc>
        <w:tc>
          <w:tcPr>
            <w:tcW w:w="1335" w:type="dxa"/>
            <w:tcBorders>
              <w:top w:val="single" w:sz="6" w:space="0" w:color="000000"/>
              <w:left w:val="nil"/>
              <w:bottom w:val="nil"/>
              <w:right w:val="nil"/>
            </w:tcBorders>
          </w:tcPr>
          <w:p w14:paraId="0000058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2000 жителів</w:t>
            </w:r>
          </w:p>
        </w:tc>
        <w:tc>
          <w:tcPr>
            <w:tcW w:w="1320" w:type="dxa"/>
            <w:tcBorders>
              <w:top w:val="single" w:sz="6" w:space="0" w:color="000000"/>
              <w:left w:val="nil"/>
              <w:bottom w:val="nil"/>
              <w:right w:val="nil"/>
            </w:tcBorders>
          </w:tcPr>
          <w:p w14:paraId="0000058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w:t>
            </w:r>
            <w:r>
              <w:rPr>
                <w:color w:val="000000"/>
              </w:rPr>
              <w:t>я менш як 2000 жителів</w:t>
            </w:r>
          </w:p>
        </w:tc>
        <w:tc>
          <w:tcPr>
            <w:tcW w:w="1365" w:type="dxa"/>
            <w:vMerge w:val="restart"/>
            <w:tcBorders>
              <w:top w:val="single" w:sz="6" w:space="0" w:color="000000"/>
              <w:left w:val="nil"/>
              <w:bottom w:val="nil"/>
              <w:right w:val="nil"/>
            </w:tcBorders>
          </w:tcPr>
          <w:p w14:paraId="0000058F" w14:textId="77777777" w:rsidR="00263A15" w:rsidRDefault="00263A15">
            <w:pPr>
              <w:pBdr>
                <w:top w:val="nil"/>
                <w:left w:val="nil"/>
                <w:bottom w:val="nil"/>
                <w:right w:val="nil"/>
                <w:between w:val="nil"/>
              </w:pBdr>
              <w:tabs>
                <w:tab w:val="left" w:pos="9639"/>
              </w:tabs>
              <w:spacing w:before="150" w:after="150"/>
              <w:rPr>
                <w:color w:val="000000"/>
              </w:rPr>
            </w:pPr>
          </w:p>
          <w:p w14:paraId="00000590" w14:textId="77777777" w:rsidR="00263A15" w:rsidRDefault="00263A15">
            <w:pPr>
              <w:pBdr>
                <w:top w:val="nil"/>
                <w:left w:val="nil"/>
                <w:bottom w:val="nil"/>
                <w:right w:val="nil"/>
                <w:between w:val="nil"/>
              </w:pBdr>
              <w:tabs>
                <w:tab w:val="left" w:pos="9639"/>
              </w:tabs>
              <w:spacing w:before="150" w:after="150"/>
              <w:rPr>
                <w:color w:val="000000"/>
              </w:rPr>
            </w:pPr>
          </w:p>
          <w:p w14:paraId="00000591" w14:textId="77777777" w:rsidR="00263A15" w:rsidRDefault="00263A15">
            <w:pPr>
              <w:pBdr>
                <w:top w:val="nil"/>
                <w:left w:val="nil"/>
                <w:bottom w:val="nil"/>
                <w:right w:val="nil"/>
                <w:between w:val="nil"/>
              </w:pBdr>
              <w:tabs>
                <w:tab w:val="left" w:pos="9639"/>
              </w:tabs>
              <w:spacing w:before="150" w:after="150"/>
              <w:rPr>
                <w:color w:val="000000"/>
              </w:rPr>
            </w:pPr>
          </w:p>
          <w:p w14:paraId="00000592" w14:textId="77777777" w:rsidR="00263A15" w:rsidRDefault="00263A15">
            <w:pPr>
              <w:pBdr>
                <w:top w:val="nil"/>
                <w:left w:val="nil"/>
                <w:bottom w:val="nil"/>
                <w:right w:val="nil"/>
                <w:between w:val="nil"/>
              </w:pBdr>
              <w:tabs>
                <w:tab w:val="left" w:pos="9639"/>
              </w:tabs>
              <w:spacing w:before="150" w:after="150"/>
              <w:rPr>
                <w:color w:val="000000"/>
              </w:rPr>
            </w:pPr>
          </w:p>
          <w:p w14:paraId="00000593" w14:textId="77777777" w:rsidR="00263A15" w:rsidRDefault="00263A15">
            <w:pPr>
              <w:pBdr>
                <w:top w:val="nil"/>
                <w:left w:val="nil"/>
                <w:bottom w:val="nil"/>
                <w:right w:val="nil"/>
                <w:between w:val="nil"/>
              </w:pBdr>
              <w:tabs>
                <w:tab w:val="left" w:pos="9639"/>
              </w:tabs>
              <w:spacing w:before="150" w:after="150"/>
              <w:rPr>
                <w:color w:val="000000"/>
              </w:rPr>
            </w:pPr>
          </w:p>
          <w:p w14:paraId="00000594" w14:textId="77777777" w:rsidR="00263A15" w:rsidRDefault="00263A15">
            <w:pPr>
              <w:pBdr>
                <w:top w:val="nil"/>
                <w:left w:val="nil"/>
                <w:bottom w:val="nil"/>
                <w:right w:val="nil"/>
                <w:between w:val="nil"/>
              </w:pBdr>
              <w:tabs>
                <w:tab w:val="left" w:pos="9639"/>
              </w:tabs>
              <w:spacing w:before="150" w:after="150"/>
              <w:rPr>
                <w:color w:val="000000"/>
              </w:rPr>
            </w:pPr>
          </w:p>
          <w:p w14:paraId="00000595" w14:textId="77777777" w:rsidR="00263A15" w:rsidRDefault="00263A15">
            <w:pPr>
              <w:pBdr>
                <w:top w:val="nil"/>
                <w:left w:val="nil"/>
                <w:bottom w:val="nil"/>
                <w:right w:val="nil"/>
                <w:between w:val="nil"/>
              </w:pBdr>
              <w:tabs>
                <w:tab w:val="left" w:pos="9639"/>
              </w:tabs>
              <w:spacing w:before="150" w:after="150"/>
              <w:rPr>
                <w:color w:val="000000"/>
              </w:rPr>
            </w:pPr>
          </w:p>
          <w:p w14:paraId="00000596" w14:textId="77777777" w:rsidR="00263A15" w:rsidRDefault="00263A15">
            <w:pPr>
              <w:pBdr>
                <w:top w:val="nil"/>
                <w:left w:val="nil"/>
                <w:bottom w:val="nil"/>
                <w:right w:val="nil"/>
                <w:between w:val="nil"/>
              </w:pBdr>
              <w:tabs>
                <w:tab w:val="left" w:pos="9639"/>
              </w:tabs>
              <w:spacing w:before="150" w:after="150"/>
              <w:rPr>
                <w:color w:val="000000"/>
              </w:rPr>
            </w:pPr>
          </w:p>
          <w:p w14:paraId="00000597" w14:textId="77777777" w:rsidR="00263A15" w:rsidRDefault="00263A15">
            <w:pPr>
              <w:pBdr>
                <w:top w:val="nil"/>
                <w:left w:val="nil"/>
                <w:bottom w:val="nil"/>
                <w:right w:val="nil"/>
                <w:between w:val="nil"/>
              </w:pBdr>
              <w:tabs>
                <w:tab w:val="left" w:pos="9639"/>
              </w:tabs>
              <w:spacing w:before="150" w:after="150"/>
              <w:rPr>
                <w:color w:val="000000"/>
              </w:rPr>
            </w:pPr>
          </w:p>
          <w:p w14:paraId="00000598" w14:textId="77777777" w:rsidR="00263A15" w:rsidRDefault="00263A15">
            <w:pPr>
              <w:pBdr>
                <w:top w:val="nil"/>
                <w:left w:val="nil"/>
                <w:bottom w:val="nil"/>
                <w:right w:val="nil"/>
                <w:between w:val="nil"/>
              </w:pBdr>
              <w:tabs>
                <w:tab w:val="left" w:pos="9639"/>
              </w:tabs>
              <w:spacing w:before="150" w:after="150"/>
              <w:rPr>
                <w:color w:val="000000"/>
              </w:rPr>
            </w:pPr>
          </w:p>
          <w:p w14:paraId="00000599" w14:textId="77777777" w:rsidR="00263A15" w:rsidRDefault="00263A15">
            <w:pPr>
              <w:pBdr>
                <w:top w:val="nil"/>
                <w:left w:val="nil"/>
                <w:bottom w:val="nil"/>
                <w:right w:val="nil"/>
                <w:between w:val="nil"/>
              </w:pBdr>
              <w:tabs>
                <w:tab w:val="left" w:pos="9639"/>
              </w:tabs>
              <w:spacing w:before="150" w:after="150"/>
              <w:rPr>
                <w:color w:val="000000"/>
              </w:rPr>
            </w:pPr>
          </w:p>
          <w:p w14:paraId="0000059A" w14:textId="77777777" w:rsidR="00263A15" w:rsidRDefault="00263A15">
            <w:pPr>
              <w:pBdr>
                <w:top w:val="nil"/>
                <w:left w:val="nil"/>
                <w:bottom w:val="nil"/>
                <w:right w:val="nil"/>
                <w:between w:val="nil"/>
              </w:pBdr>
              <w:tabs>
                <w:tab w:val="left" w:pos="9639"/>
              </w:tabs>
              <w:spacing w:before="150" w:after="150"/>
              <w:rPr>
                <w:color w:val="000000"/>
              </w:rPr>
            </w:pPr>
          </w:p>
          <w:p w14:paraId="0000059B" w14:textId="77777777" w:rsidR="00263A15" w:rsidRDefault="00263A15">
            <w:pPr>
              <w:pBdr>
                <w:top w:val="nil"/>
                <w:left w:val="nil"/>
                <w:bottom w:val="nil"/>
                <w:right w:val="nil"/>
                <w:between w:val="nil"/>
              </w:pBdr>
              <w:tabs>
                <w:tab w:val="left" w:pos="9639"/>
              </w:tabs>
              <w:spacing w:before="150" w:after="150"/>
              <w:rPr>
                <w:color w:val="000000"/>
              </w:rPr>
            </w:pPr>
          </w:p>
          <w:p w14:paraId="0000059C" w14:textId="77777777" w:rsidR="00263A15" w:rsidRDefault="00263A15">
            <w:pPr>
              <w:pBdr>
                <w:top w:val="nil"/>
                <w:left w:val="nil"/>
                <w:bottom w:val="nil"/>
                <w:right w:val="nil"/>
                <w:between w:val="nil"/>
              </w:pBdr>
              <w:tabs>
                <w:tab w:val="left" w:pos="9639"/>
              </w:tabs>
              <w:spacing w:before="150" w:after="150"/>
              <w:rPr>
                <w:color w:val="000000"/>
              </w:rPr>
            </w:pPr>
          </w:p>
          <w:p w14:paraId="0000059D" w14:textId="77777777" w:rsidR="00263A15" w:rsidRDefault="00263A15">
            <w:pPr>
              <w:pBdr>
                <w:top w:val="nil"/>
                <w:left w:val="nil"/>
                <w:bottom w:val="nil"/>
                <w:right w:val="nil"/>
                <w:between w:val="nil"/>
              </w:pBdr>
              <w:tabs>
                <w:tab w:val="left" w:pos="9639"/>
              </w:tabs>
              <w:spacing w:before="150" w:after="150"/>
              <w:rPr>
                <w:color w:val="000000"/>
              </w:rPr>
            </w:pPr>
          </w:p>
          <w:p w14:paraId="0000059E" w14:textId="77777777" w:rsidR="00263A15" w:rsidRDefault="00263A15">
            <w:pPr>
              <w:pBdr>
                <w:top w:val="nil"/>
                <w:left w:val="nil"/>
                <w:bottom w:val="nil"/>
                <w:right w:val="nil"/>
                <w:between w:val="nil"/>
              </w:pBdr>
              <w:tabs>
                <w:tab w:val="left" w:pos="9639"/>
              </w:tabs>
              <w:spacing w:before="150" w:after="150"/>
              <w:rPr>
                <w:color w:val="000000"/>
              </w:rPr>
            </w:pPr>
          </w:p>
          <w:p w14:paraId="0000059F" w14:textId="77777777" w:rsidR="00263A15" w:rsidRDefault="00263A15">
            <w:pPr>
              <w:pBdr>
                <w:top w:val="nil"/>
                <w:left w:val="nil"/>
                <w:bottom w:val="nil"/>
                <w:right w:val="nil"/>
                <w:between w:val="nil"/>
              </w:pBdr>
              <w:tabs>
                <w:tab w:val="left" w:pos="9639"/>
              </w:tabs>
              <w:spacing w:before="150" w:after="150"/>
              <w:rPr>
                <w:color w:val="000000"/>
              </w:rPr>
            </w:pPr>
          </w:p>
          <w:p w14:paraId="000005A0" w14:textId="77777777" w:rsidR="00263A15" w:rsidRDefault="00263A15">
            <w:pPr>
              <w:pBdr>
                <w:top w:val="nil"/>
                <w:left w:val="nil"/>
                <w:bottom w:val="nil"/>
                <w:right w:val="nil"/>
                <w:between w:val="nil"/>
              </w:pBdr>
              <w:tabs>
                <w:tab w:val="left" w:pos="9639"/>
              </w:tabs>
              <w:spacing w:before="150" w:after="150"/>
              <w:rPr>
                <w:color w:val="000000"/>
              </w:rPr>
            </w:pPr>
          </w:p>
          <w:p w14:paraId="000005A1" w14:textId="77777777" w:rsidR="00263A15" w:rsidRDefault="00263A15">
            <w:pPr>
              <w:pBdr>
                <w:top w:val="nil"/>
                <w:left w:val="nil"/>
                <w:bottom w:val="nil"/>
                <w:right w:val="nil"/>
                <w:between w:val="nil"/>
              </w:pBdr>
              <w:tabs>
                <w:tab w:val="left" w:pos="9639"/>
              </w:tabs>
              <w:spacing w:before="150" w:after="150"/>
              <w:rPr>
                <w:color w:val="000000"/>
              </w:rPr>
            </w:pPr>
          </w:p>
          <w:p w14:paraId="000005A2" w14:textId="77777777" w:rsidR="00263A15" w:rsidRDefault="00263A15">
            <w:pPr>
              <w:pBdr>
                <w:top w:val="nil"/>
                <w:left w:val="nil"/>
                <w:bottom w:val="nil"/>
                <w:right w:val="nil"/>
                <w:between w:val="nil"/>
              </w:pBdr>
              <w:tabs>
                <w:tab w:val="left" w:pos="9639"/>
              </w:tabs>
              <w:spacing w:before="150" w:after="150"/>
              <w:rPr>
                <w:color w:val="000000"/>
              </w:rPr>
            </w:pPr>
          </w:p>
          <w:p w14:paraId="000005A3" w14:textId="77777777" w:rsidR="00263A15" w:rsidRDefault="00263A15">
            <w:pPr>
              <w:pBdr>
                <w:top w:val="nil"/>
                <w:left w:val="nil"/>
                <w:bottom w:val="nil"/>
                <w:right w:val="nil"/>
                <w:between w:val="nil"/>
              </w:pBdr>
              <w:tabs>
                <w:tab w:val="left" w:pos="9639"/>
              </w:tabs>
              <w:spacing w:before="150" w:after="150"/>
              <w:rPr>
                <w:color w:val="000000"/>
              </w:rPr>
            </w:pPr>
          </w:p>
          <w:p w14:paraId="000005A4"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35EB1F49" w14:textId="77777777">
        <w:trPr>
          <w:gridAfter w:val="1"/>
          <w:wAfter w:w="105" w:type="dxa"/>
          <w:trHeight w:val="20"/>
        </w:trPr>
        <w:tc>
          <w:tcPr>
            <w:tcW w:w="270" w:type="dxa"/>
            <w:vMerge/>
            <w:tcBorders>
              <w:top w:val="single" w:sz="6" w:space="0" w:color="000000"/>
              <w:left w:val="nil"/>
              <w:bottom w:val="nil"/>
              <w:right w:val="nil"/>
            </w:tcBorders>
          </w:tcPr>
          <w:p w14:paraId="000005A5" w14:textId="77777777" w:rsidR="00263A15" w:rsidRDefault="00263A15">
            <w:pPr>
              <w:widowControl w:val="0"/>
              <w:pBdr>
                <w:top w:val="nil"/>
                <w:left w:val="nil"/>
                <w:bottom w:val="nil"/>
                <w:right w:val="nil"/>
                <w:between w:val="nil"/>
              </w:pBdr>
              <w:spacing w:line="276" w:lineRule="auto"/>
              <w:rPr>
                <w:color w:val="000000"/>
              </w:rPr>
            </w:pPr>
          </w:p>
        </w:tc>
        <w:tc>
          <w:tcPr>
            <w:tcW w:w="1425" w:type="dxa"/>
            <w:vMerge/>
            <w:tcBorders>
              <w:top w:val="single" w:sz="6" w:space="0" w:color="000000"/>
              <w:left w:val="nil"/>
              <w:bottom w:val="nil"/>
              <w:right w:val="nil"/>
            </w:tcBorders>
          </w:tcPr>
          <w:p w14:paraId="000005A6" w14:textId="77777777" w:rsidR="00263A15" w:rsidRDefault="00263A15">
            <w:pPr>
              <w:widowControl w:val="0"/>
              <w:pBdr>
                <w:top w:val="nil"/>
                <w:left w:val="nil"/>
                <w:bottom w:val="nil"/>
                <w:right w:val="nil"/>
                <w:between w:val="nil"/>
              </w:pBdr>
              <w:spacing w:line="276" w:lineRule="auto"/>
              <w:rPr>
                <w:color w:val="000000"/>
              </w:rPr>
            </w:pPr>
          </w:p>
        </w:tc>
        <w:tc>
          <w:tcPr>
            <w:tcW w:w="1620" w:type="dxa"/>
            <w:vMerge/>
            <w:tcBorders>
              <w:top w:val="single" w:sz="6" w:space="0" w:color="000000"/>
              <w:left w:val="nil"/>
              <w:bottom w:val="nil"/>
              <w:right w:val="nil"/>
            </w:tcBorders>
          </w:tcPr>
          <w:p w14:paraId="000005A7" w14:textId="77777777" w:rsidR="00263A15" w:rsidRDefault="00263A15">
            <w:pPr>
              <w:widowControl w:val="0"/>
              <w:pBdr>
                <w:top w:val="nil"/>
                <w:left w:val="nil"/>
                <w:bottom w:val="nil"/>
                <w:right w:val="nil"/>
                <w:between w:val="nil"/>
              </w:pBdr>
              <w:spacing w:line="276" w:lineRule="auto"/>
              <w:rPr>
                <w:color w:val="000000"/>
              </w:rPr>
            </w:pPr>
          </w:p>
        </w:tc>
        <w:tc>
          <w:tcPr>
            <w:tcW w:w="1590" w:type="dxa"/>
            <w:tcBorders>
              <w:top w:val="nil"/>
              <w:left w:val="nil"/>
              <w:bottom w:val="nil"/>
              <w:right w:val="nil"/>
            </w:tcBorders>
          </w:tcPr>
          <w:p w14:paraId="000005A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не може перевищувати 6 годин</w:t>
            </w:r>
          </w:p>
        </w:tc>
        <w:tc>
          <w:tcPr>
            <w:tcW w:w="1335" w:type="dxa"/>
            <w:tcBorders>
              <w:top w:val="nil"/>
              <w:left w:val="nil"/>
              <w:bottom w:val="nil"/>
              <w:right w:val="nil"/>
            </w:tcBorders>
          </w:tcPr>
          <w:p w14:paraId="000005A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6 до 24 годин</w:t>
            </w:r>
          </w:p>
        </w:tc>
        <w:tc>
          <w:tcPr>
            <w:tcW w:w="1335" w:type="dxa"/>
            <w:tcBorders>
              <w:top w:val="nil"/>
              <w:left w:val="nil"/>
              <w:bottom w:val="nil"/>
              <w:right w:val="nil"/>
            </w:tcBorders>
          </w:tcPr>
          <w:p w14:paraId="000005A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однієї до трьох діб</w:t>
            </w:r>
          </w:p>
        </w:tc>
        <w:tc>
          <w:tcPr>
            <w:tcW w:w="1320" w:type="dxa"/>
            <w:tcBorders>
              <w:top w:val="nil"/>
              <w:left w:val="nil"/>
              <w:bottom w:val="nil"/>
              <w:right w:val="nil"/>
            </w:tcBorders>
          </w:tcPr>
          <w:p w14:paraId="000005A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бути більше трьох діб</w:t>
            </w:r>
          </w:p>
        </w:tc>
        <w:tc>
          <w:tcPr>
            <w:tcW w:w="1365" w:type="dxa"/>
            <w:vMerge/>
            <w:tcBorders>
              <w:top w:val="single" w:sz="6" w:space="0" w:color="000000"/>
              <w:left w:val="nil"/>
              <w:bottom w:val="nil"/>
              <w:right w:val="nil"/>
            </w:tcBorders>
          </w:tcPr>
          <w:p w14:paraId="000005AC" w14:textId="77777777" w:rsidR="00263A15" w:rsidRDefault="00263A15">
            <w:pPr>
              <w:widowControl w:val="0"/>
              <w:pBdr>
                <w:top w:val="nil"/>
                <w:left w:val="nil"/>
                <w:bottom w:val="nil"/>
                <w:right w:val="nil"/>
                <w:between w:val="nil"/>
              </w:pBdr>
              <w:spacing w:line="276" w:lineRule="auto"/>
              <w:rPr>
                <w:color w:val="000000"/>
              </w:rPr>
            </w:pPr>
          </w:p>
        </w:tc>
      </w:tr>
      <w:tr w:rsidR="00263A15" w14:paraId="181C0768" w14:textId="77777777">
        <w:trPr>
          <w:gridAfter w:val="1"/>
          <w:wAfter w:w="105" w:type="dxa"/>
          <w:trHeight w:val="20"/>
        </w:trPr>
        <w:tc>
          <w:tcPr>
            <w:tcW w:w="270" w:type="dxa"/>
            <w:tcBorders>
              <w:top w:val="nil"/>
              <w:left w:val="nil"/>
              <w:bottom w:val="nil"/>
              <w:right w:val="nil"/>
            </w:tcBorders>
          </w:tcPr>
          <w:p w14:paraId="000005AD"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lastRenderedPageBreak/>
              <w:t>2.</w:t>
            </w:r>
          </w:p>
        </w:tc>
        <w:tc>
          <w:tcPr>
            <w:tcW w:w="1425" w:type="dxa"/>
            <w:tcBorders>
              <w:top w:val="nil"/>
              <w:left w:val="nil"/>
              <w:bottom w:val="nil"/>
              <w:right w:val="nil"/>
            </w:tcBorders>
          </w:tcPr>
          <w:p w14:paraId="000005A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нафти та нафтопродуктів</w:t>
            </w:r>
          </w:p>
        </w:tc>
        <w:tc>
          <w:tcPr>
            <w:tcW w:w="1620" w:type="dxa"/>
            <w:tcBorders>
              <w:top w:val="nil"/>
              <w:left w:val="nil"/>
              <w:bottom w:val="nil"/>
              <w:right w:val="nil"/>
            </w:tcBorders>
          </w:tcPr>
          <w:p w14:paraId="000005A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зменшиться постачання нафти та нафтопродуктів для споживання на внутрішньому ринку України</w:t>
            </w:r>
          </w:p>
        </w:tc>
        <w:tc>
          <w:tcPr>
            <w:tcW w:w="1590" w:type="dxa"/>
            <w:tcBorders>
              <w:top w:val="nil"/>
              <w:left w:val="nil"/>
              <w:bottom w:val="nil"/>
              <w:right w:val="nil"/>
            </w:tcBorders>
          </w:tcPr>
          <w:p w14:paraId="000005B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більш як на 25 в</w:t>
            </w:r>
            <w:r>
              <w:rPr>
                <w:color w:val="000000"/>
              </w:rPr>
              <w:t>ідсотків відносно аналогічного періоду календарного року чи попереднього календарного місяця</w:t>
            </w:r>
          </w:p>
        </w:tc>
        <w:tc>
          <w:tcPr>
            <w:tcW w:w="1335" w:type="dxa"/>
            <w:tcBorders>
              <w:top w:val="nil"/>
              <w:left w:val="nil"/>
              <w:bottom w:val="nil"/>
              <w:right w:val="nil"/>
            </w:tcBorders>
          </w:tcPr>
          <w:p w14:paraId="000005B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12 до 25 відсотків відносно аналогічного періоду календарного року чи попереднього календарного місяця</w:t>
            </w:r>
          </w:p>
        </w:tc>
        <w:tc>
          <w:tcPr>
            <w:tcW w:w="1335" w:type="dxa"/>
            <w:tcBorders>
              <w:top w:val="nil"/>
              <w:left w:val="nil"/>
              <w:bottom w:val="nil"/>
              <w:right w:val="nil"/>
            </w:tcBorders>
          </w:tcPr>
          <w:p w14:paraId="000005B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7 до 12 відсотків відносно аналогічного періоду кале</w:t>
            </w:r>
            <w:r>
              <w:rPr>
                <w:color w:val="000000"/>
              </w:rPr>
              <w:t>ндарного року чи попереднього календарного місяця</w:t>
            </w:r>
          </w:p>
        </w:tc>
        <w:tc>
          <w:tcPr>
            <w:tcW w:w="1320" w:type="dxa"/>
            <w:tcBorders>
              <w:top w:val="nil"/>
              <w:left w:val="nil"/>
              <w:bottom w:val="nil"/>
              <w:right w:val="nil"/>
            </w:tcBorders>
          </w:tcPr>
          <w:p w14:paraId="000005B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менш як на 7 відсотків відносно аналогічного періоду календарного року чи попереднього календарного місяця</w:t>
            </w:r>
          </w:p>
        </w:tc>
        <w:tc>
          <w:tcPr>
            <w:tcW w:w="1365" w:type="dxa"/>
            <w:tcBorders>
              <w:top w:val="nil"/>
              <w:left w:val="nil"/>
              <w:bottom w:val="nil"/>
              <w:right w:val="nil"/>
            </w:tcBorders>
          </w:tcPr>
          <w:p w14:paraId="000005B4"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0654CE57" w14:textId="77777777">
        <w:trPr>
          <w:gridAfter w:val="1"/>
          <w:wAfter w:w="105" w:type="dxa"/>
          <w:trHeight w:val="20"/>
        </w:trPr>
        <w:tc>
          <w:tcPr>
            <w:tcW w:w="270" w:type="dxa"/>
            <w:vMerge w:val="restart"/>
            <w:tcBorders>
              <w:top w:val="nil"/>
              <w:left w:val="nil"/>
              <w:bottom w:val="nil"/>
              <w:right w:val="nil"/>
            </w:tcBorders>
          </w:tcPr>
          <w:p w14:paraId="000005B5"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3.</w:t>
            </w:r>
          </w:p>
        </w:tc>
        <w:tc>
          <w:tcPr>
            <w:tcW w:w="1425" w:type="dxa"/>
            <w:vMerge w:val="restart"/>
            <w:tcBorders>
              <w:top w:val="nil"/>
              <w:left w:val="nil"/>
              <w:bottom w:val="nil"/>
              <w:right w:val="nil"/>
            </w:tcBorders>
          </w:tcPr>
          <w:p w14:paraId="000005B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постачання газу</w:t>
            </w:r>
          </w:p>
        </w:tc>
        <w:tc>
          <w:tcPr>
            <w:tcW w:w="1620" w:type="dxa"/>
            <w:vMerge w:val="restart"/>
            <w:tcBorders>
              <w:top w:val="nil"/>
              <w:left w:val="nil"/>
              <w:bottom w:val="nil"/>
              <w:right w:val="nil"/>
            </w:tcBorders>
          </w:tcPr>
          <w:p w14:paraId="000005B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припиниться постачання газу</w:t>
            </w:r>
          </w:p>
        </w:tc>
        <w:tc>
          <w:tcPr>
            <w:tcW w:w="1590" w:type="dxa"/>
            <w:tcBorders>
              <w:top w:val="nil"/>
              <w:left w:val="nil"/>
              <w:bottom w:val="nil"/>
              <w:right w:val="nil"/>
            </w:tcBorders>
          </w:tcPr>
          <w:p w14:paraId="000005B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або для споживачів з безперервною подачею газу на територі</w:t>
            </w:r>
            <w:r>
              <w:rPr>
                <w:color w:val="000000"/>
              </w:rPr>
              <w:t>ї більш як однієї області або на території не менш як трьох міст обласного значення</w:t>
            </w:r>
          </w:p>
        </w:tc>
        <w:tc>
          <w:tcPr>
            <w:tcW w:w="1335" w:type="dxa"/>
            <w:tcBorders>
              <w:top w:val="nil"/>
              <w:left w:val="nil"/>
              <w:bottom w:val="nil"/>
              <w:right w:val="nil"/>
            </w:tcBorders>
          </w:tcPr>
          <w:p w14:paraId="000005B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20 000 жителів на території однієї області або на території більш як одного району міста - обласного центру, або на всій території одного міста обласного значе</w:t>
            </w:r>
            <w:r>
              <w:rPr>
                <w:color w:val="000000"/>
              </w:rPr>
              <w:t>ння</w:t>
            </w:r>
          </w:p>
        </w:tc>
        <w:tc>
          <w:tcPr>
            <w:tcW w:w="1335" w:type="dxa"/>
            <w:tcBorders>
              <w:top w:val="nil"/>
              <w:left w:val="nil"/>
              <w:bottom w:val="nil"/>
              <w:right w:val="nil"/>
            </w:tcBorders>
          </w:tcPr>
          <w:p w14:paraId="000005B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5000 жителів</w:t>
            </w:r>
          </w:p>
        </w:tc>
        <w:tc>
          <w:tcPr>
            <w:tcW w:w="1320" w:type="dxa"/>
            <w:tcBorders>
              <w:top w:val="nil"/>
              <w:left w:val="nil"/>
              <w:bottom w:val="nil"/>
              <w:right w:val="nil"/>
            </w:tcBorders>
          </w:tcPr>
          <w:p w14:paraId="000005B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 як 5000 жителів</w:t>
            </w:r>
          </w:p>
        </w:tc>
        <w:tc>
          <w:tcPr>
            <w:tcW w:w="1365" w:type="dxa"/>
            <w:vMerge w:val="restart"/>
            <w:tcBorders>
              <w:top w:val="nil"/>
              <w:left w:val="nil"/>
              <w:bottom w:val="nil"/>
              <w:right w:val="nil"/>
            </w:tcBorders>
          </w:tcPr>
          <w:p w14:paraId="000005BC"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7E7CA3DD" w14:textId="77777777">
        <w:trPr>
          <w:gridAfter w:val="1"/>
          <w:wAfter w:w="105" w:type="dxa"/>
          <w:trHeight w:val="20"/>
        </w:trPr>
        <w:tc>
          <w:tcPr>
            <w:tcW w:w="270" w:type="dxa"/>
            <w:vMerge/>
            <w:tcBorders>
              <w:top w:val="nil"/>
              <w:left w:val="nil"/>
              <w:bottom w:val="nil"/>
              <w:right w:val="nil"/>
            </w:tcBorders>
          </w:tcPr>
          <w:p w14:paraId="000005BD" w14:textId="77777777" w:rsidR="00263A15" w:rsidRDefault="00263A15">
            <w:pPr>
              <w:widowControl w:val="0"/>
              <w:pBdr>
                <w:top w:val="nil"/>
                <w:left w:val="nil"/>
                <w:bottom w:val="nil"/>
                <w:right w:val="nil"/>
                <w:between w:val="nil"/>
              </w:pBdr>
              <w:spacing w:line="276" w:lineRule="auto"/>
              <w:rPr>
                <w:color w:val="000000"/>
              </w:rPr>
            </w:pPr>
          </w:p>
        </w:tc>
        <w:tc>
          <w:tcPr>
            <w:tcW w:w="1425" w:type="dxa"/>
            <w:vMerge/>
            <w:tcBorders>
              <w:top w:val="nil"/>
              <w:left w:val="nil"/>
              <w:bottom w:val="nil"/>
              <w:right w:val="nil"/>
            </w:tcBorders>
          </w:tcPr>
          <w:p w14:paraId="000005BE" w14:textId="77777777" w:rsidR="00263A15" w:rsidRDefault="00263A15">
            <w:pPr>
              <w:widowControl w:val="0"/>
              <w:pBdr>
                <w:top w:val="nil"/>
                <w:left w:val="nil"/>
                <w:bottom w:val="nil"/>
                <w:right w:val="nil"/>
                <w:between w:val="nil"/>
              </w:pBdr>
              <w:spacing w:line="276" w:lineRule="auto"/>
              <w:rPr>
                <w:color w:val="000000"/>
              </w:rPr>
            </w:pPr>
          </w:p>
        </w:tc>
        <w:tc>
          <w:tcPr>
            <w:tcW w:w="1620" w:type="dxa"/>
            <w:vMerge/>
            <w:tcBorders>
              <w:top w:val="nil"/>
              <w:left w:val="nil"/>
              <w:bottom w:val="nil"/>
              <w:right w:val="nil"/>
            </w:tcBorders>
          </w:tcPr>
          <w:p w14:paraId="000005BF" w14:textId="77777777" w:rsidR="00263A15" w:rsidRDefault="00263A15">
            <w:pPr>
              <w:widowControl w:val="0"/>
              <w:pBdr>
                <w:top w:val="nil"/>
                <w:left w:val="nil"/>
                <w:bottom w:val="nil"/>
                <w:right w:val="nil"/>
                <w:between w:val="nil"/>
              </w:pBdr>
              <w:spacing w:line="276" w:lineRule="auto"/>
              <w:rPr>
                <w:color w:val="000000"/>
              </w:rPr>
            </w:pPr>
          </w:p>
        </w:tc>
        <w:tc>
          <w:tcPr>
            <w:tcW w:w="1590" w:type="dxa"/>
            <w:tcBorders>
              <w:top w:val="nil"/>
              <w:left w:val="nil"/>
              <w:bottom w:val="nil"/>
              <w:right w:val="nil"/>
            </w:tcBorders>
          </w:tcPr>
          <w:p w14:paraId="000005C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не може перевищувати 6 годин</w:t>
            </w:r>
          </w:p>
        </w:tc>
        <w:tc>
          <w:tcPr>
            <w:tcW w:w="1335" w:type="dxa"/>
            <w:tcBorders>
              <w:top w:val="nil"/>
              <w:left w:val="nil"/>
              <w:bottom w:val="nil"/>
              <w:right w:val="nil"/>
            </w:tcBorders>
          </w:tcPr>
          <w:p w14:paraId="000005C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6 до 24 годин</w:t>
            </w:r>
          </w:p>
        </w:tc>
        <w:tc>
          <w:tcPr>
            <w:tcW w:w="1335" w:type="dxa"/>
            <w:tcBorders>
              <w:top w:val="nil"/>
              <w:left w:val="nil"/>
              <w:bottom w:val="nil"/>
              <w:right w:val="nil"/>
            </w:tcBorders>
          </w:tcPr>
          <w:p w14:paraId="000005C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від однієї до трьох діб</w:t>
            </w:r>
          </w:p>
        </w:tc>
        <w:tc>
          <w:tcPr>
            <w:tcW w:w="1320" w:type="dxa"/>
            <w:tcBorders>
              <w:top w:val="nil"/>
              <w:left w:val="nil"/>
              <w:bottom w:val="nil"/>
              <w:right w:val="nil"/>
            </w:tcBorders>
          </w:tcPr>
          <w:p w14:paraId="000005C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бути більше трьох діб</w:t>
            </w:r>
          </w:p>
        </w:tc>
        <w:tc>
          <w:tcPr>
            <w:tcW w:w="1365" w:type="dxa"/>
            <w:vMerge/>
            <w:tcBorders>
              <w:top w:val="nil"/>
              <w:left w:val="nil"/>
              <w:bottom w:val="nil"/>
              <w:right w:val="nil"/>
            </w:tcBorders>
          </w:tcPr>
          <w:p w14:paraId="000005C4" w14:textId="77777777" w:rsidR="00263A15" w:rsidRDefault="00263A15">
            <w:pPr>
              <w:widowControl w:val="0"/>
              <w:pBdr>
                <w:top w:val="nil"/>
                <w:left w:val="nil"/>
                <w:bottom w:val="nil"/>
                <w:right w:val="nil"/>
                <w:between w:val="nil"/>
              </w:pBdr>
              <w:spacing w:line="276" w:lineRule="auto"/>
              <w:rPr>
                <w:color w:val="000000"/>
              </w:rPr>
            </w:pPr>
          </w:p>
        </w:tc>
      </w:tr>
      <w:tr w:rsidR="00263A15" w14:paraId="0EA74156" w14:textId="77777777">
        <w:trPr>
          <w:gridAfter w:val="1"/>
          <w:wAfter w:w="105" w:type="dxa"/>
          <w:trHeight w:val="530"/>
        </w:trPr>
        <w:tc>
          <w:tcPr>
            <w:tcW w:w="270" w:type="dxa"/>
            <w:vMerge w:val="restart"/>
            <w:tcBorders>
              <w:top w:val="nil"/>
              <w:left w:val="nil"/>
              <w:bottom w:val="nil"/>
              <w:right w:val="nil"/>
            </w:tcBorders>
          </w:tcPr>
          <w:p w14:paraId="000005C5"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4.</w:t>
            </w:r>
          </w:p>
        </w:tc>
        <w:tc>
          <w:tcPr>
            <w:tcW w:w="1425" w:type="dxa"/>
            <w:vMerge w:val="restart"/>
            <w:tcBorders>
              <w:top w:val="nil"/>
              <w:left w:val="nil"/>
              <w:bottom w:val="nil"/>
              <w:right w:val="nil"/>
            </w:tcBorders>
          </w:tcPr>
          <w:p w14:paraId="000005C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r>
              <w:rPr>
                <w:color w:val="000000"/>
              </w:rPr>
              <w:lastRenderedPageBreak/>
              <w:t>інформаційним сектором</w:t>
            </w:r>
          </w:p>
        </w:tc>
        <w:tc>
          <w:tcPr>
            <w:tcW w:w="1620" w:type="dxa"/>
            <w:vMerge w:val="restart"/>
            <w:tcBorders>
              <w:top w:val="nil"/>
              <w:left w:val="nil"/>
              <w:bottom w:val="nil"/>
              <w:right w:val="nil"/>
            </w:tcBorders>
          </w:tcPr>
          <w:p w14:paraId="000005C7"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у разі знищення, пошкодження або порушення </w:t>
            </w:r>
            <w:r>
              <w:rPr>
                <w:color w:val="000000"/>
              </w:rPr>
              <w:lastRenderedPageBreak/>
              <w:t>функціонування об’єкта критичної інфраструктури припиниться або порушиться надання основних послуг об’єктом</w:t>
            </w:r>
          </w:p>
        </w:tc>
        <w:tc>
          <w:tcPr>
            <w:tcW w:w="1590" w:type="dxa"/>
            <w:vMerge w:val="restart"/>
            <w:tcBorders>
              <w:top w:val="nil"/>
              <w:left w:val="nil"/>
              <w:bottom w:val="nil"/>
              <w:right w:val="nil"/>
            </w:tcBorders>
          </w:tcPr>
          <w:p w14:paraId="000005C8"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для більш як 145 000 жителів на території </w:t>
            </w:r>
            <w:r>
              <w:rPr>
                <w:color w:val="000000"/>
              </w:rPr>
              <w:lastRenderedPageBreak/>
              <w:t>більш як однієї області або на території не менш як трьох міст обласного значення</w:t>
            </w:r>
          </w:p>
        </w:tc>
        <w:tc>
          <w:tcPr>
            <w:tcW w:w="1335" w:type="dxa"/>
            <w:vMerge w:val="restart"/>
            <w:tcBorders>
              <w:top w:val="nil"/>
              <w:left w:val="nil"/>
              <w:bottom w:val="nil"/>
              <w:right w:val="nil"/>
            </w:tcBorders>
          </w:tcPr>
          <w:p w14:paraId="000005C9"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для більш як 20 000 жителів на території </w:t>
            </w:r>
            <w:r>
              <w:rPr>
                <w:color w:val="000000"/>
              </w:rPr>
              <w:lastRenderedPageBreak/>
              <w:t>однієї області або на території більш як одного району міста - обласного центру, або на всі</w:t>
            </w:r>
            <w:r>
              <w:rPr>
                <w:color w:val="000000"/>
              </w:rPr>
              <w:t>й території одного міста обласного значення</w:t>
            </w:r>
          </w:p>
        </w:tc>
        <w:tc>
          <w:tcPr>
            <w:tcW w:w="1335" w:type="dxa"/>
            <w:vMerge w:val="restart"/>
            <w:tcBorders>
              <w:top w:val="nil"/>
              <w:left w:val="nil"/>
              <w:bottom w:val="nil"/>
              <w:right w:val="nil"/>
            </w:tcBorders>
          </w:tcPr>
          <w:p w14:paraId="000005CA"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для більш як 2000 жителів</w:t>
            </w:r>
          </w:p>
        </w:tc>
        <w:tc>
          <w:tcPr>
            <w:tcW w:w="1320" w:type="dxa"/>
            <w:vMerge w:val="restart"/>
            <w:tcBorders>
              <w:top w:val="nil"/>
              <w:left w:val="nil"/>
              <w:bottom w:val="nil"/>
              <w:right w:val="nil"/>
            </w:tcBorders>
          </w:tcPr>
          <w:p w14:paraId="000005C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менше як 2000 жителів</w:t>
            </w:r>
          </w:p>
        </w:tc>
        <w:tc>
          <w:tcPr>
            <w:tcW w:w="1365" w:type="dxa"/>
            <w:vMerge w:val="restart"/>
            <w:tcBorders>
              <w:top w:val="nil"/>
              <w:left w:val="nil"/>
              <w:bottom w:val="nil"/>
              <w:right w:val="nil"/>
            </w:tcBorders>
          </w:tcPr>
          <w:p w14:paraId="000005CC" w14:textId="77777777" w:rsidR="00263A15" w:rsidRDefault="00263A15">
            <w:pPr>
              <w:pBdr>
                <w:top w:val="nil"/>
                <w:left w:val="nil"/>
                <w:bottom w:val="nil"/>
                <w:right w:val="nil"/>
                <w:between w:val="nil"/>
              </w:pBdr>
              <w:tabs>
                <w:tab w:val="left" w:pos="9639"/>
              </w:tabs>
              <w:spacing w:before="150" w:after="150"/>
              <w:rPr>
                <w:color w:val="000000"/>
              </w:rPr>
            </w:pPr>
          </w:p>
        </w:tc>
      </w:tr>
      <w:tr w:rsidR="00263A15" w14:paraId="41823105" w14:textId="77777777">
        <w:tc>
          <w:tcPr>
            <w:tcW w:w="270" w:type="dxa"/>
            <w:vMerge/>
            <w:tcBorders>
              <w:top w:val="nil"/>
              <w:left w:val="nil"/>
              <w:bottom w:val="nil"/>
              <w:right w:val="nil"/>
            </w:tcBorders>
          </w:tcPr>
          <w:p w14:paraId="000005CD" w14:textId="77777777" w:rsidR="00263A15" w:rsidRDefault="00263A15">
            <w:pPr>
              <w:widowControl w:val="0"/>
              <w:pBdr>
                <w:top w:val="nil"/>
                <w:left w:val="nil"/>
                <w:bottom w:val="nil"/>
                <w:right w:val="nil"/>
                <w:between w:val="nil"/>
              </w:pBdr>
              <w:spacing w:line="276" w:lineRule="auto"/>
              <w:rPr>
                <w:color w:val="000000"/>
              </w:rPr>
            </w:pPr>
          </w:p>
        </w:tc>
        <w:tc>
          <w:tcPr>
            <w:tcW w:w="1425" w:type="dxa"/>
            <w:vMerge/>
            <w:tcBorders>
              <w:top w:val="nil"/>
              <w:left w:val="nil"/>
              <w:bottom w:val="nil"/>
              <w:right w:val="nil"/>
            </w:tcBorders>
          </w:tcPr>
          <w:p w14:paraId="000005CE" w14:textId="77777777" w:rsidR="00263A15" w:rsidRDefault="00263A15">
            <w:pPr>
              <w:widowControl w:val="0"/>
              <w:pBdr>
                <w:top w:val="nil"/>
                <w:left w:val="nil"/>
                <w:bottom w:val="nil"/>
                <w:right w:val="nil"/>
                <w:between w:val="nil"/>
              </w:pBdr>
              <w:spacing w:line="276" w:lineRule="auto"/>
              <w:rPr>
                <w:color w:val="000000"/>
              </w:rPr>
            </w:pPr>
          </w:p>
        </w:tc>
        <w:tc>
          <w:tcPr>
            <w:tcW w:w="1620" w:type="dxa"/>
            <w:vMerge/>
            <w:tcBorders>
              <w:top w:val="nil"/>
              <w:left w:val="nil"/>
              <w:bottom w:val="nil"/>
              <w:right w:val="nil"/>
            </w:tcBorders>
          </w:tcPr>
          <w:p w14:paraId="000005CF" w14:textId="77777777" w:rsidR="00263A15" w:rsidRDefault="00263A15">
            <w:pPr>
              <w:widowControl w:val="0"/>
              <w:pBdr>
                <w:top w:val="nil"/>
                <w:left w:val="nil"/>
                <w:bottom w:val="nil"/>
                <w:right w:val="nil"/>
                <w:between w:val="nil"/>
              </w:pBdr>
              <w:spacing w:line="276" w:lineRule="auto"/>
              <w:rPr>
                <w:color w:val="000000"/>
              </w:rPr>
            </w:pPr>
          </w:p>
        </w:tc>
        <w:tc>
          <w:tcPr>
            <w:tcW w:w="1590" w:type="dxa"/>
            <w:vMerge/>
            <w:tcBorders>
              <w:top w:val="nil"/>
              <w:left w:val="nil"/>
              <w:bottom w:val="nil"/>
              <w:right w:val="nil"/>
            </w:tcBorders>
          </w:tcPr>
          <w:p w14:paraId="000005D0" w14:textId="77777777" w:rsidR="00263A15" w:rsidRDefault="00263A15">
            <w:pPr>
              <w:widowControl w:val="0"/>
              <w:pBdr>
                <w:top w:val="nil"/>
                <w:left w:val="nil"/>
                <w:bottom w:val="nil"/>
                <w:right w:val="nil"/>
                <w:between w:val="nil"/>
              </w:pBdr>
              <w:spacing w:line="276" w:lineRule="auto"/>
              <w:rPr>
                <w:color w:val="000000"/>
              </w:rPr>
            </w:pPr>
          </w:p>
        </w:tc>
        <w:tc>
          <w:tcPr>
            <w:tcW w:w="1335" w:type="dxa"/>
            <w:vMerge/>
            <w:tcBorders>
              <w:top w:val="nil"/>
              <w:left w:val="nil"/>
              <w:bottom w:val="nil"/>
              <w:right w:val="nil"/>
            </w:tcBorders>
          </w:tcPr>
          <w:p w14:paraId="000005D1" w14:textId="77777777" w:rsidR="00263A15" w:rsidRDefault="00263A15">
            <w:pPr>
              <w:widowControl w:val="0"/>
              <w:pBdr>
                <w:top w:val="nil"/>
                <w:left w:val="nil"/>
                <w:bottom w:val="nil"/>
                <w:right w:val="nil"/>
                <w:between w:val="nil"/>
              </w:pBdr>
              <w:spacing w:line="276" w:lineRule="auto"/>
              <w:rPr>
                <w:color w:val="000000"/>
              </w:rPr>
            </w:pPr>
          </w:p>
        </w:tc>
        <w:tc>
          <w:tcPr>
            <w:tcW w:w="1335" w:type="dxa"/>
            <w:vMerge/>
            <w:tcBorders>
              <w:top w:val="nil"/>
              <w:left w:val="nil"/>
              <w:bottom w:val="nil"/>
              <w:right w:val="nil"/>
            </w:tcBorders>
          </w:tcPr>
          <w:p w14:paraId="000005D2" w14:textId="77777777" w:rsidR="00263A15" w:rsidRDefault="00263A15">
            <w:pPr>
              <w:widowControl w:val="0"/>
              <w:pBdr>
                <w:top w:val="nil"/>
                <w:left w:val="nil"/>
                <w:bottom w:val="nil"/>
                <w:right w:val="nil"/>
                <w:between w:val="nil"/>
              </w:pBdr>
              <w:spacing w:line="276" w:lineRule="auto"/>
              <w:rPr>
                <w:color w:val="000000"/>
              </w:rPr>
            </w:pPr>
          </w:p>
        </w:tc>
        <w:tc>
          <w:tcPr>
            <w:tcW w:w="1320" w:type="dxa"/>
            <w:vMerge/>
            <w:tcBorders>
              <w:top w:val="nil"/>
              <w:left w:val="nil"/>
              <w:bottom w:val="nil"/>
              <w:right w:val="nil"/>
            </w:tcBorders>
          </w:tcPr>
          <w:p w14:paraId="000005D3" w14:textId="77777777" w:rsidR="00263A15" w:rsidRDefault="00263A15">
            <w:pPr>
              <w:widowControl w:val="0"/>
              <w:pBdr>
                <w:top w:val="nil"/>
                <w:left w:val="nil"/>
                <w:bottom w:val="nil"/>
                <w:right w:val="nil"/>
                <w:between w:val="nil"/>
              </w:pBdr>
              <w:spacing w:line="276" w:lineRule="auto"/>
              <w:rPr>
                <w:color w:val="000000"/>
              </w:rPr>
            </w:pPr>
          </w:p>
        </w:tc>
        <w:tc>
          <w:tcPr>
            <w:tcW w:w="1365" w:type="dxa"/>
            <w:vMerge/>
            <w:tcBorders>
              <w:top w:val="nil"/>
              <w:left w:val="nil"/>
              <w:bottom w:val="nil"/>
              <w:right w:val="nil"/>
            </w:tcBorders>
          </w:tcPr>
          <w:p w14:paraId="000005D4" w14:textId="77777777" w:rsidR="00263A15" w:rsidRDefault="00263A15">
            <w:pPr>
              <w:widowControl w:val="0"/>
              <w:pBdr>
                <w:top w:val="nil"/>
                <w:left w:val="nil"/>
                <w:bottom w:val="nil"/>
                <w:right w:val="nil"/>
                <w:between w:val="nil"/>
              </w:pBdr>
              <w:spacing w:line="276" w:lineRule="auto"/>
              <w:rPr>
                <w:color w:val="000000"/>
              </w:rPr>
            </w:pPr>
          </w:p>
        </w:tc>
        <w:tc>
          <w:tcPr>
            <w:tcW w:w="105" w:type="dxa"/>
            <w:tcBorders>
              <w:top w:val="single" w:sz="6" w:space="0" w:color="000000"/>
              <w:left w:val="single" w:sz="6" w:space="0" w:color="000000"/>
              <w:bottom w:val="single" w:sz="6" w:space="0" w:color="000000"/>
              <w:right w:val="single" w:sz="6" w:space="0" w:color="000000"/>
            </w:tcBorders>
            <w:vAlign w:val="center"/>
          </w:tcPr>
          <w:p w14:paraId="000005D5" w14:textId="77777777" w:rsidR="00263A15" w:rsidRDefault="00263A15">
            <w:pPr>
              <w:tabs>
                <w:tab w:val="left" w:pos="9639"/>
              </w:tabs>
            </w:pPr>
          </w:p>
        </w:tc>
      </w:tr>
      <w:tr w:rsidR="00263A15" w14:paraId="3A9F702C" w14:textId="77777777">
        <w:trPr>
          <w:trHeight w:val="20"/>
        </w:trPr>
        <w:tc>
          <w:tcPr>
            <w:tcW w:w="270" w:type="dxa"/>
            <w:vMerge/>
            <w:tcBorders>
              <w:top w:val="nil"/>
              <w:left w:val="nil"/>
              <w:bottom w:val="nil"/>
              <w:right w:val="nil"/>
            </w:tcBorders>
          </w:tcPr>
          <w:p w14:paraId="000005D6" w14:textId="77777777" w:rsidR="00263A15" w:rsidRDefault="00263A15">
            <w:pPr>
              <w:widowControl w:val="0"/>
              <w:pBdr>
                <w:top w:val="nil"/>
                <w:left w:val="nil"/>
                <w:bottom w:val="nil"/>
                <w:right w:val="nil"/>
                <w:between w:val="nil"/>
              </w:pBdr>
              <w:spacing w:line="276" w:lineRule="auto"/>
            </w:pPr>
          </w:p>
        </w:tc>
        <w:tc>
          <w:tcPr>
            <w:tcW w:w="1425" w:type="dxa"/>
            <w:vMerge/>
            <w:tcBorders>
              <w:top w:val="nil"/>
              <w:left w:val="nil"/>
              <w:bottom w:val="nil"/>
              <w:right w:val="nil"/>
            </w:tcBorders>
          </w:tcPr>
          <w:p w14:paraId="000005D7" w14:textId="77777777" w:rsidR="00263A15" w:rsidRDefault="00263A15">
            <w:pPr>
              <w:widowControl w:val="0"/>
              <w:pBdr>
                <w:top w:val="nil"/>
                <w:left w:val="nil"/>
                <w:bottom w:val="nil"/>
                <w:right w:val="nil"/>
                <w:between w:val="nil"/>
              </w:pBdr>
              <w:spacing w:line="276" w:lineRule="auto"/>
            </w:pPr>
          </w:p>
        </w:tc>
        <w:tc>
          <w:tcPr>
            <w:tcW w:w="1620" w:type="dxa"/>
            <w:vMerge/>
            <w:tcBorders>
              <w:top w:val="nil"/>
              <w:left w:val="nil"/>
              <w:bottom w:val="nil"/>
              <w:right w:val="nil"/>
            </w:tcBorders>
          </w:tcPr>
          <w:p w14:paraId="000005D8" w14:textId="77777777" w:rsidR="00263A15" w:rsidRDefault="00263A15">
            <w:pPr>
              <w:widowControl w:val="0"/>
              <w:pBdr>
                <w:top w:val="nil"/>
                <w:left w:val="nil"/>
                <w:bottom w:val="nil"/>
                <w:right w:val="nil"/>
                <w:between w:val="nil"/>
              </w:pBdr>
              <w:spacing w:line="276" w:lineRule="auto"/>
            </w:pPr>
          </w:p>
        </w:tc>
        <w:tc>
          <w:tcPr>
            <w:tcW w:w="1590" w:type="dxa"/>
            <w:tcBorders>
              <w:top w:val="nil"/>
              <w:left w:val="nil"/>
              <w:bottom w:val="nil"/>
              <w:right w:val="nil"/>
            </w:tcBorders>
          </w:tcPr>
          <w:p w14:paraId="000005D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не може перевищувати 6 годин</w:t>
            </w:r>
          </w:p>
        </w:tc>
        <w:tc>
          <w:tcPr>
            <w:tcW w:w="1335" w:type="dxa"/>
            <w:tcBorders>
              <w:top w:val="nil"/>
              <w:left w:val="nil"/>
              <w:bottom w:val="nil"/>
              <w:right w:val="nil"/>
            </w:tcBorders>
          </w:tcPr>
          <w:p w14:paraId="000005D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6 до 24 годин</w:t>
            </w:r>
          </w:p>
        </w:tc>
        <w:tc>
          <w:tcPr>
            <w:tcW w:w="1335" w:type="dxa"/>
            <w:tcBorders>
              <w:top w:val="nil"/>
              <w:left w:val="nil"/>
              <w:bottom w:val="nil"/>
              <w:right w:val="nil"/>
            </w:tcBorders>
          </w:tcPr>
          <w:p w14:paraId="000005D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однієї до трьох діб</w:t>
            </w:r>
          </w:p>
        </w:tc>
        <w:tc>
          <w:tcPr>
            <w:tcW w:w="1320" w:type="dxa"/>
            <w:tcBorders>
              <w:top w:val="nil"/>
              <w:left w:val="nil"/>
              <w:bottom w:val="nil"/>
              <w:right w:val="nil"/>
            </w:tcBorders>
          </w:tcPr>
          <w:p w14:paraId="000005D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w:t>
            </w:r>
            <w:r>
              <w:rPr>
                <w:color w:val="000000"/>
              </w:rPr>
              <w:t>овлення функціонування у штатному режимі може бути більше трьох діб</w:t>
            </w:r>
          </w:p>
        </w:tc>
        <w:tc>
          <w:tcPr>
            <w:tcW w:w="1365" w:type="dxa"/>
            <w:vMerge/>
            <w:tcBorders>
              <w:top w:val="nil"/>
              <w:left w:val="nil"/>
              <w:bottom w:val="nil"/>
              <w:right w:val="nil"/>
            </w:tcBorders>
          </w:tcPr>
          <w:p w14:paraId="000005DD" w14:textId="77777777" w:rsidR="00263A15" w:rsidRDefault="00263A15">
            <w:pPr>
              <w:widowControl w:val="0"/>
              <w:pBdr>
                <w:top w:val="nil"/>
                <w:left w:val="nil"/>
                <w:bottom w:val="nil"/>
                <w:right w:val="nil"/>
                <w:between w:val="nil"/>
              </w:pBdr>
              <w:spacing w:line="276" w:lineRule="auto"/>
              <w:rPr>
                <w:color w:val="000000"/>
              </w:rPr>
            </w:pPr>
          </w:p>
        </w:tc>
        <w:tc>
          <w:tcPr>
            <w:tcW w:w="105" w:type="dxa"/>
            <w:vAlign w:val="center"/>
          </w:tcPr>
          <w:p w14:paraId="000005DE" w14:textId="77777777" w:rsidR="00263A15" w:rsidRDefault="00263A15">
            <w:pPr>
              <w:tabs>
                <w:tab w:val="left" w:pos="9639"/>
              </w:tabs>
              <w:rPr>
                <w:sz w:val="20"/>
                <w:szCs w:val="20"/>
              </w:rPr>
            </w:pPr>
          </w:p>
        </w:tc>
      </w:tr>
      <w:tr w:rsidR="00263A15" w14:paraId="119F1C48" w14:textId="77777777">
        <w:trPr>
          <w:trHeight w:val="20"/>
        </w:trPr>
        <w:tc>
          <w:tcPr>
            <w:tcW w:w="270" w:type="dxa"/>
            <w:vMerge w:val="restart"/>
            <w:tcBorders>
              <w:top w:val="nil"/>
              <w:left w:val="nil"/>
              <w:bottom w:val="nil"/>
              <w:right w:val="nil"/>
            </w:tcBorders>
          </w:tcPr>
          <w:p w14:paraId="000005DF"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5.</w:t>
            </w:r>
          </w:p>
        </w:tc>
        <w:tc>
          <w:tcPr>
            <w:tcW w:w="1425" w:type="dxa"/>
            <w:vMerge w:val="restart"/>
            <w:tcBorders>
              <w:top w:val="nil"/>
              <w:left w:val="nil"/>
              <w:bottom w:val="nil"/>
              <w:right w:val="nil"/>
            </w:tcBorders>
          </w:tcPr>
          <w:p w14:paraId="000005E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Послуги постачання теплової енергії та гарячої води</w:t>
            </w:r>
          </w:p>
        </w:tc>
        <w:tc>
          <w:tcPr>
            <w:tcW w:w="1620" w:type="dxa"/>
            <w:vMerge w:val="restart"/>
            <w:tcBorders>
              <w:top w:val="nil"/>
              <w:left w:val="nil"/>
              <w:bottom w:val="nil"/>
              <w:right w:val="nil"/>
            </w:tcBorders>
          </w:tcPr>
          <w:p w14:paraId="000005E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постачання теплової енергії та/або гарячої води буде перервано (під час опалювального сезону)</w:t>
            </w:r>
          </w:p>
        </w:tc>
        <w:tc>
          <w:tcPr>
            <w:tcW w:w="1590" w:type="dxa"/>
            <w:tcBorders>
              <w:top w:val="nil"/>
              <w:left w:val="nil"/>
              <w:bottom w:val="nil"/>
              <w:right w:val="nil"/>
            </w:tcBorders>
          </w:tcPr>
          <w:p w14:paraId="000005E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або на території більш як однієї області а</w:t>
            </w:r>
            <w:r>
              <w:rPr>
                <w:color w:val="000000"/>
              </w:rPr>
              <w:t>бо не менш як трьох міст обласного значення</w:t>
            </w:r>
          </w:p>
        </w:tc>
        <w:tc>
          <w:tcPr>
            <w:tcW w:w="1335" w:type="dxa"/>
            <w:tcBorders>
              <w:top w:val="nil"/>
              <w:left w:val="nil"/>
              <w:bottom w:val="nil"/>
              <w:right w:val="nil"/>
            </w:tcBorders>
          </w:tcPr>
          <w:p w14:paraId="000005E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30000 жителів або на території більш як одного району міста - обласного центру, або на всій території одного міста обласного значення</w:t>
            </w:r>
          </w:p>
        </w:tc>
        <w:tc>
          <w:tcPr>
            <w:tcW w:w="1335" w:type="dxa"/>
            <w:tcBorders>
              <w:top w:val="nil"/>
              <w:left w:val="nil"/>
              <w:bottom w:val="nil"/>
              <w:right w:val="nil"/>
            </w:tcBorders>
          </w:tcPr>
          <w:p w14:paraId="000005E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2000 жителів</w:t>
            </w:r>
          </w:p>
        </w:tc>
        <w:tc>
          <w:tcPr>
            <w:tcW w:w="1320" w:type="dxa"/>
            <w:tcBorders>
              <w:top w:val="nil"/>
              <w:left w:val="nil"/>
              <w:bottom w:val="nil"/>
              <w:right w:val="nil"/>
            </w:tcBorders>
          </w:tcPr>
          <w:p w14:paraId="000005E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 як 2000 жителів</w:t>
            </w:r>
          </w:p>
        </w:tc>
        <w:tc>
          <w:tcPr>
            <w:tcW w:w="1365" w:type="dxa"/>
            <w:vMerge w:val="restart"/>
            <w:tcBorders>
              <w:top w:val="nil"/>
              <w:left w:val="nil"/>
              <w:bottom w:val="nil"/>
              <w:right w:val="nil"/>
            </w:tcBorders>
          </w:tcPr>
          <w:p w14:paraId="000005E6"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5E7" w14:textId="77777777" w:rsidR="00263A15" w:rsidRDefault="00263A15">
            <w:pPr>
              <w:tabs>
                <w:tab w:val="left" w:pos="9639"/>
              </w:tabs>
              <w:rPr>
                <w:sz w:val="20"/>
                <w:szCs w:val="20"/>
              </w:rPr>
            </w:pPr>
          </w:p>
        </w:tc>
      </w:tr>
      <w:tr w:rsidR="00263A15" w14:paraId="200CB6E6" w14:textId="77777777">
        <w:trPr>
          <w:trHeight w:val="20"/>
        </w:trPr>
        <w:tc>
          <w:tcPr>
            <w:tcW w:w="270" w:type="dxa"/>
            <w:vMerge/>
            <w:tcBorders>
              <w:top w:val="nil"/>
              <w:left w:val="nil"/>
              <w:bottom w:val="nil"/>
              <w:right w:val="nil"/>
            </w:tcBorders>
          </w:tcPr>
          <w:p w14:paraId="000005E8" w14:textId="77777777" w:rsidR="00263A15" w:rsidRDefault="00263A15">
            <w:pPr>
              <w:widowControl w:val="0"/>
              <w:pBdr>
                <w:top w:val="nil"/>
                <w:left w:val="nil"/>
                <w:bottom w:val="nil"/>
                <w:right w:val="nil"/>
                <w:between w:val="nil"/>
              </w:pBdr>
              <w:spacing w:line="276" w:lineRule="auto"/>
              <w:rPr>
                <w:sz w:val="20"/>
                <w:szCs w:val="20"/>
              </w:rPr>
            </w:pPr>
          </w:p>
        </w:tc>
        <w:tc>
          <w:tcPr>
            <w:tcW w:w="1425" w:type="dxa"/>
            <w:vMerge/>
            <w:tcBorders>
              <w:top w:val="nil"/>
              <w:left w:val="nil"/>
              <w:bottom w:val="nil"/>
              <w:right w:val="nil"/>
            </w:tcBorders>
          </w:tcPr>
          <w:p w14:paraId="000005E9" w14:textId="77777777" w:rsidR="00263A15" w:rsidRDefault="00263A15">
            <w:pPr>
              <w:widowControl w:val="0"/>
              <w:pBdr>
                <w:top w:val="nil"/>
                <w:left w:val="nil"/>
                <w:bottom w:val="nil"/>
                <w:right w:val="nil"/>
                <w:between w:val="nil"/>
              </w:pBdr>
              <w:spacing w:line="276" w:lineRule="auto"/>
              <w:rPr>
                <w:sz w:val="20"/>
                <w:szCs w:val="20"/>
              </w:rPr>
            </w:pPr>
          </w:p>
        </w:tc>
        <w:tc>
          <w:tcPr>
            <w:tcW w:w="1620" w:type="dxa"/>
            <w:vMerge/>
            <w:tcBorders>
              <w:top w:val="nil"/>
              <w:left w:val="nil"/>
              <w:bottom w:val="nil"/>
              <w:right w:val="nil"/>
            </w:tcBorders>
          </w:tcPr>
          <w:p w14:paraId="000005EA" w14:textId="77777777" w:rsidR="00263A15" w:rsidRDefault="00263A15">
            <w:pPr>
              <w:widowControl w:val="0"/>
              <w:pBdr>
                <w:top w:val="nil"/>
                <w:left w:val="nil"/>
                <w:bottom w:val="nil"/>
                <w:right w:val="nil"/>
                <w:between w:val="nil"/>
              </w:pBdr>
              <w:spacing w:line="276" w:lineRule="auto"/>
              <w:rPr>
                <w:sz w:val="20"/>
                <w:szCs w:val="20"/>
              </w:rPr>
            </w:pPr>
          </w:p>
        </w:tc>
        <w:tc>
          <w:tcPr>
            <w:tcW w:w="1590" w:type="dxa"/>
            <w:tcBorders>
              <w:top w:val="nil"/>
              <w:left w:val="nil"/>
              <w:bottom w:val="nil"/>
              <w:right w:val="nil"/>
            </w:tcBorders>
          </w:tcPr>
          <w:p w14:paraId="000005E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не може перевищувати 24 годин</w:t>
            </w:r>
          </w:p>
        </w:tc>
        <w:tc>
          <w:tcPr>
            <w:tcW w:w="1335" w:type="dxa"/>
            <w:tcBorders>
              <w:top w:val="nil"/>
              <w:left w:val="nil"/>
              <w:bottom w:val="nil"/>
              <w:right w:val="nil"/>
            </w:tcBorders>
          </w:tcPr>
          <w:p w14:paraId="000005E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час відновлення функціонування у штатному режимі може становити </w:t>
            </w:r>
            <w:r>
              <w:rPr>
                <w:color w:val="000000"/>
              </w:rPr>
              <w:lastRenderedPageBreak/>
              <w:t>від доби до трьох діб</w:t>
            </w:r>
          </w:p>
        </w:tc>
        <w:tc>
          <w:tcPr>
            <w:tcW w:w="1335" w:type="dxa"/>
            <w:tcBorders>
              <w:top w:val="nil"/>
              <w:left w:val="nil"/>
              <w:bottom w:val="nil"/>
              <w:right w:val="nil"/>
            </w:tcBorders>
          </w:tcPr>
          <w:p w14:paraId="000005ED"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час відновлення функціонування у штатному режимі може становити </w:t>
            </w:r>
            <w:r>
              <w:rPr>
                <w:color w:val="000000"/>
              </w:rPr>
              <w:lastRenderedPageBreak/>
              <w:t>від трьох діб</w:t>
            </w:r>
          </w:p>
        </w:tc>
        <w:tc>
          <w:tcPr>
            <w:tcW w:w="1320" w:type="dxa"/>
            <w:tcBorders>
              <w:top w:val="nil"/>
              <w:left w:val="nil"/>
              <w:bottom w:val="nil"/>
              <w:right w:val="nil"/>
            </w:tcBorders>
          </w:tcPr>
          <w:p w14:paraId="000005EE"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не застосовує</w:t>
            </w:r>
            <w:r>
              <w:rPr>
                <w:color w:val="000000"/>
              </w:rPr>
              <w:t>ться</w:t>
            </w:r>
          </w:p>
        </w:tc>
        <w:tc>
          <w:tcPr>
            <w:tcW w:w="1365" w:type="dxa"/>
            <w:vMerge/>
            <w:tcBorders>
              <w:top w:val="nil"/>
              <w:left w:val="nil"/>
              <w:bottom w:val="nil"/>
              <w:right w:val="nil"/>
            </w:tcBorders>
          </w:tcPr>
          <w:p w14:paraId="000005EF" w14:textId="77777777" w:rsidR="00263A15" w:rsidRDefault="00263A15">
            <w:pPr>
              <w:widowControl w:val="0"/>
              <w:pBdr>
                <w:top w:val="nil"/>
                <w:left w:val="nil"/>
                <w:bottom w:val="nil"/>
                <w:right w:val="nil"/>
                <w:between w:val="nil"/>
              </w:pBdr>
              <w:spacing w:line="276" w:lineRule="auto"/>
              <w:rPr>
                <w:color w:val="000000"/>
              </w:rPr>
            </w:pPr>
          </w:p>
        </w:tc>
        <w:tc>
          <w:tcPr>
            <w:tcW w:w="105" w:type="dxa"/>
            <w:vAlign w:val="center"/>
          </w:tcPr>
          <w:p w14:paraId="000005F0" w14:textId="77777777" w:rsidR="00263A15" w:rsidRDefault="00263A15">
            <w:pPr>
              <w:tabs>
                <w:tab w:val="left" w:pos="9639"/>
              </w:tabs>
              <w:rPr>
                <w:sz w:val="20"/>
                <w:szCs w:val="20"/>
              </w:rPr>
            </w:pPr>
          </w:p>
        </w:tc>
      </w:tr>
      <w:tr w:rsidR="00263A15" w14:paraId="22D146A3" w14:textId="77777777">
        <w:trPr>
          <w:trHeight w:val="20"/>
        </w:trPr>
        <w:tc>
          <w:tcPr>
            <w:tcW w:w="270" w:type="dxa"/>
            <w:vMerge w:val="restart"/>
            <w:tcBorders>
              <w:top w:val="nil"/>
              <w:left w:val="nil"/>
              <w:bottom w:val="nil"/>
              <w:right w:val="nil"/>
            </w:tcBorders>
          </w:tcPr>
          <w:p w14:paraId="000005F1"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6.</w:t>
            </w:r>
          </w:p>
        </w:tc>
        <w:tc>
          <w:tcPr>
            <w:tcW w:w="1425" w:type="dxa"/>
            <w:vMerge w:val="restart"/>
            <w:tcBorders>
              <w:top w:val="nil"/>
              <w:left w:val="nil"/>
              <w:bottom w:val="nil"/>
              <w:right w:val="nil"/>
            </w:tcBorders>
          </w:tcPr>
          <w:p w14:paraId="000005F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Послуги централізованого водопостачання</w:t>
            </w:r>
          </w:p>
        </w:tc>
        <w:tc>
          <w:tcPr>
            <w:tcW w:w="1620" w:type="dxa"/>
            <w:vMerge w:val="restart"/>
            <w:tcBorders>
              <w:top w:val="nil"/>
              <w:left w:val="nil"/>
              <w:bottom w:val="nil"/>
              <w:right w:val="nil"/>
            </w:tcBorders>
          </w:tcPr>
          <w:p w14:paraId="000005F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буде припинено централізоване водопостачання</w:t>
            </w:r>
          </w:p>
        </w:tc>
        <w:tc>
          <w:tcPr>
            <w:tcW w:w="1590" w:type="dxa"/>
            <w:tcBorders>
              <w:top w:val="nil"/>
              <w:left w:val="nil"/>
              <w:bottom w:val="nil"/>
              <w:right w:val="nil"/>
            </w:tcBorders>
          </w:tcPr>
          <w:p w14:paraId="000005F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або на території більш як однієї області, або не менш як трьох міст обласного значення</w:t>
            </w:r>
          </w:p>
        </w:tc>
        <w:tc>
          <w:tcPr>
            <w:tcW w:w="1335" w:type="dxa"/>
            <w:tcBorders>
              <w:top w:val="nil"/>
              <w:left w:val="nil"/>
              <w:bottom w:val="nil"/>
              <w:right w:val="nil"/>
            </w:tcBorders>
          </w:tcPr>
          <w:p w14:paraId="000005F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для </w:t>
            </w:r>
            <w:r>
              <w:rPr>
                <w:color w:val="000000"/>
              </w:rPr>
              <w:t>більш як 30000 жителів або стаціонарним лікувальним закладам, будинкам соціальної допомоги, установам, що надають послуги освіти на території області або більш як одного району міста - обласного центру, або на всій території одного міста обласного значення</w:t>
            </w:r>
          </w:p>
        </w:tc>
        <w:tc>
          <w:tcPr>
            <w:tcW w:w="1335" w:type="dxa"/>
            <w:tcBorders>
              <w:top w:val="nil"/>
              <w:left w:val="nil"/>
              <w:bottom w:val="nil"/>
              <w:right w:val="nil"/>
            </w:tcBorders>
          </w:tcPr>
          <w:p w14:paraId="000005F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2000 жителів</w:t>
            </w:r>
          </w:p>
        </w:tc>
        <w:tc>
          <w:tcPr>
            <w:tcW w:w="1320" w:type="dxa"/>
            <w:tcBorders>
              <w:top w:val="nil"/>
              <w:left w:val="nil"/>
              <w:bottom w:val="nil"/>
              <w:right w:val="nil"/>
            </w:tcBorders>
          </w:tcPr>
          <w:p w14:paraId="000005F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 як 2000 жителів</w:t>
            </w:r>
          </w:p>
        </w:tc>
        <w:tc>
          <w:tcPr>
            <w:tcW w:w="1365" w:type="dxa"/>
            <w:vMerge w:val="restart"/>
            <w:tcBorders>
              <w:top w:val="nil"/>
              <w:left w:val="nil"/>
              <w:bottom w:val="nil"/>
              <w:right w:val="nil"/>
            </w:tcBorders>
          </w:tcPr>
          <w:p w14:paraId="000005F8"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5F9" w14:textId="77777777" w:rsidR="00263A15" w:rsidRDefault="00263A15">
            <w:pPr>
              <w:tabs>
                <w:tab w:val="left" w:pos="9639"/>
              </w:tabs>
              <w:rPr>
                <w:sz w:val="20"/>
                <w:szCs w:val="20"/>
              </w:rPr>
            </w:pPr>
          </w:p>
        </w:tc>
      </w:tr>
      <w:tr w:rsidR="00263A15" w14:paraId="518F8DB7" w14:textId="77777777">
        <w:trPr>
          <w:trHeight w:val="20"/>
        </w:trPr>
        <w:tc>
          <w:tcPr>
            <w:tcW w:w="270" w:type="dxa"/>
            <w:vMerge/>
            <w:tcBorders>
              <w:top w:val="nil"/>
              <w:left w:val="nil"/>
              <w:bottom w:val="nil"/>
              <w:right w:val="nil"/>
            </w:tcBorders>
          </w:tcPr>
          <w:p w14:paraId="000005FA" w14:textId="77777777" w:rsidR="00263A15" w:rsidRDefault="00263A15">
            <w:pPr>
              <w:widowControl w:val="0"/>
              <w:pBdr>
                <w:top w:val="nil"/>
                <w:left w:val="nil"/>
                <w:bottom w:val="nil"/>
                <w:right w:val="nil"/>
                <w:between w:val="nil"/>
              </w:pBdr>
              <w:spacing w:line="276" w:lineRule="auto"/>
              <w:rPr>
                <w:sz w:val="20"/>
                <w:szCs w:val="20"/>
              </w:rPr>
            </w:pPr>
          </w:p>
        </w:tc>
        <w:tc>
          <w:tcPr>
            <w:tcW w:w="1425" w:type="dxa"/>
            <w:vMerge/>
            <w:tcBorders>
              <w:top w:val="nil"/>
              <w:left w:val="nil"/>
              <w:bottom w:val="nil"/>
              <w:right w:val="nil"/>
            </w:tcBorders>
          </w:tcPr>
          <w:p w14:paraId="000005FB" w14:textId="77777777" w:rsidR="00263A15" w:rsidRDefault="00263A15">
            <w:pPr>
              <w:widowControl w:val="0"/>
              <w:pBdr>
                <w:top w:val="nil"/>
                <w:left w:val="nil"/>
                <w:bottom w:val="nil"/>
                <w:right w:val="nil"/>
                <w:between w:val="nil"/>
              </w:pBdr>
              <w:spacing w:line="276" w:lineRule="auto"/>
              <w:rPr>
                <w:sz w:val="20"/>
                <w:szCs w:val="20"/>
              </w:rPr>
            </w:pPr>
          </w:p>
        </w:tc>
        <w:tc>
          <w:tcPr>
            <w:tcW w:w="1620" w:type="dxa"/>
            <w:vMerge/>
            <w:tcBorders>
              <w:top w:val="nil"/>
              <w:left w:val="nil"/>
              <w:bottom w:val="nil"/>
              <w:right w:val="nil"/>
            </w:tcBorders>
          </w:tcPr>
          <w:p w14:paraId="000005FC" w14:textId="77777777" w:rsidR="00263A15" w:rsidRDefault="00263A15">
            <w:pPr>
              <w:widowControl w:val="0"/>
              <w:pBdr>
                <w:top w:val="nil"/>
                <w:left w:val="nil"/>
                <w:bottom w:val="nil"/>
                <w:right w:val="nil"/>
                <w:between w:val="nil"/>
              </w:pBdr>
              <w:spacing w:line="276" w:lineRule="auto"/>
              <w:rPr>
                <w:sz w:val="20"/>
                <w:szCs w:val="20"/>
              </w:rPr>
            </w:pPr>
          </w:p>
        </w:tc>
        <w:tc>
          <w:tcPr>
            <w:tcW w:w="1590" w:type="dxa"/>
            <w:tcBorders>
              <w:top w:val="nil"/>
              <w:left w:val="nil"/>
              <w:bottom w:val="nil"/>
              <w:right w:val="nil"/>
            </w:tcBorders>
          </w:tcPr>
          <w:p w14:paraId="000005F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не може перевищувати 24 годин (час кризової ситуації не може перевищувати 24 годин)</w:t>
            </w:r>
          </w:p>
        </w:tc>
        <w:tc>
          <w:tcPr>
            <w:tcW w:w="1335" w:type="dxa"/>
            <w:tcBorders>
              <w:top w:val="nil"/>
              <w:left w:val="nil"/>
              <w:bottom w:val="nil"/>
              <w:right w:val="nil"/>
            </w:tcBorders>
          </w:tcPr>
          <w:p w14:paraId="000005F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доби до трьох діб (час кризової ситуації може становити</w:t>
            </w:r>
            <w:r>
              <w:rPr>
                <w:color w:val="000000"/>
              </w:rPr>
              <w:t xml:space="preserve"> від доби до трьох діб)</w:t>
            </w:r>
          </w:p>
        </w:tc>
        <w:tc>
          <w:tcPr>
            <w:tcW w:w="1335" w:type="dxa"/>
            <w:tcBorders>
              <w:top w:val="nil"/>
              <w:left w:val="nil"/>
              <w:bottom w:val="nil"/>
              <w:right w:val="nil"/>
            </w:tcBorders>
          </w:tcPr>
          <w:p w14:paraId="000005F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трьох діб (час кризової ситуації може становити більше трьох діб)</w:t>
            </w:r>
          </w:p>
        </w:tc>
        <w:tc>
          <w:tcPr>
            <w:tcW w:w="1320" w:type="dxa"/>
            <w:tcBorders>
              <w:top w:val="nil"/>
              <w:left w:val="nil"/>
              <w:bottom w:val="nil"/>
              <w:right w:val="nil"/>
            </w:tcBorders>
          </w:tcPr>
          <w:p w14:paraId="0000060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65" w:type="dxa"/>
            <w:vMerge/>
            <w:tcBorders>
              <w:top w:val="nil"/>
              <w:left w:val="nil"/>
              <w:bottom w:val="nil"/>
              <w:right w:val="nil"/>
            </w:tcBorders>
          </w:tcPr>
          <w:p w14:paraId="00000601" w14:textId="77777777" w:rsidR="00263A15" w:rsidRDefault="00263A15">
            <w:pPr>
              <w:widowControl w:val="0"/>
              <w:pBdr>
                <w:top w:val="nil"/>
                <w:left w:val="nil"/>
                <w:bottom w:val="nil"/>
                <w:right w:val="nil"/>
                <w:between w:val="nil"/>
              </w:pBdr>
              <w:spacing w:line="276" w:lineRule="auto"/>
              <w:rPr>
                <w:color w:val="000000"/>
              </w:rPr>
            </w:pPr>
          </w:p>
        </w:tc>
        <w:tc>
          <w:tcPr>
            <w:tcW w:w="105" w:type="dxa"/>
            <w:vAlign w:val="center"/>
          </w:tcPr>
          <w:p w14:paraId="00000602" w14:textId="77777777" w:rsidR="00263A15" w:rsidRDefault="00263A15">
            <w:pPr>
              <w:tabs>
                <w:tab w:val="left" w:pos="9639"/>
              </w:tabs>
              <w:rPr>
                <w:sz w:val="20"/>
                <w:szCs w:val="20"/>
              </w:rPr>
            </w:pPr>
          </w:p>
        </w:tc>
      </w:tr>
      <w:tr w:rsidR="00263A15" w14:paraId="0B3C8FA8" w14:textId="77777777">
        <w:trPr>
          <w:trHeight w:val="20"/>
        </w:trPr>
        <w:tc>
          <w:tcPr>
            <w:tcW w:w="270" w:type="dxa"/>
            <w:vMerge w:val="restart"/>
            <w:tcBorders>
              <w:top w:val="nil"/>
              <w:left w:val="nil"/>
              <w:bottom w:val="nil"/>
              <w:right w:val="nil"/>
            </w:tcBorders>
          </w:tcPr>
          <w:p w14:paraId="00000603"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lastRenderedPageBreak/>
              <w:t>7.</w:t>
            </w:r>
          </w:p>
        </w:tc>
        <w:tc>
          <w:tcPr>
            <w:tcW w:w="1425" w:type="dxa"/>
            <w:vMerge w:val="restart"/>
            <w:tcBorders>
              <w:top w:val="nil"/>
              <w:left w:val="nil"/>
              <w:bottom w:val="nil"/>
              <w:right w:val="nil"/>
            </w:tcBorders>
          </w:tcPr>
          <w:p w14:paraId="0000060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Послуги централізованого водовідведення</w:t>
            </w:r>
          </w:p>
        </w:tc>
        <w:tc>
          <w:tcPr>
            <w:tcW w:w="1620" w:type="dxa"/>
            <w:vMerge w:val="restart"/>
            <w:tcBorders>
              <w:top w:val="nil"/>
              <w:left w:val="nil"/>
              <w:bottom w:val="nil"/>
              <w:right w:val="nil"/>
            </w:tcBorders>
          </w:tcPr>
          <w:p w14:paraId="0000060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буде припинено централізоване водовідведення та очищення стічних вод</w:t>
            </w:r>
          </w:p>
        </w:tc>
        <w:tc>
          <w:tcPr>
            <w:tcW w:w="1590" w:type="dxa"/>
            <w:tcBorders>
              <w:top w:val="nil"/>
              <w:left w:val="nil"/>
              <w:bottom w:val="nil"/>
              <w:right w:val="nil"/>
            </w:tcBorders>
          </w:tcPr>
          <w:p w14:paraId="0000060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або на території обласного центру, або не менш як трьох міст обласн</w:t>
            </w:r>
            <w:r>
              <w:rPr>
                <w:color w:val="000000"/>
              </w:rPr>
              <w:t>ого значення</w:t>
            </w:r>
          </w:p>
        </w:tc>
        <w:tc>
          <w:tcPr>
            <w:tcW w:w="1335" w:type="dxa"/>
            <w:tcBorders>
              <w:top w:val="nil"/>
              <w:left w:val="nil"/>
              <w:bottom w:val="nil"/>
              <w:right w:val="nil"/>
            </w:tcBorders>
          </w:tcPr>
          <w:p w14:paraId="0000060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30 000 жителів або на території одного міського району обласного центру, або на всій території одного міста обласного значення</w:t>
            </w:r>
          </w:p>
        </w:tc>
        <w:tc>
          <w:tcPr>
            <w:tcW w:w="1335" w:type="dxa"/>
            <w:tcBorders>
              <w:top w:val="nil"/>
              <w:left w:val="nil"/>
              <w:bottom w:val="nil"/>
              <w:right w:val="nil"/>
            </w:tcBorders>
          </w:tcPr>
          <w:p w14:paraId="0000060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2000 жителів</w:t>
            </w:r>
          </w:p>
        </w:tc>
        <w:tc>
          <w:tcPr>
            <w:tcW w:w="1320" w:type="dxa"/>
            <w:tcBorders>
              <w:top w:val="nil"/>
              <w:left w:val="nil"/>
              <w:bottom w:val="nil"/>
              <w:right w:val="nil"/>
            </w:tcBorders>
          </w:tcPr>
          <w:p w14:paraId="0000060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менше як 2000 жителів</w:t>
            </w:r>
          </w:p>
        </w:tc>
        <w:tc>
          <w:tcPr>
            <w:tcW w:w="1365" w:type="dxa"/>
            <w:vMerge w:val="restart"/>
            <w:tcBorders>
              <w:top w:val="nil"/>
              <w:left w:val="nil"/>
              <w:bottom w:val="nil"/>
              <w:right w:val="nil"/>
            </w:tcBorders>
          </w:tcPr>
          <w:p w14:paraId="0000060A"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0B" w14:textId="77777777" w:rsidR="00263A15" w:rsidRDefault="00263A15">
            <w:pPr>
              <w:tabs>
                <w:tab w:val="left" w:pos="9639"/>
              </w:tabs>
              <w:rPr>
                <w:sz w:val="20"/>
                <w:szCs w:val="20"/>
              </w:rPr>
            </w:pPr>
          </w:p>
        </w:tc>
      </w:tr>
      <w:tr w:rsidR="00263A15" w14:paraId="2D5FE245" w14:textId="77777777">
        <w:trPr>
          <w:trHeight w:val="20"/>
        </w:trPr>
        <w:tc>
          <w:tcPr>
            <w:tcW w:w="270" w:type="dxa"/>
            <w:vMerge/>
            <w:tcBorders>
              <w:top w:val="nil"/>
              <w:left w:val="nil"/>
              <w:bottom w:val="nil"/>
              <w:right w:val="nil"/>
            </w:tcBorders>
          </w:tcPr>
          <w:p w14:paraId="0000060C" w14:textId="77777777" w:rsidR="00263A15" w:rsidRDefault="00263A15">
            <w:pPr>
              <w:widowControl w:val="0"/>
              <w:pBdr>
                <w:top w:val="nil"/>
                <w:left w:val="nil"/>
                <w:bottom w:val="nil"/>
                <w:right w:val="nil"/>
                <w:between w:val="nil"/>
              </w:pBdr>
              <w:spacing w:line="276" w:lineRule="auto"/>
              <w:rPr>
                <w:sz w:val="20"/>
                <w:szCs w:val="20"/>
              </w:rPr>
            </w:pPr>
          </w:p>
        </w:tc>
        <w:tc>
          <w:tcPr>
            <w:tcW w:w="1425" w:type="dxa"/>
            <w:vMerge/>
            <w:tcBorders>
              <w:top w:val="nil"/>
              <w:left w:val="nil"/>
              <w:bottom w:val="nil"/>
              <w:right w:val="nil"/>
            </w:tcBorders>
          </w:tcPr>
          <w:p w14:paraId="0000060D" w14:textId="77777777" w:rsidR="00263A15" w:rsidRDefault="00263A15">
            <w:pPr>
              <w:widowControl w:val="0"/>
              <w:pBdr>
                <w:top w:val="nil"/>
                <w:left w:val="nil"/>
                <w:bottom w:val="nil"/>
                <w:right w:val="nil"/>
                <w:between w:val="nil"/>
              </w:pBdr>
              <w:spacing w:line="276" w:lineRule="auto"/>
              <w:rPr>
                <w:sz w:val="20"/>
                <w:szCs w:val="20"/>
              </w:rPr>
            </w:pPr>
          </w:p>
        </w:tc>
        <w:tc>
          <w:tcPr>
            <w:tcW w:w="1620" w:type="dxa"/>
            <w:vMerge/>
            <w:tcBorders>
              <w:top w:val="nil"/>
              <w:left w:val="nil"/>
              <w:bottom w:val="nil"/>
              <w:right w:val="nil"/>
            </w:tcBorders>
          </w:tcPr>
          <w:p w14:paraId="0000060E" w14:textId="77777777" w:rsidR="00263A15" w:rsidRDefault="00263A15">
            <w:pPr>
              <w:widowControl w:val="0"/>
              <w:pBdr>
                <w:top w:val="nil"/>
                <w:left w:val="nil"/>
                <w:bottom w:val="nil"/>
                <w:right w:val="nil"/>
                <w:between w:val="nil"/>
              </w:pBdr>
              <w:spacing w:line="276" w:lineRule="auto"/>
              <w:rPr>
                <w:sz w:val="20"/>
                <w:szCs w:val="20"/>
              </w:rPr>
            </w:pPr>
          </w:p>
        </w:tc>
        <w:tc>
          <w:tcPr>
            <w:tcW w:w="1590" w:type="dxa"/>
            <w:tcBorders>
              <w:top w:val="nil"/>
              <w:left w:val="nil"/>
              <w:bottom w:val="nil"/>
              <w:right w:val="nil"/>
            </w:tcBorders>
          </w:tcPr>
          <w:p w14:paraId="0000060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не може перевищувати 24 годин (час кризової ситуації не може перевищувати 24 годин)</w:t>
            </w:r>
          </w:p>
        </w:tc>
        <w:tc>
          <w:tcPr>
            <w:tcW w:w="1335" w:type="dxa"/>
            <w:tcBorders>
              <w:top w:val="nil"/>
              <w:left w:val="nil"/>
              <w:bottom w:val="nil"/>
              <w:right w:val="nil"/>
            </w:tcBorders>
          </w:tcPr>
          <w:p w14:paraId="0000061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доби до трьох діб (час кризової ситуації може становити</w:t>
            </w:r>
            <w:r>
              <w:rPr>
                <w:color w:val="000000"/>
              </w:rPr>
              <w:t xml:space="preserve"> від доби до трьох діб)</w:t>
            </w:r>
          </w:p>
        </w:tc>
        <w:tc>
          <w:tcPr>
            <w:tcW w:w="1335" w:type="dxa"/>
            <w:tcBorders>
              <w:top w:val="nil"/>
              <w:left w:val="nil"/>
              <w:bottom w:val="nil"/>
              <w:right w:val="nil"/>
            </w:tcBorders>
          </w:tcPr>
          <w:p w14:paraId="0000061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час відновлення функціонування у штатному режимі може становити від трьох діб (час кризової ситуації може становити від доби до трьох діб)</w:t>
            </w:r>
          </w:p>
        </w:tc>
        <w:tc>
          <w:tcPr>
            <w:tcW w:w="1320" w:type="dxa"/>
            <w:tcBorders>
              <w:top w:val="nil"/>
              <w:left w:val="nil"/>
              <w:bottom w:val="nil"/>
              <w:right w:val="nil"/>
            </w:tcBorders>
          </w:tcPr>
          <w:p w14:paraId="0000061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65" w:type="dxa"/>
            <w:vMerge/>
            <w:tcBorders>
              <w:top w:val="nil"/>
              <w:left w:val="nil"/>
              <w:bottom w:val="nil"/>
              <w:right w:val="nil"/>
            </w:tcBorders>
          </w:tcPr>
          <w:p w14:paraId="00000613" w14:textId="77777777" w:rsidR="00263A15" w:rsidRDefault="00263A15">
            <w:pPr>
              <w:widowControl w:val="0"/>
              <w:pBdr>
                <w:top w:val="nil"/>
                <w:left w:val="nil"/>
                <w:bottom w:val="nil"/>
                <w:right w:val="nil"/>
                <w:between w:val="nil"/>
              </w:pBdr>
              <w:spacing w:line="276" w:lineRule="auto"/>
              <w:rPr>
                <w:color w:val="000000"/>
              </w:rPr>
            </w:pPr>
          </w:p>
        </w:tc>
        <w:tc>
          <w:tcPr>
            <w:tcW w:w="105" w:type="dxa"/>
            <w:vAlign w:val="center"/>
          </w:tcPr>
          <w:p w14:paraId="00000614" w14:textId="77777777" w:rsidR="00263A15" w:rsidRDefault="00263A15">
            <w:pPr>
              <w:tabs>
                <w:tab w:val="left" w:pos="9639"/>
              </w:tabs>
              <w:rPr>
                <w:sz w:val="20"/>
                <w:szCs w:val="20"/>
              </w:rPr>
            </w:pPr>
          </w:p>
        </w:tc>
      </w:tr>
      <w:tr w:rsidR="00263A15" w14:paraId="52783A6C" w14:textId="77777777">
        <w:trPr>
          <w:trHeight w:val="20"/>
        </w:trPr>
        <w:tc>
          <w:tcPr>
            <w:tcW w:w="270" w:type="dxa"/>
            <w:tcBorders>
              <w:top w:val="nil"/>
              <w:left w:val="nil"/>
              <w:bottom w:val="nil"/>
              <w:right w:val="nil"/>
            </w:tcBorders>
          </w:tcPr>
          <w:p w14:paraId="00000615"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8.</w:t>
            </w:r>
          </w:p>
        </w:tc>
        <w:tc>
          <w:tcPr>
            <w:tcW w:w="1425" w:type="dxa"/>
            <w:tcBorders>
              <w:top w:val="nil"/>
              <w:left w:val="nil"/>
              <w:bottom w:val="nil"/>
              <w:right w:val="nil"/>
            </w:tcBorders>
          </w:tcPr>
          <w:p w14:paraId="0000061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Послуги поводження побутовими відходами</w:t>
            </w:r>
          </w:p>
        </w:tc>
        <w:tc>
          <w:tcPr>
            <w:tcW w:w="1620" w:type="dxa"/>
            <w:tcBorders>
              <w:top w:val="nil"/>
              <w:left w:val="nil"/>
              <w:bottom w:val="nil"/>
              <w:right w:val="nil"/>
            </w:tcBorders>
          </w:tcPr>
          <w:p w14:paraId="0000061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у разі знищення, пошкодження або порушення функціонування об’єкта критичної інфраструктури буде припинено збір, зберігання, безпечна переробка (утилізація) побутових відходів</w:t>
            </w:r>
          </w:p>
        </w:tc>
        <w:tc>
          <w:tcPr>
            <w:tcW w:w="1590" w:type="dxa"/>
            <w:tcBorders>
              <w:top w:val="nil"/>
              <w:left w:val="nil"/>
              <w:bottom w:val="nil"/>
              <w:right w:val="nil"/>
            </w:tcBorders>
          </w:tcPr>
          <w:p w14:paraId="0000061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або на території обласного центру, або не менш як тр</w:t>
            </w:r>
            <w:r>
              <w:rPr>
                <w:color w:val="000000"/>
              </w:rPr>
              <w:t>ьох міст обласного значення</w:t>
            </w:r>
          </w:p>
        </w:tc>
        <w:tc>
          <w:tcPr>
            <w:tcW w:w="1335" w:type="dxa"/>
            <w:tcBorders>
              <w:top w:val="nil"/>
              <w:left w:val="nil"/>
              <w:bottom w:val="nil"/>
              <w:right w:val="nil"/>
            </w:tcBorders>
          </w:tcPr>
          <w:p w14:paraId="0000061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30 000 жителів або на території одного міського району обласного центру, або на всій території одного міста обласного значення</w:t>
            </w:r>
          </w:p>
        </w:tc>
        <w:tc>
          <w:tcPr>
            <w:tcW w:w="1335" w:type="dxa"/>
            <w:tcBorders>
              <w:top w:val="nil"/>
              <w:left w:val="nil"/>
              <w:bottom w:val="nil"/>
              <w:right w:val="nil"/>
            </w:tcBorders>
          </w:tcPr>
          <w:p w14:paraId="0000061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20" w:type="dxa"/>
            <w:tcBorders>
              <w:top w:val="nil"/>
              <w:left w:val="nil"/>
              <w:bottom w:val="nil"/>
              <w:right w:val="nil"/>
            </w:tcBorders>
          </w:tcPr>
          <w:p w14:paraId="0000061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65" w:type="dxa"/>
            <w:tcBorders>
              <w:top w:val="nil"/>
              <w:left w:val="nil"/>
              <w:bottom w:val="nil"/>
              <w:right w:val="nil"/>
            </w:tcBorders>
          </w:tcPr>
          <w:p w14:paraId="0000061C"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1D" w14:textId="77777777" w:rsidR="00263A15" w:rsidRDefault="00263A15">
            <w:pPr>
              <w:tabs>
                <w:tab w:val="left" w:pos="9639"/>
              </w:tabs>
              <w:rPr>
                <w:sz w:val="20"/>
                <w:szCs w:val="20"/>
              </w:rPr>
            </w:pPr>
          </w:p>
        </w:tc>
      </w:tr>
      <w:tr w:rsidR="00263A15" w14:paraId="69661467" w14:textId="77777777">
        <w:trPr>
          <w:trHeight w:val="20"/>
        </w:trPr>
        <w:tc>
          <w:tcPr>
            <w:tcW w:w="270" w:type="dxa"/>
            <w:tcBorders>
              <w:top w:val="nil"/>
              <w:left w:val="nil"/>
              <w:bottom w:val="nil"/>
              <w:right w:val="nil"/>
            </w:tcBorders>
          </w:tcPr>
          <w:p w14:paraId="0000061E"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lastRenderedPageBreak/>
              <w:t>9.</w:t>
            </w:r>
          </w:p>
        </w:tc>
        <w:tc>
          <w:tcPr>
            <w:tcW w:w="1425" w:type="dxa"/>
            <w:tcBorders>
              <w:top w:val="nil"/>
              <w:left w:val="nil"/>
              <w:bottom w:val="nil"/>
              <w:right w:val="nil"/>
            </w:tcBorders>
          </w:tcPr>
          <w:p w14:paraId="0000061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авіаційного транспорту</w:t>
            </w:r>
          </w:p>
        </w:tc>
        <w:tc>
          <w:tcPr>
            <w:tcW w:w="1620" w:type="dxa"/>
            <w:tcBorders>
              <w:top w:val="nil"/>
              <w:left w:val="nil"/>
              <w:bottom w:val="nil"/>
              <w:right w:val="nil"/>
            </w:tcBorders>
          </w:tcPr>
          <w:p w14:paraId="0000062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знищення, пошкодження або порушення функціонування об’єкта критичної інфраструктури</w:t>
            </w:r>
          </w:p>
        </w:tc>
        <w:tc>
          <w:tcPr>
            <w:tcW w:w="1590" w:type="dxa"/>
            <w:tcBorders>
              <w:top w:val="nil"/>
              <w:left w:val="nil"/>
              <w:bottom w:val="nil"/>
              <w:right w:val="nil"/>
            </w:tcBorders>
          </w:tcPr>
          <w:p w14:paraId="0000062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наслідком є неможливість надання послуг з перевезення пасажирів та вантажів авіаційним транспортом хоча б одним із </w:t>
            </w:r>
            <w:r>
              <w:rPr>
                <w:color w:val="000000"/>
              </w:rPr>
              <w:t>стратегічно важливих аеропортів України протягом більш як 24 години без можливості організації альтернативного способу надання послуг</w:t>
            </w:r>
          </w:p>
        </w:tc>
        <w:tc>
          <w:tcPr>
            <w:tcW w:w="1335" w:type="dxa"/>
            <w:tcBorders>
              <w:top w:val="nil"/>
              <w:left w:val="nil"/>
              <w:bottom w:val="nil"/>
              <w:right w:val="nil"/>
            </w:tcBorders>
          </w:tcPr>
          <w:p w14:paraId="0000062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неможливість надання послуг з перевезення пасажирів та вантажів авіаційним транспортом хоча б одним із стратег</w:t>
            </w:r>
            <w:r>
              <w:rPr>
                <w:color w:val="000000"/>
              </w:rPr>
              <w:t>ічно важливих аеропортів України протягом більш як 24 години, при цьому зберігається можливість організації альтернативного способу надання послуги</w:t>
            </w:r>
          </w:p>
        </w:tc>
        <w:tc>
          <w:tcPr>
            <w:tcW w:w="1335" w:type="dxa"/>
            <w:tcBorders>
              <w:top w:val="nil"/>
              <w:left w:val="nil"/>
              <w:bottom w:val="nil"/>
              <w:right w:val="nil"/>
            </w:tcBorders>
          </w:tcPr>
          <w:p w14:paraId="0000062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повітряного руху на час відновлення штатного режиму функціонування</w:t>
            </w:r>
          </w:p>
        </w:tc>
        <w:tc>
          <w:tcPr>
            <w:tcW w:w="1320" w:type="dxa"/>
            <w:tcBorders>
              <w:top w:val="nil"/>
              <w:left w:val="nil"/>
              <w:bottom w:val="nil"/>
              <w:right w:val="nil"/>
            </w:tcBorders>
          </w:tcPr>
          <w:p w14:paraId="0000062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65" w:type="dxa"/>
            <w:tcBorders>
              <w:top w:val="nil"/>
              <w:left w:val="nil"/>
              <w:bottom w:val="nil"/>
              <w:right w:val="nil"/>
            </w:tcBorders>
          </w:tcPr>
          <w:p w14:paraId="00000625"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26" w14:textId="77777777" w:rsidR="00263A15" w:rsidRDefault="00263A15">
            <w:pPr>
              <w:tabs>
                <w:tab w:val="left" w:pos="9639"/>
              </w:tabs>
              <w:rPr>
                <w:sz w:val="20"/>
                <w:szCs w:val="20"/>
              </w:rPr>
            </w:pPr>
          </w:p>
        </w:tc>
      </w:tr>
      <w:tr w:rsidR="00263A15" w14:paraId="0C29A516" w14:textId="77777777">
        <w:trPr>
          <w:trHeight w:val="20"/>
        </w:trPr>
        <w:tc>
          <w:tcPr>
            <w:tcW w:w="270" w:type="dxa"/>
            <w:tcBorders>
              <w:top w:val="nil"/>
              <w:left w:val="nil"/>
              <w:bottom w:val="nil"/>
              <w:right w:val="nil"/>
            </w:tcBorders>
          </w:tcPr>
          <w:p w14:paraId="00000627"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10.</w:t>
            </w:r>
          </w:p>
        </w:tc>
        <w:tc>
          <w:tcPr>
            <w:tcW w:w="1425" w:type="dxa"/>
            <w:tcBorders>
              <w:top w:val="nil"/>
              <w:left w:val="nil"/>
              <w:bottom w:val="nil"/>
              <w:right w:val="nil"/>
            </w:tcBorders>
          </w:tcPr>
          <w:p w14:paraId="0000062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автомобільного транспорту</w:t>
            </w:r>
          </w:p>
        </w:tc>
        <w:tc>
          <w:tcPr>
            <w:tcW w:w="1620" w:type="dxa"/>
            <w:tcBorders>
              <w:top w:val="nil"/>
              <w:left w:val="nil"/>
              <w:bottom w:val="nil"/>
              <w:right w:val="nil"/>
            </w:tcBorders>
          </w:tcPr>
          <w:p w14:paraId="0000062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знищення, пошкодження або порушення функціонування об’єкта критичної інфраструктури</w:t>
            </w:r>
          </w:p>
        </w:tc>
        <w:tc>
          <w:tcPr>
            <w:tcW w:w="1590" w:type="dxa"/>
            <w:tcBorders>
              <w:top w:val="nil"/>
              <w:left w:val="nil"/>
              <w:bottom w:val="nil"/>
              <w:right w:val="nil"/>
            </w:tcBorders>
          </w:tcPr>
          <w:p w14:paraId="0000062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блокування (припинення) дорожнього руху на міжнародних та національних дорогах протягом більш як на 24 години та якщо немає обхідного шляху або немає можливості його відновлення протягом не більш як 24 години</w:t>
            </w:r>
          </w:p>
        </w:tc>
        <w:tc>
          <w:tcPr>
            <w:tcW w:w="1335" w:type="dxa"/>
            <w:tcBorders>
              <w:top w:val="nil"/>
              <w:left w:val="nil"/>
              <w:bottom w:val="nil"/>
              <w:right w:val="nil"/>
            </w:tcBorders>
          </w:tcPr>
          <w:p w14:paraId="0000062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блокування (припинення)</w:t>
            </w:r>
            <w:r>
              <w:rPr>
                <w:color w:val="000000"/>
              </w:rPr>
              <w:t xml:space="preserve"> дорожнього руху на міжнародних та національних дорогах протягом не більш як на 24 години та якщо немає обхідного шляху</w:t>
            </w:r>
          </w:p>
        </w:tc>
        <w:tc>
          <w:tcPr>
            <w:tcW w:w="1335" w:type="dxa"/>
            <w:tcBorders>
              <w:top w:val="nil"/>
              <w:left w:val="nil"/>
              <w:bottom w:val="nil"/>
              <w:right w:val="nil"/>
            </w:tcBorders>
          </w:tcPr>
          <w:p w14:paraId="0000062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блокування (припинення) дорожнього руху на регіональних дорогах протягом не більш як на 48 годин та якщо немає обхідного шля</w:t>
            </w:r>
            <w:r>
              <w:rPr>
                <w:color w:val="000000"/>
              </w:rPr>
              <w:t>ху або немає можливості його відновлення протягом не більш як 48 годин</w:t>
            </w:r>
          </w:p>
        </w:tc>
        <w:tc>
          <w:tcPr>
            <w:tcW w:w="1320" w:type="dxa"/>
            <w:tcBorders>
              <w:top w:val="nil"/>
              <w:left w:val="nil"/>
              <w:bottom w:val="nil"/>
              <w:right w:val="nil"/>
            </w:tcBorders>
          </w:tcPr>
          <w:p w14:paraId="0000062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блокування (припинення) дорожнього руху на регіональних дорогах протягом не більш як на 48 годин та якщо немає обхідного шляху</w:t>
            </w:r>
          </w:p>
        </w:tc>
        <w:tc>
          <w:tcPr>
            <w:tcW w:w="1365" w:type="dxa"/>
            <w:tcBorders>
              <w:top w:val="nil"/>
              <w:left w:val="nil"/>
              <w:bottom w:val="nil"/>
              <w:right w:val="nil"/>
            </w:tcBorders>
          </w:tcPr>
          <w:p w14:paraId="0000062E"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2F" w14:textId="77777777" w:rsidR="00263A15" w:rsidRDefault="00263A15">
            <w:pPr>
              <w:tabs>
                <w:tab w:val="left" w:pos="9639"/>
              </w:tabs>
              <w:rPr>
                <w:sz w:val="20"/>
                <w:szCs w:val="20"/>
              </w:rPr>
            </w:pPr>
          </w:p>
        </w:tc>
      </w:tr>
      <w:tr w:rsidR="00263A15" w14:paraId="34AF0586" w14:textId="77777777">
        <w:trPr>
          <w:trHeight w:val="20"/>
        </w:trPr>
        <w:tc>
          <w:tcPr>
            <w:tcW w:w="270" w:type="dxa"/>
            <w:tcBorders>
              <w:top w:val="nil"/>
              <w:left w:val="nil"/>
              <w:bottom w:val="nil"/>
              <w:right w:val="nil"/>
            </w:tcBorders>
          </w:tcPr>
          <w:p w14:paraId="00000630"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lastRenderedPageBreak/>
              <w:t>11.</w:t>
            </w:r>
          </w:p>
        </w:tc>
        <w:tc>
          <w:tcPr>
            <w:tcW w:w="1425" w:type="dxa"/>
            <w:tcBorders>
              <w:top w:val="nil"/>
              <w:left w:val="nil"/>
              <w:bottom w:val="nil"/>
              <w:right w:val="nil"/>
            </w:tcBorders>
          </w:tcPr>
          <w:p w14:paraId="0000063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залізничного транспорту</w:t>
            </w:r>
          </w:p>
        </w:tc>
        <w:tc>
          <w:tcPr>
            <w:tcW w:w="1620" w:type="dxa"/>
            <w:tcBorders>
              <w:top w:val="nil"/>
              <w:left w:val="nil"/>
              <w:bottom w:val="nil"/>
              <w:right w:val="nil"/>
            </w:tcBorders>
          </w:tcPr>
          <w:p w14:paraId="0000063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знищення, пошкодження або порушення функціонування об’єкта критичної інфраструктури</w:t>
            </w:r>
          </w:p>
        </w:tc>
        <w:tc>
          <w:tcPr>
            <w:tcW w:w="1590" w:type="dxa"/>
            <w:tcBorders>
              <w:top w:val="nil"/>
              <w:left w:val="nil"/>
              <w:bottom w:val="nil"/>
              <w:right w:val="nil"/>
            </w:tcBorders>
          </w:tcPr>
          <w:p w14:paraId="0000063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залізничного руху більш як на 24 години на залізничних магістральних лініях I (I-П, І-ПС) т</w:t>
            </w:r>
            <w:r>
              <w:rPr>
                <w:color w:val="000000"/>
              </w:rPr>
              <w:t>а II категорії (категорію залізничної лінії визначено відповідно до ДБН В.2.3-19-2018)</w:t>
            </w:r>
          </w:p>
        </w:tc>
        <w:tc>
          <w:tcPr>
            <w:tcW w:w="1335" w:type="dxa"/>
            <w:tcBorders>
              <w:top w:val="nil"/>
              <w:left w:val="nil"/>
              <w:bottom w:val="nil"/>
              <w:right w:val="nil"/>
            </w:tcBorders>
          </w:tcPr>
          <w:p w14:paraId="0000063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залізничного руху більш як на 24 години на залізничних магістральних лініях III категорії</w:t>
            </w:r>
          </w:p>
        </w:tc>
        <w:tc>
          <w:tcPr>
            <w:tcW w:w="1335" w:type="dxa"/>
            <w:tcBorders>
              <w:top w:val="nil"/>
              <w:left w:val="nil"/>
              <w:bottom w:val="nil"/>
              <w:right w:val="nil"/>
            </w:tcBorders>
          </w:tcPr>
          <w:p w14:paraId="0000063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наслідком є припинення залізничного руху більш як на 24 </w:t>
            </w:r>
            <w:r>
              <w:rPr>
                <w:color w:val="000000"/>
              </w:rPr>
              <w:t>години на залізничних магістральних лініях IV категорії</w:t>
            </w:r>
          </w:p>
        </w:tc>
        <w:tc>
          <w:tcPr>
            <w:tcW w:w="1320" w:type="dxa"/>
            <w:tcBorders>
              <w:top w:val="nil"/>
              <w:left w:val="nil"/>
              <w:bottom w:val="nil"/>
              <w:right w:val="nil"/>
            </w:tcBorders>
          </w:tcPr>
          <w:p w14:paraId="0000063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залізничного руху більш як на 24 години на залізничних магістральних лініях V категорії</w:t>
            </w:r>
          </w:p>
        </w:tc>
        <w:tc>
          <w:tcPr>
            <w:tcW w:w="1365" w:type="dxa"/>
            <w:tcBorders>
              <w:top w:val="nil"/>
              <w:left w:val="nil"/>
              <w:bottom w:val="nil"/>
              <w:right w:val="nil"/>
            </w:tcBorders>
          </w:tcPr>
          <w:p w14:paraId="00000637"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38" w14:textId="77777777" w:rsidR="00263A15" w:rsidRDefault="00263A15">
            <w:pPr>
              <w:tabs>
                <w:tab w:val="left" w:pos="9639"/>
              </w:tabs>
              <w:rPr>
                <w:sz w:val="20"/>
                <w:szCs w:val="20"/>
              </w:rPr>
            </w:pPr>
          </w:p>
        </w:tc>
      </w:tr>
      <w:tr w:rsidR="00263A15" w14:paraId="3973B8ED" w14:textId="77777777">
        <w:trPr>
          <w:trHeight w:val="20"/>
        </w:trPr>
        <w:tc>
          <w:tcPr>
            <w:tcW w:w="270" w:type="dxa"/>
            <w:tcBorders>
              <w:top w:val="nil"/>
              <w:left w:val="nil"/>
              <w:bottom w:val="nil"/>
              <w:right w:val="nil"/>
            </w:tcBorders>
          </w:tcPr>
          <w:p w14:paraId="00000639"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12.</w:t>
            </w:r>
          </w:p>
        </w:tc>
        <w:tc>
          <w:tcPr>
            <w:tcW w:w="1425" w:type="dxa"/>
            <w:tcBorders>
              <w:top w:val="nil"/>
              <w:left w:val="nil"/>
              <w:bottom w:val="nil"/>
              <w:right w:val="nil"/>
            </w:tcBorders>
          </w:tcPr>
          <w:p w14:paraId="0000063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w:t>
            </w:r>
            <w:proofErr w:type="spellStart"/>
            <w:r>
              <w:rPr>
                <w:color w:val="000000"/>
              </w:rPr>
              <w:t>підсектором</w:t>
            </w:r>
            <w:proofErr w:type="spellEnd"/>
            <w:r>
              <w:rPr>
                <w:color w:val="000000"/>
              </w:rPr>
              <w:t xml:space="preserve"> морського та річного транспорту</w:t>
            </w:r>
          </w:p>
        </w:tc>
        <w:tc>
          <w:tcPr>
            <w:tcW w:w="1620" w:type="dxa"/>
            <w:tcBorders>
              <w:top w:val="nil"/>
              <w:left w:val="nil"/>
              <w:bottom w:val="nil"/>
              <w:right w:val="nil"/>
            </w:tcBorders>
          </w:tcPr>
          <w:p w14:paraId="0000063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знищення, пошкодження або порушення функціонування об’єкта критичної інфраструктури</w:t>
            </w:r>
          </w:p>
        </w:tc>
        <w:tc>
          <w:tcPr>
            <w:tcW w:w="1590" w:type="dxa"/>
            <w:tcBorders>
              <w:top w:val="nil"/>
              <w:left w:val="nil"/>
              <w:bottom w:val="nil"/>
              <w:right w:val="nil"/>
            </w:tcBorders>
          </w:tcPr>
          <w:p w14:paraId="0000063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надання морських послуг у морських портах більш як на 72 години (</w:t>
            </w:r>
            <w:hyperlink r:id="rId41" w:anchor="n15">
              <w:r>
                <w:rPr>
                  <w:color w:val="000000"/>
                  <w:u w:val="single"/>
                </w:rPr>
                <w:t>Правила надання послуг у морських портах України</w:t>
              </w:r>
            </w:hyperlink>
            <w:r>
              <w:rPr>
                <w:color w:val="000000"/>
              </w:rPr>
              <w:t xml:space="preserve">, затверджені наказом </w:t>
            </w:r>
            <w:proofErr w:type="spellStart"/>
            <w:r>
              <w:rPr>
                <w:color w:val="000000"/>
              </w:rPr>
              <w:t>Мінінфраструктури</w:t>
            </w:r>
            <w:proofErr w:type="spellEnd"/>
            <w:r>
              <w:rPr>
                <w:color w:val="000000"/>
              </w:rPr>
              <w:t xml:space="preserve"> від 5 ч</w:t>
            </w:r>
            <w:r>
              <w:rPr>
                <w:color w:val="000000"/>
              </w:rPr>
              <w:t>ервня 2013 р. № 348)</w:t>
            </w:r>
          </w:p>
        </w:tc>
        <w:tc>
          <w:tcPr>
            <w:tcW w:w="1335" w:type="dxa"/>
            <w:tcBorders>
              <w:top w:val="nil"/>
              <w:left w:val="nil"/>
              <w:bottom w:val="nil"/>
              <w:right w:val="nil"/>
            </w:tcBorders>
          </w:tcPr>
          <w:p w14:paraId="0000063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надання морських послуг у морських портах від 24 до 72 годин</w:t>
            </w:r>
          </w:p>
        </w:tc>
        <w:tc>
          <w:tcPr>
            <w:tcW w:w="1335" w:type="dxa"/>
            <w:tcBorders>
              <w:top w:val="nil"/>
              <w:left w:val="nil"/>
              <w:bottom w:val="nil"/>
              <w:right w:val="nil"/>
            </w:tcBorders>
          </w:tcPr>
          <w:p w14:paraId="0000063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наслідком є припинення надання морських послуг у морських портах до 24 годин</w:t>
            </w:r>
          </w:p>
        </w:tc>
        <w:tc>
          <w:tcPr>
            <w:tcW w:w="1320" w:type="dxa"/>
            <w:tcBorders>
              <w:top w:val="nil"/>
              <w:left w:val="nil"/>
              <w:bottom w:val="nil"/>
              <w:right w:val="nil"/>
            </w:tcBorders>
          </w:tcPr>
          <w:p w14:paraId="0000063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65" w:type="dxa"/>
            <w:tcBorders>
              <w:top w:val="nil"/>
              <w:left w:val="nil"/>
              <w:bottom w:val="nil"/>
              <w:right w:val="nil"/>
            </w:tcBorders>
          </w:tcPr>
          <w:p w14:paraId="00000640"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41" w14:textId="77777777" w:rsidR="00263A15" w:rsidRDefault="00263A15">
            <w:pPr>
              <w:tabs>
                <w:tab w:val="left" w:pos="9639"/>
              </w:tabs>
              <w:rPr>
                <w:sz w:val="20"/>
                <w:szCs w:val="20"/>
              </w:rPr>
            </w:pPr>
          </w:p>
        </w:tc>
      </w:tr>
      <w:tr w:rsidR="00263A15" w14:paraId="278A2E5F" w14:textId="77777777">
        <w:trPr>
          <w:trHeight w:val="20"/>
        </w:trPr>
        <w:tc>
          <w:tcPr>
            <w:tcW w:w="270" w:type="dxa"/>
            <w:tcBorders>
              <w:top w:val="nil"/>
              <w:left w:val="nil"/>
              <w:bottom w:val="nil"/>
              <w:right w:val="nil"/>
            </w:tcBorders>
          </w:tcPr>
          <w:p w14:paraId="00000642"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13.</w:t>
            </w:r>
          </w:p>
        </w:tc>
        <w:tc>
          <w:tcPr>
            <w:tcW w:w="1425" w:type="dxa"/>
            <w:tcBorders>
              <w:top w:val="nil"/>
              <w:left w:val="nil"/>
              <w:bottom w:val="nil"/>
              <w:right w:val="nil"/>
            </w:tcBorders>
          </w:tcPr>
          <w:p w14:paraId="0000064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Послуги, що надаються поштовим </w:t>
            </w:r>
            <w:proofErr w:type="spellStart"/>
            <w:r>
              <w:rPr>
                <w:color w:val="000000"/>
              </w:rPr>
              <w:t>підсектором</w:t>
            </w:r>
            <w:proofErr w:type="spellEnd"/>
          </w:p>
        </w:tc>
        <w:tc>
          <w:tcPr>
            <w:tcW w:w="1620" w:type="dxa"/>
            <w:tcBorders>
              <w:top w:val="nil"/>
              <w:left w:val="nil"/>
              <w:bottom w:val="nil"/>
              <w:right w:val="nil"/>
            </w:tcBorders>
          </w:tcPr>
          <w:p w14:paraId="0000064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у разі знищення, пошкодження або порушення функціонування об’єкта критичної інфраструктури буде припинено надання послуг </w:t>
            </w:r>
            <w:r>
              <w:rPr>
                <w:color w:val="000000"/>
              </w:rPr>
              <w:lastRenderedPageBreak/>
              <w:t>поштового зв’язку</w:t>
            </w:r>
          </w:p>
        </w:tc>
        <w:tc>
          <w:tcPr>
            <w:tcW w:w="1590" w:type="dxa"/>
            <w:tcBorders>
              <w:top w:val="nil"/>
              <w:left w:val="nil"/>
              <w:bottom w:val="nil"/>
              <w:right w:val="nil"/>
            </w:tcBorders>
          </w:tcPr>
          <w:p w14:paraId="00000645"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для більш як 145 000 жителів на території більш як однієї області або біль</w:t>
            </w:r>
            <w:r>
              <w:rPr>
                <w:color w:val="000000"/>
              </w:rPr>
              <w:t>ш як трьох міст обласного значення</w:t>
            </w:r>
          </w:p>
        </w:tc>
        <w:tc>
          <w:tcPr>
            <w:tcW w:w="1335" w:type="dxa"/>
            <w:tcBorders>
              <w:top w:val="nil"/>
              <w:left w:val="nil"/>
              <w:bottom w:val="nil"/>
              <w:right w:val="nil"/>
            </w:tcBorders>
          </w:tcPr>
          <w:p w14:paraId="0000064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для більш як 20 000 жителів на території області або більше одного району міста - обласного центру, або на всій </w:t>
            </w:r>
            <w:r>
              <w:rPr>
                <w:color w:val="000000"/>
              </w:rPr>
              <w:lastRenderedPageBreak/>
              <w:t>території одного міста обласного значення</w:t>
            </w:r>
          </w:p>
        </w:tc>
        <w:tc>
          <w:tcPr>
            <w:tcW w:w="1335" w:type="dxa"/>
            <w:tcBorders>
              <w:top w:val="nil"/>
              <w:left w:val="nil"/>
              <w:bottom w:val="nil"/>
              <w:right w:val="nil"/>
            </w:tcBorders>
          </w:tcPr>
          <w:p w14:paraId="00000647"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для більш як 6000 жителів</w:t>
            </w:r>
          </w:p>
        </w:tc>
        <w:tc>
          <w:tcPr>
            <w:tcW w:w="1320" w:type="dxa"/>
            <w:tcBorders>
              <w:top w:val="nil"/>
              <w:left w:val="nil"/>
              <w:bottom w:val="nil"/>
              <w:right w:val="nil"/>
            </w:tcBorders>
          </w:tcPr>
          <w:p w14:paraId="0000064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 як 6000 жителів</w:t>
            </w:r>
          </w:p>
        </w:tc>
        <w:tc>
          <w:tcPr>
            <w:tcW w:w="1365" w:type="dxa"/>
            <w:tcBorders>
              <w:top w:val="nil"/>
              <w:left w:val="nil"/>
              <w:bottom w:val="nil"/>
              <w:right w:val="nil"/>
            </w:tcBorders>
          </w:tcPr>
          <w:p w14:paraId="00000649"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4A" w14:textId="77777777" w:rsidR="00263A15" w:rsidRDefault="00263A15">
            <w:pPr>
              <w:tabs>
                <w:tab w:val="left" w:pos="9639"/>
              </w:tabs>
              <w:rPr>
                <w:sz w:val="20"/>
                <w:szCs w:val="20"/>
              </w:rPr>
            </w:pPr>
          </w:p>
        </w:tc>
      </w:tr>
      <w:tr w:rsidR="00263A15" w14:paraId="7B21B6EB" w14:textId="77777777">
        <w:trPr>
          <w:trHeight w:val="20"/>
        </w:trPr>
        <w:tc>
          <w:tcPr>
            <w:tcW w:w="270" w:type="dxa"/>
            <w:tcBorders>
              <w:top w:val="nil"/>
              <w:left w:val="nil"/>
              <w:bottom w:val="nil"/>
              <w:right w:val="nil"/>
            </w:tcBorders>
          </w:tcPr>
          <w:p w14:paraId="0000064B"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14.</w:t>
            </w:r>
          </w:p>
        </w:tc>
        <w:tc>
          <w:tcPr>
            <w:tcW w:w="1425" w:type="dxa"/>
            <w:tcBorders>
              <w:top w:val="nil"/>
              <w:left w:val="nil"/>
              <w:bottom w:val="nil"/>
              <w:right w:val="nil"/>
            </w:tcBorders>
          </w:tcPr>
          <w:p w14:paraId="0000064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Послуги, що надаються фінансовим сектором</w:t>
            </w:r>
          </w:p>
        </w:tc>
        <w:tc>
          <w:tcPr>
            <w:tcW w:w="1620" w:type="dxa"/>
            <w:tcBorders>
              <w:top w:val="nil"/>
              <w:left w:val="nil"/>
              <w:bottom w:val="nil"/>
              <w:right w:val="nil"/>
            </w:tcBorders>
          </w:tcPr>
          <w:p w14:paraId="0000064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знищення, пошкодження або порушення функціонування об’єкта критичної інфраструктури призведе до ненадання об’єктом основних послуг</w:t>
            </w:r>
          </w:p>
        </w:tc>
        <w:tc>
          <w:tcPr>
            <w:tcW w:w="1590" w:type="dxa"/>
            <w:tcBorders>
              <w:top w:val="nil"/>
              <w:left w:val="nil"/>
              <w:bottom w:val="nil"/>
              <w:right w:val="nil"/>
            </w:tcBorders>
          </w:tcPr>
          <w:p w14:paraId="0000064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100 000 клієнтів</w:t>
            </w:r>
          </w:p>
        </w:tc>
        <w:tc>
          <w:tcPr>
            <w:tcW w:w="1335" w:type="dxa"/>
            <w:tcBorders>
              <w:top w:val="nil"/>
              <w:left w:val="nil"/>
              <w:bottom w:val="nil"/>
              <w:right w:val="nil"/>
            </w:tcBorders>
          </w:tcPr>
          <w:p w14:paraId="0000064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50 000 клієнтів</w:t>
            </w:r>
          </w:p>
        </w:tc>
        <w:tc>
          <w:tcPr>
            <w:tcW w:w="1335" w:type="dxa"/>
            <w:tcBorders>
              <w:top w:val="nil"/>
              <w:left w:val="nil"/>
              <w:bottom w:val="nil"/>
              <w:right w:val="nil"/>
            </w:tcBorders>
          </w:tcPr>
          <w:p w14:paraId="0000065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10 000 клієнтів</w:t>
            </w:r>
          </w:p>
        </w:tc>
        <w:tc>
          <w:tcPr>
            <w:tcW w:w="1320" w:type="dxa"/>
            <w:tcBorders>
              <w:top w:val="nil"/>
              <w:left w:val="nil"/>
              <w:bottom w:val="nil"/>
              <w:right w:val="nil"/>
            </w:tcBorders>
          </w:tcPr>
          <w:p w14:paraId="0000065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застосовується</w:t>
            </w:r>
          </w:p>
        </w:tc>
        <w:tc>
          <w:tcPr>
            <w:tcW w:w="1365" w:type="dxa"/>
            <w:tcBorders>
              <w:top w:val="nil"/>
              <w:left w:val="nil"/>
              <w:bottom w:val="nil"/>
              <w:right w:val="nil"/>
            </w:tcBorders>
          </w:tcPr>
          <w:p w14:paraId="00000652"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53" w14:textId="77777777" w:rsidR="00263A15" w:rsidRDefault="00263A15">
            <w:pPr>
              <w:tabs>
                <w:tab w:val="left" w:pos="9639"/>
              </w:tabs>
              <w:rPr>
                <w:sz w:val="20"/>
                <w:szCs w:val="20"/>
              </w:rPr>
            </w:pPr>
          </w:p>
        </w:tc>
      </w:tr>
      <w:tr w:rsidR="00263A15" w14:paraId="57734F5A" w14:textId="77777777">
        <w:trPr>
          <w:trHeight w:val="20"/>
        </w:trPr>
        <w:tc>
          <w:tcPr>
            <w:tcW w:w="270" w:type="dxa"/>
            <w:tcBorders>
              <w:top w:val="nil"/>
              <w:left w:val="nil"/>
              <w:bottom w:val="nil"/>
              <w:right w:val="nil"/>
            </w:tcBorders>
          </w:tcPr>
          <w:p w14:paraId="00000654"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15.</w:t>
            </w:r>
          </w:p>
        </w:tc>
        <w:tc>
          <w:tcPr>
            <w:tcW w:w="1425" w:type="dxa"/>
            <w:tcBorders>
              <w:top w:val="nil"/>
              <w:left w:val="nil"/>
              <w:bottom w:val="nil"/>
              <w:right w:val="nil"/>
            </w:tcBorders>
          </w:tcPr>
          <w:p w14:paraId="0000065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Послуги, що надаються сектором харчової промисловості та агропромислового комплексу, сектором охорони навколишнього природного середовища, сектором охорони здоров’я, сектором промисловості, сектором цивільного захисту населення та територій</w:t>
            </w:r>
          </w:p>
        </w:tc>
        <w:tc>
          <w:tcPr>
            <w:tcW w:w="1620" w:type="dxa"/>
            <w:tcBorders>
              <w:top w:val="nil"/>
              <w:left w:val="nil"/>
              <w:bottom w:val="nil"/>
              <w:right w:val="nil"/>
            </w:tcBorders>
          </w:tcPr>
          <w:p w14:paraId="0000065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знищення, пошко</w:t>
            </w:r>
            <w:r>
              <w:rPr>
                <w:color w:val="000000"/>
              </w:rPr>
              <w:t>дження або порушення функціонування об’єкта критичної інфраструктури призведе до ненадання об’єктом основних послуг</w:t>
            </w:r>
          </w:p>
        </w:tc>
        <w:tc>
          <w:tcPr>
            <w:tcW w:w="1590" w:type="dxa"/>
            <w:tcBorders>
              <w:top w:val="nil"/>
              <w:left w:val="nil"/>
              <w:bottom w:val="nil"/>
              <w:right w:val="nil"/>
            </w:tcBorders>
          </w:tcPr>
          <w:p w14:paraId="0000065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145 000 жителів на території більш як однієї області або не менш як трьох міст обласного значення</w:t>
            </w:r>
          </w:p>
        </w:tc>
        <w:tc>
          <w:tcPr>
            <w:tcW w:w="1335" w:type="dxa"/>
            <w:tcBorders>
              <w:top w:val="nil"/>
              <w:left w:val="nil"/>
              <w:bottom w:val="nil"/>
              <w:right w:val="nil"/>
            </w:tcBorders>
          </w:tcPr>
          <w:p w14:paraId="0000065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30 000 жителів н</w:t>
            </w:r>
            <w:r>
              <w:rPr>
                <w:color w:val="000000"/>
              </w:rPr>
              <w:t>а території області або більш як одного району міста - обласного центру, або на всій території одного міста обласного значення</w:t>
            </w:r>
          </w:p>
        </w:tc>
        <w:tc>
          <w:tcPr>
            <w:tcW w:w="1335" w:type="dxa"/>
            <w:tcBorders>
              <w:top w:val="nil"/>
              <w:left w:val="nil"/>
              <w:bottom w:val="nil"/>
              <w:right w:val="nil"/>
            </w:tcBorders>
          </w:tcPr>
          <w:p w14:paraId="0000065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більш як 6000 жителів</w:t>
            </w:r>
          </w:p>
        </w:tc>
        <w:tc>
          <w:tcPr>
            <w:tcW w:w="1320" w:type="dxa"/>
            <w:tcBorders>
              <w:top w:val="nil"/>
              <w:left w:val="nil"/>
              <w:bottom w:val="nil"/>
              <w:right w:val="nil"/>
            </w:tcBorders>
          </w:tcPr>
          <w:p w14:paraId="0000065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для менш як 6000 жителів</w:t>
            </w:r>
          </w:p>
        </w:tc>
        <w:tc>
          <w:tcPr>
            <w:tcW w:w="1365" w:type="dxa"/>
            <w:tcBorders>
              <w:top w:val="nil"/>
              <w:left w:val="nil"/>
              <w:bottom w:val="nil"/>
              <w:right w:val="nil"/>
            </w:tcBorders>
          </w:tcPr>
          <w:p w14:paraId="0000065B"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5C" w14:textId="77777777" w:rsidR="00263A15" w:rsidRDefault="00263A15">
            <w:pPr>
              <w:tabs>
                <w:tab w:val="left" w:pos="9639"/>
              </w:tabs>
              <w:rPr>
                <w:sz w:val="20"/>
                <w:szCs w:val="20"/>
              </w:rPr>
            </w:pPr>
          </w:p>
        </w:tc>
      </w:tr>
      <w:tr w:rsidR="00263A15" w14:paraId="7DB824CE" w14:textId="77777777">
        <w:trPr>
          <w:trHeight w:val="20"/>
        </w:trPr>
        <w:tc>
          <w:tcPr>
            <w:tcW w:w="1695" w:type="dxa"/>
            <w:gridSpan w:val="2"/>
            <w:tcBorders>
              <w:top w:val="nil"/>
              <w:left w:val="nil"/>
              <w:bottom w:val="nil"/>
              <w:right w:val="nil"/>
            </w:tcBorders>
          </w:tcPr>
          <w:p w14:paraId="0000065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__________</w:t>
            </w:r>
            <w:r>
              <w:rPr>
                <w:color w:val="000000"/>
              </w:rPr>
              <w:br/>
              <w:t>Усього </w:t>
            </w:r>
            <w:r>
              <w:rPr>
                <w:noProof/>
                <w:color w:val="000000"/>
                <w:u w:val="single"/>
              </w:rPr>
              <w:drawing>
                <wp:inline distT="0" distB="0" distL="0" distR="0" wp14:anchorId="4E90B035" wp14:editId="1FC4B6E6">
                  <wp:extent cx="605790" cy="275590"/>
                  <wp:effectExtent l="0" t="0" r="0" b="0"/>
                  <wp:docPr id="1982703454"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42"/>
                          <a:srcRect/>
                          <a:stretch>
                            <a:fillRect/>
                          </a:stretch>
                        </pic:blipFill>
                        <pic:spPr>
                          <a:xfrm>
                            <a:off x="0" y="0"/>
                            <a:ext cx="605790" cy="275590"/>
                          </a:xfrm>
                          <a:prstGeom prst="rect">
                            <a:avLst/>
                          </a:prstGeom>
                          <a:ln/>
                        </pic:spPr>
                      </pic:pic>
                    </a:graphicData>
                  </a:graphic>
                </wp:inline>
              </w:drawing>
            </w:r>
          </w:p>
        </w:tc>
        <w:tc>
          <w:tcPr>
            <w:tcW w:w="1620" w:type="dxa"/>
            <w:tcBorders>
              <w:top w:val="nil"/>
              <w:left w:val="nil"/>
              <w:bottom w:val="nil"/>
              <w:right w:val="nil"/>
            </w:tcBorders>
          </w:tcPr>
          <w:p w14:paraId="0000065F" w14:textId="77777777" w:rsidR="00263A15" w:rsidRDefault="00263A15">
            <w:pPr>
              <w:pBdr>
                <w:top w:val="nil"/>
                <w:left w:val="nil"/>
                <w:bottom w:val="nil"/>
                <w:right w:val="nil"/>
                <w:between w:val="nil"/>
              </w:pBdr>
              <w:tabs>
                <w:tab w:val="left" w:pos="9639"/>
              </w:tabs>
              <w:spacing w:before="150" w:after="150"/>
              <w:rPr>
                <w:color w:val="000000"/>
              </w:rPr>
            </w:pPr>
          </w:p>
        </w:tc>
        <w:tc>
          <w:tcPr>
            <w:tcW w:w="1590" w:type="dxa"/>
            <w:tcBorders>
              <w:top w:val="nil"/>
              <w:left w:val="nil"/>
              <w:bottom w:val="nil"/>
              <w:right w:val="nil"/>
            </w:tcBorders>
          </w:tcPr>
          <w:p w14:paraId="00000660" w14:textId="77777777" w:rsidR="00263A15" w:rsidRDefault="00263A15">
            <w:pPr>
              <w:pBdr>
                <w:top w:val="nil"/>
                <w:left w:val="nil"/>
                <w:bottom w:val="nil"/>
                <w:right w:val="nil"/>
                <w:between w:val="nil"/>
              </w:pBdr>
              <w:tabs>
                <w:tab w:val="left" w:pos="9639"/>
              </w:tabs>
              <w:spacing w:before="150" w:after="150"/>
              <w:rPr>
                <w:color w:val="000000"/>
              </w:rPr>
            </w:pPr>
          </w:p>
        </w:tc>
        <w:tc>
          <w:tcPr>
            <w:tcW w:w="1335" w:type="dxa"/>
            <w:tcBorders>
              <w:top w:val="nil"/>
              <w:left w:val="nil"/>
              <w:bottom w:val="nil"/>
              <w:right w:val="nil"/>
            </w:tcBorders>
          </w:tcPr>
          <w:p w14:paraId="00000661" w14:textId="77777777" w:rsidR="00263A15" w:rsidRDefault="00263A15">
            <w:pPr>
              <w:pBdr>
                <w:top w:val="nil"/>
                <w:left w:val="nil"/>
                <w:bottom w:val="nil"/>
                <w:right w:val="nil"/>
                <w:between w:val="nil"/>
              </w:pBdr>
              <w:tabs>
                <w:tab w:val="left" w:pos="9639"/>
              </w:tabs>
              <w:spacing w:before="150" w:after="150"/>
              <w:rPr>
                <w:color w:val="000000"/>
              </w:rPr>
            </w:pPr>
          </w:p>
        </w:tc>
        <w:tc>
          <w:tcPr>
            <w:tcW w:w="1335" w:type="dxa"/>
            <w:tcBorders>
              <w:top w:val="nil"/>
              <w:left w:val="nil"/>
              <w:bottom w:val="nil"/>
              <w:right w:val="nil"/>
            </w:tcBorders>
          </w:tcPr>
          <w:p w14:paraId="00000662" w14:textId="77777777" w:rsidR="00263A15" w:rsidRDefault="00263A15">
            <w:pPr>
              <w:pBdr>
                <w:top w:val="nil"/>
                <w:left w:val="nil"/>
                <w:bottom w:val="nil"/>
                <w:right w:val="nil"/>
                <w:between w:val="nil"/>
              </w:pBdr>
              <w:tabs>
                <w:tab w:val="left" w:pos="9639"/>
              </w:tabs>
              <w:spacing w:before="150" w:after="150"/>
              <w:rPr>
                <w:color w:val="000000"/>
              </w:rPr>
            </w:pPr>
          </w:p>
        </w:tc>
        <w:tc>
          <w:tcPr>
            <w:tcW w:w="1320" w:type="dxa"/>
            <w:tcBorders>
              <w:top w:val="nil"/>
              <w:left w:val="nil"/>
              <w:bottom w:val="nil"/>
              <w:right w:val="nil"/>
            </w:tcBorders>
          </w:tcPr>
          <w:p w14:paraId="00000663" w14:textId="77777777" w:rsidR="00263A15" w:rsidRDefault="00263A15">
            <w:pPr>
              <w:pBdr>
                <w:top w:val="nil"/>
                <w:left w:val="nil"/>
                <w:bottom w:val="nil"/>
                <w:right w:val="nil"/>
                <w:between w:val="nil"/>
              </w:pBdr>
              <w:tabs>
                <w:tab w:val="left" w:pos="9639"/>
              </w:tabs>
              <w:spacing w:before="150" w:after="150"/>
              <w:rPr>
                <w:color w:val="000000"/>
              </w:rPr>
            </w:pPr>
          </w:p>
        </w:tc>
        <w:tc>
          <w:tcPr>
            <w:tcW w:w="1365" w:type="dxa"/>
            <w:tcBorders>
              <w:top w:val="nil"/>
              <w:left w:val="nil"/>
              <w:bottom w:val="nil"/>
              <w:right w:val="nil"/>
            </w:tcBorders>
          </w:tcPr>
          <w:p w14:paraId="00000664" w14:textId="77777777" w:rsidR="00263A15" w:rsidRDefault="00263A15">
            <w:pPr>
              <w:pBdr>
                <w:top w:val="nil"/>
                <w:left w:val="nil"/>
                <w:bottom w:val="nil"/>
                <w:right w:val="nil"/>
                <w:between w:val="nil"/>
              </w:pBdr>
              <w:tabs>
                <w:tab w:val="left" w:pos="9639"/>
              </w:tabs>
              <w:spacing w:before="150" w:after="150"/>
              <w:rPr>
                <w:color w:val="000000"/>
              </w:rPr>
            </w:pPr>
          </w:p>
        </w:tc>
        <w:tc>
          <w:tcPr>
            <w:tcW w:w="105" w:type="dxa"/>
            <w:vAlign w:val="center"/>
          </w:tcPr>
          <w:p w14:paraId="00000665" w14:textId="77777777" w:rsidR="00263A15" w:rsidRDefault="00263A15">
            <w:pPr>
              <w:tabs>
                <w:tab w:val="left" w:pos="9639"/>
              </w:tabs>
              <w:rPr>
                <w:sz w:val="20"/>
                <w:szCs w:val="20"/>
              </w:rPr>
            </w:pPr>
          </w:p>
        </w:tc>
      </w:tr>
    </w:tbl>
    <w:p w14:paraId="00000666" w14:textId="77777777" w:rsidR="00263A15" w:rsidRDefault="00263A15">
      <w:pPr>
        <w:tabs>
          <w:tab w:val="left" w:pos="9639"/>
        </w:tabs>
      </w:pPr>
      <w:bookmarkStart w:id="72" w:name="bookmark=id.xvir7l" w:colFirst="0" w:colLast="0"/>
      <w:bookmarkEnd w:id="72"/>
    </w:p>
    <w:tbl>
      <w:tblPr>
        <w:tblStyle w:val="af5"/>
        <w:tblW w:w="10290" w:type="dxa"/>
        <w:tblLayout w:type="fixed"/>
        <w:tblLook w:val="0400" w:firstRow="0" w:lastRow="0" w:firstColumn="0" w:lastColumn="0" w:noHBand="0" w:noVBand="1"/>
      </w:tblPr>
      <w:tblGrid>
        <w:gridCol w:w="4787"/>
        <w:gridCol w:w="5503"/>
      </w:tblGrid>
      <w:tr w:rsidR="00263A15" w14:paraId="1C68EF5F" w14:textId="77777777">
        <w:tc>
          <w:tcPr>
            <w:tcW w:w="4787" w:type="dxa"/>
          </w:tcPr>
          <w:p w14:paraId="00000667" w14:textId="77777777" w:rsidR="00263A15" w:rsidRDefault="00263A15">
            <w:pPr>
              <w:pBdr>
                <w:top w:val="nil"/>
                <w:left w:val="nil"/>
                <w:bottom w:val="nil"/>
                <w:right w:val="nil"/>
                <w:between w:val="nil"/>
              </w:pBdr>
              <w:tabs>
                <w:tab w:val="left" w:pos="9639"/>
              </w:tabs>
              <w:spacing w:before="150" w:after="150"/>
              <w:rPr>
                <w:color w:val="000000"/>
              </w:rPr>
            </w:pPr>
            <w:bookmarkStart w:id="73" w:name="bookmark=id.1x0gk37" w:colFirst="0" w:colLast="0"/>
            <w:bookmarkStart w:id="74" w:name="bookmark=id.3hv69ve" w:colFirst="0" w:colLast="0"/>
            <w:bookmarkEnd w:id="73"/>
            <w:bookmarkEnd w:id="74"/>
          </w:p>
        </w:tc>
        <w:tc>
          <w:tcPr>
            <w:tcW w:w="5503" w:type="dxa"/>
          </w:tcPr>
          <w:p w14:paraId="00000668"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Додаток 2</w:t>
            </w:r>
            <w:r>
              <w:rPr>
                <w:color w:val="000000"/>
              </w:rPr>
              <w:br/>
              <w:t>до Методики</w:t>
            </w:r>
          </w:p>
        </w:tc>
      </w:tr>
    </w:tbl>
    <w:p w14:paraId="00000669" w14:textId="77777777" w:rsidR="00263A15" w:rsidRDefault="00CF5A31">
      <w:pPr>
        <w:pBdr>
          <w:top w:val="nil"/>
          <w:left w:val="nil"/>
          <w:bottom w:val="nil"/>
          <w:right w:val="nil"/>
          <w:between w:val="nil"/>
        </w:pBdr>
        <w:tabs>
          <w:tab w:val="left" w:pos="9639"/>
        </w:tabs>
        <w:spacing w:before="150" w:after="150"/>
        <w:ind w:left="450" w:right="450"/>
        <w:jc w:val="center"/>
        <w:rPr>
          <w:color w:val="000000"/>
        </w:rPr>
      </w:pPr>
      <w:r>
        <w:rPr>
          <w:b/>
          <w:color w:val="000000"/>
          <w:sz w:val="28"/>
          <w:szCs w:val="28"/>
        </w:rPr>
        <w:t>ВИЗНАЧЕННЯ РІВНЯ</w:t>
      </w:r>
      <w:r>
        <w:rPr>
          <w:color w:val="000000"/>
        </w:rPr>
        <w:br/>
      </w:r>
      <w:r>
        <w:rPr>
          <w:b/>
          <w:color w:val="000000"/>
          <w:sz w:val="28"/>
          <w:szCs w:val="28"/>
        </w:rPr>
        <w:t>негативного впливу у разі знищення, пошкодження або порушення функціонування об’єкта критичної інфраструктури (</w:t>
      </w:r>
      <w:proofErr w:type="spellStart"/>
      <w:r>
        <w:rPr>
          <w:b/>
          <w:color w:val="000000"/>
          <w:sz w:val="28"/>
          <w:szCs w:val="28"/>
        </w:rPr>
        <w:t>міжсекторальні</w:t>
      </w:r>
      <w:proofErr w:type="spellEnd"/>
      <w:r>
        <w:rPr>
          <w:b/>
          <w:color w:val="000000"/>
          <w:sz w:val="28"/>
          <w:szCs w:val="28"/>
        </w:rPr>
        <w:t xml:space="preserve"> критерії)</w:t>
      </w:r>
    </w:p>
    <w:tbl>
      <w:tblPr>
        <w:tblStyle w:val="af6"/>
        <w:tblW w:w="1033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70"/>
        <w:gridCol w:w="1395"/>
        <w:gridCol w:w="105"/>
        <w:gridCol w:w="1725"/>
        <w:gridCol w:w="1980"/>
        <w:gridCol w:w="1620"/>
        <w:gridCol w:w="1575"/>
        <w:gridCol w:w="855"/>
        <w:gridCol w:w="495"/>
        <w:gridCol w:w="315"/>
      </w:tblGrid>
      <w:tr w:rsidR="00263A15" w14:paraId="00B3BECC" w14:textId="77777777">
        <w:trPr>
          <w:trHeight w:val="20"/>
        </w:trPr>
        <w:tc>
          <w:tcPr>
            <w:tcW w:w="1770" w:type="dxa"/>
            <w:gridSpan w:val="3"/>
            <w:tcBorders>
              <w:top w:val="single" w:sz="6" w:space="0" w:color="000000"/>
              <w:left w:val="nil"/>
              <w:bottom w:val="single" w:sz="6" w:space="0" w:color="000000"/>
              <w:right w:val="single" w:sz="6" w:space="0" w:color="000000"/>
            </w:tcBorders>
          </w:tcPr>
          <w:p w14:paraId="0000066A"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Негативний вплив</w:t>
            </w:r>
          </w:p>
        </w:tc>
        <w:tc>
          <w:tcPr>
            <w:tcW w:w="1725" w:type="dxa"/>
            <w:tcBorders>
              <w:top w:val="single" w:sz="6" w:space="0" w:color="000000"/>
              <w:left w:val="single" w:sz="6" w:space="0" w:color="000000"/>
              <w:bottom w:val="single" w:sz="6" w:space="0" w:color="000000"/>
              <w:right w:val="single" w:sz="6" w:space="0" w:color="000000"/>
            </w:tcBorders>
          </w:tcPr>
          <w:p w14:paraId="0000066D"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катастрофічні наслідки (4 бали)</w:t>
            </w:r>
          </w:p>
        </w:tc>
        <w:tc>
          <w:tcPr>
            <w:tcW w:w="1980" w:type="dxa"/>
            <w:tcBorders>
              <w:top w:val="single" w:sz="6" w:space="0" w:color="000000"/>
              <w:left w:val="single" w:sz="6" w:space="0" w:color="000000"/>
              <w:bottom w:val="single" w:sz="6" w:space="0" w:color="000000"/>
              <w:right w:val="single" w:sz="6" w:space="0" w:color="000000"/>
            </w:tcBorders>
          </w:tcPr>
          <w:p w14:paraId="0000066E"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 xml:space="preserve">Рівень негативного впливу: </w:t>
            </w:r>
            <w:r>
              <w:rPr>
                <w:color w:val="000000"/>
              </w:rPr>
              <w:t>критичні наслідки (3 бали)</w:t>
            </w:r>
          </w:p>
        </w:tc>
        <w:tc>
          <w:tcPr>
            <w:tcW w:w="1620" w:type="dxa"/>
            <w:tcBorders>
              <w:top w:val="single" w:sz="6" w:space="0" w:color="000000"/>
              <w:left w:val="single" w:sz="6" w:space="0" w:color="000000"/>
              <w:bottom w:val="single" w:sz="6" w:space="0" w:color="000000"/>
              <w:right w:val="single" w:sz="6" w:space="0" w:color="000000"/>
            </w:tcBorders>
          </w:tcPr>
          <w:p w14:paraId="0000066F"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значні наслідки (2 бал)</w:t>
            </w:r>
          </w:p>
        </w:tc>
        <w:tc>
          <w:tcPr>
            <w:tcW w:w="1575" w:type="dxa"/>
            <w:tcBorders>
              <w:top w:val="single" w:sz="6" w:space="0" w:color="000000"/>
              <w:left w:val="single" w:sz="6" w:space="0" w:color="000000"/>
              <w:bottom w:val="single" w:sz="6" w:space="0" w:color="000000"/>
              <w:right w:val="single" w:sz="6" w:space="0" w:color="000000"/>
            </w:tcBorders>
          </w:tcPr>
          <w:p w14:paraId="00000670"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незначні наслідки (1 бал)</w:t>
            </w:r>
          </w:p>
        </w:tc>
        <w:tc>
          <w:tcPr>
            <w:tcW w:w="855" w:type="dxa"/>
            <w:tcBorders>
              <w:top w:val="single" w:sz="6" w:space="0" w:color="000000"/>
              <w:left w:val="single" w:sz="6" w:space="0" w:color="000000"/>
              <w:bottom w:val="single" w:sz="6" w:space="0" w:color="000000"/>
              <w:right w:val="single" w:sz="6" w:space="0" w:color="000000"/>
            </w:tcBorders>
          </w:tcPr>
          <w:p w14:paraId="00000671"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Рівень негативного впливу: надто малий (0 балів)</w:t>
            </w:r>
          </w:p>
        </w:tc>
        <w:tc>
          <w:tcPr>
            <w:tcW w:w="810" w:type="dxa"/>
            <w:gridSpan w:val="2"/>
            <w:tcBorders>
              <w:top w:val="single" w:sz="6" w:space="0" w:color="000000"/>
              <w:left w:val="single" w:sz="6" w:space="0" w:color="000000"/>
              <w:bottom w:val="single" w:sz="6" w:space="0" w:color="000000"/>
              <w:right w:val="nil"/>
            </w:tcBorders>
          </w:tcPr>
          <w:p w14:paraId="00000672"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 xml:space="preserve">Оцінка </w:t>
            </w:r>
            <w:proofErr w:type="spellStart"/>
            <w:r>
              <w:rPr>
                <w:color w:val="000000"/>
              </w:rPr>
              <w:t>РКі</w:t>
            </w:r>
            <w:proofErr w:type="spellEnd"/>
          </w:p>
        </w:tc>
      </w:tr>
      <w:tr w:rsidR="00263A15" w14:paraId="0AAB3CD4" w14:textId="77777777">
        <w:trPr>
          <w:trHeight w:val="20"/>
        </w:trPr>
        <w:tc>
          <w:tcPr>
            <w:tcW w:w="10335" w:type="dxa"/>
            <w:gridSpan w:val="10"/>
            <w:tcBorders>
              <w:top w:val="single" w:sz="6" w:space="0" w:color="000000"/>
              <w:left w:val="nil"/>
              <w:bottom w:val="nil"/>
              <w:right w:val="nil"/>
            </w:tcBorders>
          </w:tcPr>
          <w:p w14:paraId="00000674"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I. Соціальна значущість об’єкта критичної інфраструктури</w:t>
            </w:r>
          </w:p>
        </w:tc>
      </w:tr>
      <w:tr w:rsidR="00263A15" w14:paraId="664944A4" w14:textId="77777777">
        <w:trPr>
          <w:trHeight w:val="20"/>
        </w:trPr>
        <w:tc>
          <w:tcPr>
            <w:tcW w:w="270" w:type="dxa"/>
            <w:vMerge w:val="restart"/>
            <w:tcBorders>
              <w:top w:val="nil"/>
              <w:left w:val="nil"/>
              <w:bottom w:val="nil"/>
              <w:right w:val="nil"/>
            </w:tcBorders>
          </w:tcPr>
          <w:p w14:paraId="0000067E"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w:t>
            </w:r>
          </w:p>
        </w:tc>
        <w:tc>
          <w:tcPr>
            <w:tcW w:w="1500" w:type="dxa"/>
            <w:gridSpan w:val="2"/>
            <w:vMerge w:val="restart"/>
            <w:tcBorders>
              <w:top w:val="nil"/>
              <w:left w:val="nil"/>
              <w:bottom w:val="nil"/>
              <w:right w:val="nil"/>
            </w:tcBorders>
          </w:tcPr>
          <w:p w14:paraId="0000067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Заподіяння шкоди життю та здоров’ю людей</w:t>
            </w:r>
          </w:p>
        </w:tc>
        <w:tc>
          <w:tcPr>
            <w:tcW w:w="8565" w:type="dxa"/>
            <w:gridSpan w:val="7"/>
            <w:tcBorders>
              <w:top w:val="nil"/>
              <w:left w:val="nil"/>
              <w:bottom w:val="nil"/>
              <w:right w:val="nil"/>
            </w:tcBorders>
          </w:tcPr>
          <w:p w14:paraId="00000681"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Кількість населення, що може постраждати</w:t>
            </w:r>
          </w:p>
        </w:tc>
      </w:tr>
      <w:tr w:rsidR="00263A15" w14:paraId="23DB32B1" w14:textId="77777777">
        <w:trPr>
          <w:trHeight w:val="20"/>
        </w:trPr>
        <w:tc>
          <w:tcPr>
            <w:tcW w:w="270" w:type="dxa"/>
            <w:vMerge/>
            <w:tcBorders>
              <w:top w:val="nil"/>
              <w:left w:val="nil"/>
              <w:bottom w:val="nil"/>
              <w:right w:val="nil"/>
            </w:tcBorders>
          </w:tcPr>
          <w:p w14:paraId="00000688"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89" w14:textId="77777777" w:rsidR="00263A15" w:rsidRDefault="00263A15">
            <w:pPr>
              <w:widowControl w:val="0"/>
              <w:pBdr>
                <w:top w:val="nil"/>
                <w:left w:val="nil"/>
                <w:bottom w:val="nil"/>
                <w:right w:val="nil"/>
                <w:between w:val="nil"/>
              </w:pBdr>
              <w:spacing w:line="276" w:lineRule="auto"/>
              <w:rPr>
                <w:color w:val="000000"/>
              </w:rPr>
            </w:pPr>
          </w:p>
        </w:tc>
        <w:tc>
          <w:tcPr>
            <w:tcW w:w="1725" w:type="dxa"/>
            <w:tcBorders>
              <w:top w:val="nil"/>
              <w:left w:val="nil"/>
              <w:bottom w:val="nil"/>
              <w:right w:val="nil"/>
            </w:tcBorders>
          </w:tcPr>
          <w:p w14:paraId="0000068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або здоров’я більш як 75 000 людей</w:t>
            </w:r>
          </w:p>
        </w:tc>
        <w:tc>
          <w:tcPr>
            <w:tcW w:w="1980" w:type="dxa"/>
            <w:tcBorders>
              <w:top w:val="nil"/>
              <w:left w:val="nil"/>
              <w:bottom w:val="nil"/>
              <w:right w:val="nil"/>
            </w:tcBorders>
          </w:tcPr>
          <w:p w14:paraId="0000068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та здоров’я більш як 5000 людей</w:t>
            </w:r>
          </w:p>
        </w:tc>
        <w:tc>
          <w:tcPr>
            <w:tcW w:w="1620" w:type="dxa"/>
            <w:tcBorders>
              <w:top w:val="nil"/>
              <w:left w:val="nil"/>
              <w:bottom w:val="nil"/>
              <w:right w:val="nil"/>
            </w:tcBorders>
          </w:tcPr>
          <w:p w14:paraId="0000068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або здоров’я більш як 50 людей</w:t>
            </w:r>
          </w:p>
        </w:tc>
        <w:tc>
          <w:tcPr>
            <w:tcW w:w="1575" w:type="dxa"/>
            <w:tcBorders>
              <w:top w:val="nil"/>
              <w:left w:val="nil"/>
              <w:bottom w:val="nil"/>
              <w:right w:val="nil"/>
            </w:tcBorders>
          </w:tcPr>
          <w:p w14:paraId="0000068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або здоров’я менш як 50 людей</w:t>
            </w:r>
          </w:p>
        </w:tc>
        <w:tc>
          <w:tcPr>
            <w:tcW w:w="855" w:type="dxa"/>
            <w:tcBorders>
              <w:top w:val="nil"/>
              <w:left w:val="nil"/>
              <w:bottom w:val="nil"/>
              <w:right w:val="nil"/>
            </w:tcBorders>
          </w:tcPr>
          <w:p w14:paraId="0000068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9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w:t>
            </w:r>
            <w:r>
              <w:rPr>
                <w:color w:val="000000"/>
              </w:rPr>
              <w:t> =</w:t>
            </w:r>
          </w:p>
        </w:tc>
      </w:tr>
      <w:tr w:rsidR="00263A15" w14:paraId="2B3469B3" w14:textId="77777777">
        <w:trPr>
          <w:trHeight w:val="20"/>
        </w:trPr>
        <w:tc>
          <w:tcPr>
            <w:tcW w:w="270" w:type="dxa"/>
            <w:vMerge/>
            <w:tcBorders>
              <w:top w:val="nil"/>
              <w:left w:val="nil"/>
              <w:bottom w:val="nil"/>
              <w:right w:val="nil"/>
            </w:tcBorders>
          </w:tcPr>
          <w:p w14:paraId="00000692"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93" w14:textId="77777777" w:rsidR="00263A15" w:rsidRDefault="00263A15">
            <w:pPr>
              <w:widowControl w:val="0"/>
              <w:pBdr>
                <w:top w:val="nil"/>
                <w:left w:val="nil"/>
                <w:bottom w:val="nil"/>
                <w:right w:val="nil"/>
                <w:between w:val="nil"/>
              </w:pBdr>
              <w:spacing w:line="276" w:lineRule="auto"/>
              <w:rPr>
                <w:color w:val="000000"/>
              </w:rPr>
            </w:pPr>
          </w:p>
        </w:tc>
        <w:tc>
          <w:tcPr>
            <w:tcW w:w="8565" w:type="dxa"/>
            <w:gridSpan w:val="7"/>
            <w:tcBorders>
              <w:top w:val="nil"/>
              <w:left w:val="nil"/>
              <w:bottom w:val="nil"/>
              <w:right w:val="nil"/>
            </w:tcBorders>
          </w:tcPr>
          <w:p w14:paraId="00000695"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Географічний масштаб</w:t>
            </w:r>
          </w:p>
        </w:tc>
      </w:tr>
      <w:tr w:rsidR="00263A15" w14:paraId="14C7B0C0" w14:textId="77777777">
        <w:trPr>
          <w:trHeight w:val="20"/>
        </w:trPr>
        <w:tc>
          <w:tcPr>
            <w:tcW w:w="270" w:type="dxa"/>
            <w:vMerge/>
            <w:tcBorders>
              <w:top w:val="nil"/>
              <w:left w:val="nil"/>
              <w:bottom w:val="nil"/>
              <w:right w:val="nil"/>
            </w:tcBorders>
          </w:tcPr>
          <w:p w14:paraId="0000069C"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9D" w14:textId="77777777" w:rsidR="00263A15" w:rsidRDefault="00263A15">
            <w:pPr>
              <w:widowControl w:val="0"/>
              <w:pBdr>
                <w:top w:val="nil"/>
                <w:left w:val="nil"/>
                <w:bottom w:val="nil"/>
                <w:right w:val="nil"/>
                <w:between w:val="nil"/>
              </w:pBdr>
              <w:spacing w:line="276" w:lineRule="auto"/>
              <w:rPr>
                <w:color w:val="000000"/>
              </w:rPr>
            </w:pPr>
          </w:p>
        </w:tc>
        <w:tc>
          <w:tcPr>
            <w:tcW w:w="1725" w:type="dxa"/>
            <w:tcBorders>
              <w:top w:val="nil"/>
              <w:left w:val="nil"/>
              <w:bottom w:val="nil"/>
              <w:right w:val="nil"/>
            </w:tcBorders>
          </w:tcPr>
          <w:p w14:paraId="0000069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та здоров’я мешканців на території однієї або більш як однієї області, або на території трьох та більше міст обласного значення</w:t>
            </w:r>
          </w:p>
        </w:tc>
        <w:tc>
          <w:tcPr>
            <w:tcW w:w="1980" w:type="dxa"/>
            <w:tcBorders>
              <w:top w:val="nil"/>
              <w:left w:val="nil"/>
              <w:bottom w:val="nil"/>
              <w:right w:val="nil"/>
            </w:tcBorders>
          </w:tcPr>
          <w:p w14:paraId="000006A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та здоров’я мешканців на території однієї області або міського району міста обласного це</w:t>
            </w:r>
            <w:r>
              <w:rPr>
                <w:color w:val="000000"/>
              </w:rPr>
              <w:t>нтру, або на всій території одного міста обласного значення</w:t>
            </w:r>
          </w:p>
        </w:tc>
        <w:tc>
          <w:tcPr>
            <w:tcW w:w="1620" w:type="dxa"/>
            <w:tcBorders>
              <w:top w:val="nil"/>
              <w:left w:val="nil"/>
              <w:bottom w:val="nil"/>
              <w:right w:val="nil"/>
            </w:tcBorders>
          </w:tcPr>
          <w:p w14:paraId="000006A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та здоров’я для людей на території об’єкта та для мешканців, що проживають у безпосередній близькості до розміщення об’єкта</w:t>
            </w:r>
          </w:p>
        </w:tc>
        <w:tc>
          <w:tcPr>
            <w:tcW w:w="1575" w:type="dxa"/>
            <w:tcBorders>
              <w:top w:val="nil"/>
              <w:left w:val="nil"/>
              <w:bottom w:val="nil"/>
              <w:right w:val="nil"/>
            </w:tcBorders>
          </w:tcPr>
          <w:p w14:paraId="000006A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небезпека для життя та здоров’я людей на території о</w:t>
            </w:r>
            <w:r>
              <w:rPr>
                <w:color w:val="000000"/>
              </w:rPr>
              <w:t>б’єкта</w:t>
            </w:r>
          </w:p>
        </w:tc>
        <w:tc>
          <w:tcPr>
            <w:tcW w:w="855" w:type="dxa"/>
            <w:tcBorders>
              <w:top w:val="nil"/>
              <w:left w:val="nil"/>
              <w:bottom w:val="nil"/>
              <w:right w:val="nil"/>
            </w:tcBorders>
          </w:tcPr>
          <w:p w14:paraId="000006A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A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2</w:t>
            </w:r>
            <w:r>
              <w:rPr>
                <w:color w:val="000000"/>
              </w:rPr>
              <w:t> =</w:t>
            </w:r>
          </w:p>
        </w:tc>
      </w:tr>
      <w:tr w:rsidR="00263A15" w14:paraId="4BD47C7B" w14:textId="77777777">
        <w:trPr>
          <w:trHeight w:val="20"/>
        </w:trPr>
        <w:tc>
          <w:tcPr>
            <w:tcW w:w="270" w:type="dxa"/>
            <w:vMerge w:val="restart"/>
            <w:tcBorders>
              <w:top w:val="nil"/>
              <w:left w:val="nil"/>
              <w:bottom w:val="nil"/>
              <w:right w:val="nil"/>
            </w:tcBorders>
          </w:tcPr>
          <w:p w14:paraId="000006A6"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2.</w:t>
            </w:r>
          </w:p>
        </w:tc>
        <w:tc>
          <w:tcPr>
            <w:tcW w:w="1500" w:type="dxa"/>
            <w:gridSpan w:val="2"/>
            <w:vMerge w:val="restart"/>
            <w:tcBorders>
              <w:top w:val="nil"/>
              <w:left w:val="nil"/>
              <w:bottom w:val="nil"/>
              <w:right w:val="nil"/>
            </w:tcBorders>
          </w:tcPr>
          <w:p w14:paraId="000006A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Заподіяння шкоди навколишньому природному середовищу</w:t>
            </w:r>
          </w:p>
        </w:tc>
        <w:tc>
          <w:tcPr>
            <w:tcW w:w="8565" w:type="dxa"/>
            <w:gridSpan w:val="7"/>
            <w:tcBorders>
              <w:top w:val="nil"/>
              <w:left w:val="nil"/>
              <w:bottom w:val="nil"/>
              <w:right w:val="nil"/>
            </w:tcBorders>
          </w:tcPr>
          <w:p w14:paraId="000006A9"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Економічні втрати</w:t>
            </w:r>
          </w:p>
        </w:tc>
      </w:tr>
      <w:tr w:rsidR="00263A15" w14:paraId="31B86682" w14:textId="77777777">
        <w:trPr>
          <w:trHeight w:val="20"/>
        </w:trPr>
        <w:tc>
          <w:tcPr>
            <w:tcW w:w="270" w:type="dxa"/>
            <w:vMerge/>
            <w:tcBorders>
              <w:top w:val="nil"/>
              <w:left w:val="nil"/>
              <w:bottom w:val="nil"/>
              <w:right w:val="nil"/>
            </w:tcBorders>
          </w:tcPr>
          <w:p w14:paraId="000006B0"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B1" w14:textId="77777777" w:rsidR="00263A15" w:rsidRDefault="00263A15">
            <w:pPr>
              <w:widowControl w:val="0"/>
              <w:pBdr>
                <w:top w:val="nil"/>
                <w:left w:val="nil"/>
                <w:bottom w:val="nil"/>
                <w:right w:val="nil"/>
                <w:between w:val="nil"/>
              </w:pBdr>
              <w:spacing w:line="276" w:lineRule="auto"/>
              <w:rPr>
                <w:color w:val="000000"/>
              </w:rPr>
            </w:pPr>
          </w:p>
        </w:tc>
        <w:tc>
          <w:tcPr>
            <w:tcW w:w="1725" w:type="dxa"/>
            <w:tcBorders>
              <w:top w:val="nil"/>
              <w:left w:val="nil"/>
              <w:bottom w:val="nil"/>
              <w:right w:val="nil"/>
            </w:tcBorders>
          </w:tcPr>
          <w:p w14:paraId="000006B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нанесені збитки більш як 30 млн. гривень</w:t>
            </w:r>
          </w:p>
        </w:tc>
        <w:tc>
          <w:tcPr>
            <w:tcW w:w="1980" w:type="dxa"/>
            <w:tcBorders>
              <w:top w:val="nil"/>
              <w:left w:val="nil"/>
              <w:bottom w:val="nil"/>
              <w:right w:val="nil"/>
            </w:tcBorders>
          </w:tcPr>
          <w:p w14:paraId="000006B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нанесені збитки більш як 18 млн. гривень</w:t>
            </w:r>
          </w:p>
        </w:tc>
        <w:tc>
          <w:tcPr>
            <w:tcW w:w="1620" w:type="dxa"/>
            <w:tcBorders>
              <w:top w:val="nil"/>
              <w:left w:val="nil"/>
              <w:bottom w:val="nil"/>
              <w:right w:val="nil"/>
            </w:tcBorders>
          </w:tcPr>
          <w:p w14:paraId="000006B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нанесені збитки більш як 2 млн. гривень</w:t>
            </w:r>
          </w:p>
        </w:tc>
        <w:tc>
          <w:tcPr>
            <w:tcW w:w="1575" w:type="dxa"/>
            <w:tcBorders>
              <w:top w:val="nil"/>
              <w:left w:val="nil"/>
              <w:bottom w:val="nil"/>
              <w:right w:val="nil"/>
            </w:tcBorders>
          </w:tcPr>
          <w:p w14:paraId="000006B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нанесені збитки менш як на 2 млн. гривень</w:t>
            </w:r>
          </w:p>
        </w:tc>
        <w:tc>
          <w:tcPr>
            <w:tcW w:w="855" w:type="dxa"/>
            <w:tcBorders>
              <w:top w:val="nil"/>
              <w:left w:val="nil"/>
              <w:bottom w:val="nil"/>
              <w:right w:val="nil"/>
            </w:tcBorders>
          </w:tcPr>
          <w:p w14:paraId="000006B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B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3</w:t>
            </w:r>
            <w:r>
              <w:rPr>
                <w:color w:val="000000"/>
              </w:rPr>
              <w:t> =</w:t>
            </w:r>
          </w:p>
        </w:tc>
      </w:tr>
      <w:tr w:rsidR="00263A15" w14:paraId="0A414B51" w14:textId="77777777">
        <w:trPr>
          <w:trHeight w:val="20"/>
        </w:trPr>
        <w:tc>
          <w:tcPr>
            <w:tcW w:w="270" w:type="dxa"/>
            <w:vMerge/>
            <w:tcBorders>
              <w:top w:val="nil"/>
              <w:left w:val="nil"/>
              <w:bottom w:val="nil"/>
              <w:right w:val="nil"/>
            </w:tcBorders>
          </w:tcPr>
          <w:p w14:paraId="000006BA"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BB" w14:textId="77777777" w:rsidR="00263A15" w:rsidRDefault="00263A15">
            <w:pPr>
              <w:widowControl w:val="0"/>
              <w:pBdr>
                <w:top w:val="nil"/>
                <w:left w:val="nil"/>
                <w:bottom w:val="nil"/>
                <w:right w:val="nil"/>
                <w:between w:val="nil"/>
              </w:pBdr>
              <w:spacing w:line="276" w:lineRule="auto"/>
              <w:rPr>
                <w:color w:val="000000"/>
              </w:rPr>
            </w:pPr>
          </w:p>
        </w:tc>
        <w:tc>
          <w:tcPr>
            <w:tcW w:w="8565" w:type="dxa"/>
            <w:gridSpan w:val="7"/>
            <w:tcBorders>
              <w:top w:val="nil"/>
              <w:left w:val="nil"/>
              <w:bottom w:val="nil"/>
              <w:right w:val="nil"/>
            </w:tcBorders>
          </w:tcPr>
          <w:p w14:paraId="000006BD"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Географічний масштаб</w:t>
            </w:r>
          </w:p>
        </w:tc>
      </w:tr>
      <w:tr w:rsidR="00263A15" w14:paraId="05F31DD9" w14:textId="77777777">
        <w:trPr>
          <w:trHeight w:val="20"/>
        </w:trPr>
        <w:tc>
          <w:tcPr>
            <w:tcW w:w="270" w:type="dxa"/>
            <w:vMerge/>
            <w:tcBorders>
              <w:top w:val="nil"/>
              <w:left w:val="nil"/>
              <w:bottom w:val="nil"/>
              <w:right w:val="nil"/>
            </w:tcBorders>
          </w:tcPr>
          <w:p w14:paraId="000006C4"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C5" w14:textId="77777777" w:rsidR="00263A15" w:rsidRDefault="00263A15">
            <w:pPr>
              <w:widowControl w:val="0"/>
              <w:pBdr>
                <w:top w:val="nil"/>
                <w:left w:val="nil"/>
                <w:bottom w:val="nil"/>
                <w:right w:val="nil"/>
                <w:between w:val="nil"/>
              </w:pBdr>
              <w:spacing w:line="276" w:lineRule="auto"/>
              <w:rPr>
                <w:color w:val="000000"/>
              </w:rPr>
            </w:pPr>
          </w:p>
        </w:tc>
        <w:tc>
          <w:tcPr>
            <w:tcW w:w="1725" w:type="dxa"/>
            <w:tcBorders>
              <w:top w:val="nil"/>
              <w:left w:val="nil"/>
              <w:bottom w:val="nil"/>
              <w:right w:val="nil"/>
            </w:tcBorders>
          </w:tcPr>
          <w:p w14:paraId="000006C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розповсюджується на територію більш як однієї області або на території не менш як трьох міст обласного значення</w:t>
            </w:r>
          </w:p>
        </w:tc>
        <w:tc>
          <w:tcPr>
            <w:tcW w:w="1980" w:type="dxa"/>
            <w:tcBorders>
              <w:top w:val="nil"/>
              <w:left w:val="nil"/>
              <w:bottom w:val="nil"/>
              <w:right w:val="nil"/>
            </w:tcBorders>
          </w:tcPr>
          <w:p w14:paraId="000006C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розповсюджується на територію однієї області або на територію більш як одного міста обласного значення</w:t>
            </w:r>
          </w:p>
        </w:tc>
        <w:tc>
          <w:tcPr>
            <w:tcW w:w="1620" w:type="dxa"/>
            <w:tcBorders>
              <w:top w:val="nil"/>
              <w:left w:val="nil"/>
              <w:bottom w:val="nil"/>
              <w:right w:val="nil"/>
            </w:tcBorders>
          </w:tcPr>
          <w:p w14:paraId="000006C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розповсюджується на територію одного міста обласного значення</w:t>
            </w:r>
          </w:p>
        </w:tc>
        <w:tc>
          <w:tcPr>
            <w:tcW w:w="1575" w:type="dxa"/>
            <w:tcBorders>
              <w:top w:val="nil"/>
              <w:left w:val="nil"/>
              <w:bottom w:val="nil"/>
              <w:right w:val="nil"/>
            </w:tcBorders>
          </w:tcPr>
          <w:p w14:paraId="000006C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розповсюджується на територію об’єкта інфраструктури</w:t>
            </w:r>
          </w:p>
        </w:tc>
        <w:tc>
          <w:tcPr>
            <w:tcW w:w="855" w:type="dxa"/>
            <w:tcBorders>
              <w:top w:val="nil"/>
              <w:left w:val="nil"/>
              <w:bottom w:val="nil"/>
              <w:right w:val="nil"/>
            </w:tcBorders>
          </w:tcPr>
          <w:p w14:paraId="000006C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C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4</w:t>
            </w:r>
            <w:r>
              <w:rPr>
                <w:color w:val="000000"/>
              </w:rPr>
              <w:t> =</w:t>
            </w:r>
          </w:p>
        </w:tc>
      </w:tr>
      <w:tr w:rsidR="00263A15" w14:paraId="5ACCC2E1" w14:textId="77777777">
        <w:trPr>
          <w:trHeight w:val="20"/>
        </w:trPr>
        <w:tc>
          <w:tcPr>
            <w:tcW w:w="270" w:type="dxa"/>
            <w:vMerge/>
            <w:tcBorders>
              <w:top w:val="nil"/>
              <w:left w:val="nil"/>
              <w:bottom w:val="nil"/>
              <w:right w:val="nil"/>
            </w:tcBorders>
          </w:tcPr>
          <w:p w14:paraId="000006CE"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CF" w14:textId="77777777" w:rsidR="00263A15" w:rsidRDefault="00263A15">
            <w:pPr>
              <w:widowControl w:val="0"/>
              <w:pBdr>
                <w:top w:val="nil"/>
                <w:left w:val="nil"/>
                <w:bottom w:val="nil"/>
                <w:right w:val="nil"/>
                <w:between w:val="nil"/>
              </w:pBdr>
              <w:spacing w:line="276" w:lineRule="auto"/>
              <w:rPr>
                <w:color w:val="000000"/>
              </w:rPr>
            </w:pPr>
          </w:p>
        </w:tc>
        <w:tc>
          <w:tcPr>
            <w:tcW w:w="8565" w:type="dxa"/>
            <w:gridSpan w:val="7"/>
            <w:tcBorders>
              <w:top w:val="nil"/>
              <w:left w:val="nil"/>
              <w:bottom w:val="nil"/>
              <w:right w:val="nil"/>
            </w:tcBorders>
          </w:tcPr>
          <w:p w14:paraId="000006D1"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Час</w:t>
            </w:r>
          </w:p>
        </w:tc>
      </w:tr>
      <w:tr w:rsidR="00263A15" w14:paraId="7C5D22A7" w14:textId="77777777">
        <w:trPr>
          <w:trHeight w:val="20"/>
        </w:trPr>
        <w:tc>
          <w:tcPr>
            <w:tcW w:w="270" w:type="dxa"/>
            <w:vMerge/>
            <w:tcBorders>
              <w:top w:val="nil"/>
              <w:left w:val="nil"/>
              <w:bottom w:val="nil"/>
              <w:right w:val="nil"/>
            </w:tcBorders>
          </w:tcPr>
          <w:p w14:paraId="000006D8" w14:textId="77777777" w:rsidR="00263A15" w:rsidRDefault="00263A15">
            <w:pPr>
              <w:widowControl w:val="0"/>
              <w:pBdr>
                <w:top w:val="nil"/>
                <w:left w:val="nil"/>
                <w:bottom w:val="nil"/>
                <w:right w:val="nil"/>
                <w:between w:val="nil"/>
              </w:pBdr>
              <w:spacing w:line="276" w:lineRule="auto"/>
              <w:rPr>
                <w:color w:val="000000"/>
              </w:rPr>
            </w:pPr>
          </w:p>
        </w:tc>
        <w:tc>
          <w:tcPr>
            <w:tcW w:w="1500" w:type="dxa"/>
            <w:gridSpan w:val="2"/>
            <w:vMerge/>
            <w:tcBorders>
              <w:top w:val="nil"/>
              <w:left w:val="nil"/>
              <w:bottom w:val="nil"/>
              <w:right w:val="nil"/>
            </w:tcBorders>
          </w:tcPr>
          <w:p w14:paraId="000006D9" w14:textId="77777777" w:rsidR="00263A15" w:rsidRDefault="00263A15">
            <w:pPr>
              <w:widowControl w:val="0"/>
              <w:pBdr>
                <w:top w:val="nil"/>
                <w:left w:val="nil"/>
                <w:bottom w:val="nil"/>
                <w:right w:val="nil"/>
                <w:between w:val="nil"/>
              </w:pBdr>
              <w:spacing w:line="276" w:lineRule="auto"/>
              <w:rPr>
                <w:color w:val="000000"/>
              </w:rPr>
            </w:pPr>
          </w:p>
        </w:tc>
        <w:tc>
          <w:tcPr>
            <w:tcW w:w="1725" w:type="dxa"/>
            <w:tcBorders>
              <w:top w:val="nil"/>
              <w:left w:val="nil"/>
              <w:bottom w:val="nil"/>
              <w:right w:val="nil"/>
            </w:tcBorders>
          </w:tcPr>
          <w:p w14:paraId="000006D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на навколишнє природне середовище та безпечні умови життя зберігається протягом більш як одного року</w:t>
            </w:r>
          </w:p>
        </w:tc>
        <w:tc>
          <w:tcPr>
            <w:tcW w:w="1980" w:type="dxa"/>
            <w:tcBorders>
              <w:top w:val="nil"/>
              <w:left w:val="nil"/>
              <w:bottom w:val="nil"/>
              <w:right w:val="nil"/>
            </w:tcBorders>
          </w:tcPr>
          <w:p w14:paraId="000006D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на навколишнє природне середовище та безпечні умови життя зберігається протягом від півроку до одного року</w:t>
            </w:r>
          </w:p>
        </w:tc>
        <w:tc>
          <w:tcPr>
            <w:tcW w:w="1620" w:type="dxa"/>
            <w:tcBorders>
              <w:top w:val="nil"/>
              <w:left w:val="nil"/>
              <w:bottom w:val="nil"/>
              <w:right w:val="nil"/>
            </w:tcBorders>
          </w:tcPr>
          <w:p w14:paraId="000006D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шкідливий вплив </w:t>
            </w:r>
            <w:r>
              <w:rPr>
                <w:color w:val="000000"/>
              </w:rPr>
              <w:t>на навколишнє природне середовище та безпечні умови життя зберігається протягом від одного місяця до півроку</w:t>
            </w:r>
          </w:p>
        </w:tc>
        <w:tc>
          <w:tcPr>
            <w:tcW w:w="1575" w:type="dxa"/>
            <w:tcBorders>
              <w:top w:val="nil"/>
              <w:left w:val="nil"/>
              <w:bottom w:val="nil"/>
              <w:right w:val="nil"/>
            </w:tcBorders>
          </w:tcPr>
          <w:p w14:paraId="000006D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шкідливий вплив на навколишнє природне середовище та безпечні умови життя зберігається протягом одного місяця</w:t>
            </w:r>
          </w:p>
        </w:tc>
        <w:tc>
          <w:tcPr>
            <w:tcW w:w="855" w:type="dxa"/>
            <w:tcBorders>
              <w:top w:val="nil"/>
              <w:left w:val="nil"/>
              <w:bottom w:val="nil"/>
              <w:right w:val="nil"/>
            </w:tcBorders>
          </w:tcPr>
          <w:p w14:paraId="000006D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E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5</w:t>
            </w:r>
            <w:r>
              <w:rPr>
                <w:color w:val="000000"/>
              </w:rPr>
              <w:t> =</w:t>
            </w:r>
          </w:p>
        </w:tc>
      </w:tr>
      <w:tr w:rsidR="00263A15" w14:paraId="1C07569C" w14:textId="77777777">
        <w:trPr>
          <w:trHeight w:val="20"/>
        </w:trPr>
        <w:tc>
          <w:tcPr>
            <w:tcW w:w="10335" w:type="dxa"/>
            <w:gridSpan w:val="10"/>
            <w:tcBorders>
              <w:top w:val="nil"/>
              <w:left w:val="nil"/>
              <w:bottom w:val="nil"/>
              <w:right w:val="nil"/>
            </w:tcBorders>
          </w:tcPr>
          <w:p w14:paraId="000006E2"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II. Суспільна значущість об’єкта критичної інфраструктури</w:t>
            </w:r>
          </w:p>
        </w:tc>
      </w:tr>
      <w:tr w:rsidR="00263A15" w14:paraId="60924E8D" w14:textId="77777777">
        <w:trPr>
          <w:trHeight w:val="20"/>
        </w:trPr>
        <w:tc>
          <w:tcPr>
            <w:tcW w:w="270" w:type="dxa"/>
            <w:tcBorders>
              <w:top w:val="nil"/>
              <w:left w:val="nil"/>
              <w:bottom w:val="nil"/>
              <w:right w:val="nil"/>
            </w:tcBorders>
          </w:tcPr>
          <w:p w14:paraId="000006EC"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3.</w:t>
            </w:r>
          </w:p>
        </w:tc>
        <w:tc>
          <w:tcPr>
            <w:tcW w:w="1500" w:type="dxa"/>
            <w:gridSpan w:val="2"/>
            <w:tcBorders>
              <w:top w:val="nil"/>
              <w:left w:val="nil"/>
              <w:bottom w:val="nil"/>
              <w:right w:val="nil"/>
            </w:tcBorders>
          </w:tcPr>
          <w:p w14:paraId="000006E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Припинення або порушення функціонування державних органів</w:t>
            </w:r>
          </w:p>
        </w:tc>
        <w:tc>
          <w:tcPr>
            <w:tcW w:w="1725" w:type="dxa"/>
            <w:tcBorders>
              <w:top w:val="nil"/>
              <w:left w:val="nil"/>
              <w:bottom w:val="nil"/>
              <w:right w:val="nil"/>
            </w:tcBorders>
          </w:tcPr>
          <w:p w14:paraId="000006E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припинення або порушення функціонування Верховної Ради України, Кабінету Міністрів України, Конституційного Суду України, Верховного Суд</w:t>
            </w:r>
            <w:r>
              <w:rPr>
                <w:color w:val="000000"/>
              </w:rPr>
              <w:t>у, а також Офісу Президента України, Ради національної безпеки та оборони України</w:t>
            </w:r>
          </w:p>
        </w:tc>
        <w:tc>
          <w:tcPr>
            <w:tcW w:w="1980" w:type="dxa"/>
            <w:tcBorders>
              <w:top w:val="nil"/>
              <w:left w:val="nil"/>
              <w:bottom w:val="nil"/>
              <w:right w:val="nil"/>
            </w:tcBorders>
          </w:tcPr>
          <w:p w14:paraId="000006F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припинення або порушення функціонування центральних органів виконавчої влади та облдержадміністрацій</w:t>
            </w:r>
          </w:p>
        </w:tc>
        <w:tc>
          <w:tcPr>
            <w:tcW w:w="1620" w:type="dxa"/>
            <w:tcBorders>
              <w:top w:val="nil"/>
              <w:left w:val="nil"/>
              <w:bottom w:val="nil"/>
              <w:right w:val="nil"/>
            </w:tcBorders>
          </w:tcPr>
          <w:p w14:paraId="000006F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припинення або порушення роботи районних держадміністрацій, територіальни</w:t>
            </w:r>
            <w:r>
              <w:rPr>
                <w:color w:val="000000"/>
              </w:rPr>
              <w:t>х органів центральних органів виконавчої влади</w:t>
            </w:r>
          </w:p>
        </w:tc>
        <w:tc>
          <w:tcPr>
            <w:tcW w:w="1575" w:type="dxa"/>
            <w:tcBorders>
              <w:top w:val="nil"/>
              <w:left w:val="nil"/>
              <w:bottom w:val="nil"/>
              <w:right w:val="nil"/>
            </w:tcBorders>
          </w:tcPr>
          <w:p w14:paraId="000006F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припинення або порушення роботи органів місцевого самоврядування</w:t>
            </w:r>
          </w:p>
        </w:tc>
        <w:tc>
          <w:tcPr>
            <w:tcW w:w="855" w:type="dxa"/>
            <w:tcBorders>
              <w:top w:val="nil"/>
              <w:left w:val="nil"/>
              <w:bottom w:val="nil"/>
              <w:right w:val="nil"/>
            </w:tcBorders>
          </w:tcPr>
          <w:p w14:paraId="000006F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F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6</w:t>
            </w:r>
            <w:r>
              <w:rPr>
                <w:color w:val="000000"/>
              </w:rPr>
              <w:t> =</w:t>
            </w:r>
          </w:p>
        </w:tc>
      </w:tr>
      <w:tr w:rsidR="00263A15" w14:paraId="67DC53AF" w14:textId="77777777">
        <w:trPr>
          <w:trHeight w:val="20"/>
        </w:trPr>
        <w:tc>
          <w:tcPr>
            <w:tcW w:w="270" w:type="dxa"/>
            <w:tcBorders>
              <w:top w:val="nil"/>
              <w:left w:val="nil"/>
              <w:bottom w:val="nil"/>
              <w:right w:val="nil"/>
            </w:tcBorders>
          </w:tcPr>
          <w:p w14:paraId="000006F6"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4.</w:t>
            </w:r>
          </w:p>
        </w:tc>
        <w:tc>
          <w:tcPr>
            <w:tcW w:w="1500" w:type="dxa"/>
            <w:gridSpan w:val="2"/>
            <w:tcBorders>
              <w:top w:val="nil"/>
              <w:left w:val="nil"/>
              <w:bottom w:val="nil"/>
              <w:right w:val="nil"/>
            </w:tcBorders>
          </w:tcPr>
          <w:p w14:paraId="000006F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 xml:space="preserve">Негативний вплив на довіру людей </w:t>
            </w:r>
            <w:r>
              <w:rPr>
                <w:color w:val="000000"/>
              </w:rPr>
              <w:lastRenderedPageBreak/>
              <w:t>до державних інституцій</w:t>
            </w:r>
          </w:p>
        </w:tc>
        <w:tc>
          <w:tcPr>
            <w:tcW w:w="1725" w:type="dxa"/>
            <w:tcBorders>
              <w:top w:val="nil"/>
              <w:left w:val="nil"/>
              <w:bottom w:val="nil"/>
              <w:right w:val="nil"/>
            </w:tcBorders>
          </w:tcPr>
          <w:p w14:paraId="000006F9"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матиме значний вплив</w:t>
            </w:r>
          </w:p>
        </w:tc>
        <w:tc>
          <w:tcPr>
            <w:tcW w:w="1980" w:type="dxa"/>
            <w:tcBorders>
              <w:top w:val="nil"/>
              <w:left w:val="nil"/>
              <w:bottom w:val="nil"/>
              <w:right w:val="nil"/>
            </w:tcBorders>
          </w:tcPr>
          <w:p w14:paraId="000006F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матиме великий вплив</w:t>
            </w:r>
          </w:p>
        </w:tc>
        <w:tc>
          <w:tcPr>
            <w:tcW w:w="1620" w:type="dxa"/>
            <w:tcBorders>
              <w:top w:val="nil"/>
              <w:left w:val="nil"/>
              <w:bottom w:val="nil"/>
              <w:right w:val="nil"/>
            </w:tcBorders>
          </w:tcPr>
          <w:p w14:paraId="000006F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матиме середній вплив</w:t>
            </w:r>
          </w:p>
        </w:tc>
        <w:tc>
          <w:tcPr>
            <w:tcW w:w="1575" w:type="dxa"/>
            <w:tcBorders>
              <w:top w:val="nil"/>
              <w:left w:val="nil"/>
              <w:bottom w:val="nil"/>
              <w:right w:val="nil"/>
            </w:tcBorders>
          </w:tcPr>
          <w:p w14:paraId="000006F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матиме незначний вплив</w:t>
            </w:r>
          </w:p>
        </w:tc>
        <w:tc>
          <w:tcPr>
            <w:tcW w:w="855" w:type="dxa"/>
            <w:tcBorders>
              <w:top w:val="nil"/>
              <w:left w:val="nil"/>
              <w:bottom w:val="nil"/>
              <w:right w:val="nil"/>
            </w:tcBorders>
          </w:tcPr>
          <w:p w14:paraId="000006F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6F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7</w:t>
            </w:r>
            <w:r>
              <w:rPr>
                <w:color w:val="000000"/>
              </w:rPr>
              <w:t> =</w:t>
            </w:r>
          </w:p>
        </w:tc>
      </w:tr>
      <w:tr w:rsidR="00263A15" w14:paraId="0A833FF6" w14:textId="77777777">
        <w:trPr>
          <w:trHeight w:val="20"/>
        </w:trPr>
        <w:tc>
          <w:tcPr>
            <w:tcW w:w="270" w:type="dxa"/>
            <w:tcBorders>
              <w:top w:val="nil"/>
              <w:left w:val="nil"/>
              <w:bottom w:val="nil"/>
              <w:right w:val="nil"/>
            </w:tcBorders>
          </w:tcPr>
          <w:p w14:paraId="00000700"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5.</w:t>
            </w:r>
          </w:p>
        </w:tc>
        <w:tc>
          <w:tcPr>
            <w:tcW w:w="1500" w:type="dxa"/>
            <w:gridSpan w:val="2"/>
            <w:tcBorders>
              <w:top w:val="nil"/>
              <w:left w:val="nil"/>
              <w:bottom w:val="nil"/>
              <w:right w:val="nil"/>
            </w:tcBorders>
          </w:tcPr>
          <w:p w14:paraId="00000701"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Шкода інтересам інших держав - партнерів України</w:t>
            </w:r>
          </w:p>
        </w:tc>
        <w:tc>
          <w:tcPr>
            <w:tcW w:w="1725" w:type="dxa"/>
            <w:tcBorders>
              <w:top w:val="nil"/>
              <w:left w:val="nil"/>
              <w:bottom w:val="nil"/>
              <w:right w:val="nil"/>
            </w:tcBorders>
          </w:tcPr>
          <w:p w14:paraId="0000070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так, принаймні двом країнам або порушення умов міжнародного договору, укладеного від імені України</w:t>
            </w:r>
          </w:p>
        </w:tc>
        <w:tc>
          <w:tcPr>
            <w:tcW w:w="1980" w:type="dxa"/>
            <w:tcBorders>
              <w:top w:val="nil"/>
              <w:left w:val="nil"/>
              <w:bottom w:val="nil"/>
              <w:right w:val="nil"/>
            </w:tcBorders>
          </w:tcPr>
          <w:p w14:paraId="0000070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так, принаймні одній країні або порушення умов міжнародного договору, укладеного від імені Уряду України</w:t>
            </w:r>
          </w:p>
        </w:tc>
        <w:tc>
          <w:tcPr>
            <w:tcW w:w="1620" w:type="dxa"/>
            <w:tcBorders>
              <w:top w:val="nil"/>
              <w:left w:val="nil"/>
              <w:bottom w:val="nil"/>
              <w:right w:val="nil"/>
            </w:tcBorders>
          </w:tcPr>
          <w:p w14:paraId="0000070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можливі негативні наслідки для інших держав, але їх вплив навряд чи буде значним</w:t>
            </w:r>
          </w:p>
        </w:tc>
        <w:tc>
          <w:tcPr>
            <w:tcW w:w="1575" w:type="dxa"/>
            <w:tcBorders>
              <w:top w:val="nil"/>
              <w:left w:val="nil"/>
              <w:bottom w:val="nil"/>
              <w:right w:val="nil"/>
            </w:tcBorders>
          </w:tcPr>
          <w:p w14:paraId="0000070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держави не постраждають або не має місце порушення умов міжнародного д</w:t>
            </w:r>
            <w:r>
              <w:rPr>
                <w:color w:val="000000"/>
              </w:rPr>
              <w:t>оговору, укладеного від імені міністерства, іншого центрального органу виконавчої влади, державного органу</w:t>
            </w:r>
          </w:p>
        </w:tc>
        <w:tc>
          <w:tcPr>
            <w:tcW w:w="855" w:type="dxa"/>
            <w:tcBorders>
              <w:top w:val="nil"/>
              <w:left w:val="nil"/>
              <w:bottom w:val="nil"/>
              <w:right w:val="nil"/>
            </w:tcBorders>
          </w:tcPr>
          <w:p w14:paraId="0000070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0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8</w:t>
            </w:r>
            <w:r>
              <w:rPr>
                <w:color w:val="000000"/>
              </w:rPr>
              <w:t> =</w:t>
            </w:r>
          </w:p>
        </w:tc>
      </w:tr>
      <w:tr w:rsidR="00263A15" w14:paraId="68397C9B" w14:textId="77777777">
        <w:trPr>
          <w:trHeight w:val="20"/>
        </w:trPr>
        <w:tc>
          <w:tcPr>
            <w:tcW w:w="10335" w:type="dxa"/>
            <w:gridSpan w:val="10"/>
            <w:tcBorders>
              <w:top w:val="nil"/>
              <w:left w:val="nil"/>
              <w:bottom w:val="nil"/>
              <w:right w:val="nil"/>
            </w:tcBorders>
          </w:tcPr>
          <w:p w14:paraId="0000070A"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III. Економічна значущість об’єкта критичної інфраструктури</w:t>
            </w:r>
          </w:p>
        </w:tc>
      </w:tr>
      <w:tr w:rsidR="00263A15" w14:paraId="006E4803" w14:textId="77777777">
        <w:trPr>
          <w:trHeight w:val="20"/>
        </w:trPr>
        <w:tc>
          <w:tcPr>
            <w:tcW w:w="270" w:type="dxa"/>
            <w:tcBorders>
              <w:top w:val="nil"/>
              <w:left w:val="nil"/>
              <w:bottom w:val="nil"/>
              <w:right w:val="nil"/>
            </w:tcBorders>
          </w:tcPr>
          <w:p w14:paraId="00000714"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6.</w:t>
            </w:r>
          </w:p>
        </w:tc>
        <w:tc>
          <w:tcPr>
            <w:tcW w:w="1395" w:type="dxa"/>
            <w:tcBorders>
              <w:top w:val="nil"/>
              <w:left w:val="nil"/>
              <w:bottom w:val="nil"/>
              <w:right w:val="nil"/>
            </w:tcBorders>
          </w:tcPr>
          <w:p w14:paraId="0000071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Заподіяння збитків об’єкту інфраструктури (у відсотках прогнозованого обсягу річного доходу за всіма видами діяльності)</w:t>
            </w:r>
          </w:p>
        </w:tc>
        <w:tc>
          <w:tcPr>
            <w:tcW w:w="1830" w:type="dxa"/>
            <w:gridSpan w:val="2"/>
            <w:tcBorders>
              <w:top w:val="nil"/>
              <w:left w:val="nil"/>
              <w:bottom w:val="nil"/>
              <w:right w:val="nil"/>
            </w:tcBorders>
          </w:tcPr>
          <w:p w14:paraId="0000071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більш як 15 відсотків</w:t>
            </w:r>
          </w:p>
        </w:tc>
        <w:tc>
          <w:tcPr>
            <w:tcW w:w="1980" w:type="dxa"/>
            <w:tcBorders>
              <w:top w:val="nil"/>
              <w:left w:val="nil"/>
              <w:bottom w:val="nil"/>
              <w:right w:val="nil"/>
            </w:tcBorders>
          </w:tcPr>
          <w:p w14:paraId="0000071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10 до 15 відсотків</w:t>
            </w:r>
          </w:p>
        </w:tc>
        <w:tc>
          <w:tcPr>
            <w:tcW w:w="1620" w:type="dxa"/>
            <w:tcBorders>
              <w:top w:val="nil"/>
              <w:left w:val="nil"/>
              <w:bottom w:val="nil"/>
              <w:right w:val="nil"/>
            </w:tcBorders>
          </w:tcPr>
          <w:p w14:paraId="0000071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5 до 10 відсотків</w:t>
            </w:r>
          </w:p>
        </w:tc>
        <w:tc>
          <w:tcPr>
            <w:tcW w:w="1575" w:type="dxa"/>
            <w:tcBorders>
              <w:top w:val="nil"/>
              <w:left w:val="nil"/>
              <w:bottom w:val="nil"/>
              <w:right w:val="nil"/>
            </w:tcBorders>
          </w:tcPr>
          <w:p w14:paraId="0000071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менш як 5 відсотків</w:t>
            </w:r>
          </w:p>
        </w:tc>
        <w:tc>
          <w:tcPr>
            <w:tcW w:w="855" w:type="dxa"/>
            <w:tcBorders>
              <w:top w:val="nil"/>
              <w:left w:val="nil"/>
              <w:bottom w:val="nil"/>
              <w:right w:val="nil"/>
            </w:tcBorders>
          </w:tcPr>
          <w:p w14:paraId="0000071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1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9</w:t>
            </w:r>
            <w:r>
              <w:rPr>
                <w:color w:val="000000"/>
              </w:rPr>
              <w:t> =</w:t>
            </w:r>
          </w:p>
        </w:tc>
      </w:tr>
      <w:tr w:rsidR="00263A15" w14:paraId="21CD5EAD" w14:textId="77777777">
        <w:trPr>
          <w:trHeight w:val="20"/>
        </w:trPr>
        <w:tc>
          <w:tcPr>
            <w:tcW w:w="270" w:type="dxa"/>
            <w:tcBorders>
              <w:top w:val="nil"/>
              <w:left w:val="nil"/>
              <w:bottom w:val="nil"/>
              <w:right w:val="nil"/>
            </w:tcBorders>
          </w:tcPr>
          <w:p w14:paraId="0000071E"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7.</w:t>
            </w:r>
          </w:p>
        </w:tc>
        <w:tc>
          <w:tcPr>
            <w:tcW w:w="1395" w:type="dxa"/>
            <w:tcBorders>
              <w:top w:val="nil"/>
              <w:left w:val="nil"/>
              <w:bottom w:val="nil"/>
              <w:right w:val="nil"/>
            </w:tcBorders>
          </w:tcPr>
          <w:p w14:paraId="0000071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Заподіяння збитків державному бюджету (зниження прибутків бюджету у відсотках прогнозованого річного прибутку бюджету)</w:t>
            </w:r>
          </w:p>
        </w:tc>
        <w:tc>
          <w:tcPr>
            <w:tcW w:w="1830" w:type="dxa"/>
            <w:gridSpan w:val="2"/>
            <w:tcBorders>
              <w:top w:val="nil"/>
              <w:left w:val="nil"/>
              <w:bottom w:val="nil"/>
              <w:right w:val="nil"/>
            </w:tcBorders>
          </w:tcPr>
          <w:p w14:paraId="0000072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більш як 0,1 відсотка</w:t>
            </w:r>
          </w:p>
        </w:tc>
        <w:tc>
          <w:tcPr>
            <w:tcW w:w="1980" w:type="dxa"/>
            <w:tcBorders>
              <w:top w:val="nil"/>
              <w:left w:val="nil"/>
              <w:bottom w:val="nil"/>
              <w:right w:val="nil"/>
            </w:tcBorders>
          </w:tcPr>
          <w:p w14:paraId="0000072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0,1 до 0,05 відсотка</w:t>
            </w:r>
          </w:p>
        </w:tc>
        <w:tc>
          <w:tcPr>
            <w:tcW w:w="1620" w:type="dxa"/>
            <w:tcBorders>
              <w:top w:val="nil"/>
              <w:left w:val="nil"/>
              <w:bottom w:val="nil"/>
              <w:right w:val="nil"/>
            </w:tcBorders>
          </w:tcPr>
          <w:p w14:paraId="0000072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0,05 до 0,01 відсотка</w:t>
            </w:r>
          </w:p>
        </w:tc>
        <w:tc>
          <w:tcPr>
            <w:tcW w:w="1575" w:type="dxa"/>
            <w:tcBorders>
              <w:top w:val="nil"/>
              <w:left w:val="nil"/>
              <w:bottom w:val="nil"/>
              <w:right w:val="nil"/>
            </w:tcBorders>
          </w:tcPr>
          <w:p w14:paraId="0000072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менш як 0,01 відсотка</w:t>
            </w:r>
          </w:p>
        </w:tc>
        <w:tc>
          <w:tcPr>
            <w:tcW w:w="855" w:type="dxa"/>
            <w:tcBorders>
              <w:top w:val="nil"/>
              <w:left w:val="nil"/>
              <w:bottom w:val="nil"/>
              <w:right w:val="nil"/>
            </w:tcBorders>
          </w:tcPr>
          <w:p w14:paraId="0000072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2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10</w:t>
            </w:r>
            <w:r>
              <w:rPr>
                <w:color w:val="000000"/>
              </w:rPr>
              <w:t> =</w:t>
            </w:r>
          </w:p>
        </w:tc>
      </w:tr>
      <w:tr w:rsidR="00263A15" w14:paraId="5EB5E68B" w14:textId="77777777">
        <w:trPr>
          <w:trHeight w:val="20"/>
        </w:trPr>
        <w:tc>
          <w:tcPr>
            <w:tcW w:w="270" w:type="dxa"/>
            <w:tcBorders>
              <w:top w:val="nil"/>
              <w:left w:val="nil"/>
              <w:bottom w:val="nil"/>
              <w:right w:val="nil"/>
            </w:tcBorders>
          </w:tcPr>
          <w:p w14:paraId="00000728"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lastRenderedPageBreak/>
              <w:t>8.</w:t>
            </w:r>
          </w:p>
        </w:tc>
        <w:tc>
          <w:tcPr>
            <w:tcW w:w="1395" w:type="dxa"/>
            <w:tcBorders>
              <w:top w:val="nil"/>
              <w:left w:val="nil"/>
              <w:bottom w:val="nil"/>
              <w:right w:val="nil"/>
            </w:tcBorders>
          </w:tcPr>
          <w:p w14:paraId="0000072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Заподіяння збитків місцевим бюджетам (зниження прибутків бюджету у відсотках прогнозованого річного прибутку бюджету)</w:t>
            </w:r>
          </w:p>
        </w:tc>
        <w:tc>
          <w:tcPr>
            <w:tcW w:w="1830" w:type="dxa"/>
            <w:gridSpan w:val="2"/>
            <w:tcBorders>
              <w:top w:val="nil"/>
              <w:left w:val="nil"/>
              <w:bottom w:val="nil"/>
              <w:right w:val="nil"/>
            </w:tcBorders>
          </w:tcPr>
          <w:p w14:paraId="0000072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більш як 0,1 відсотка</w:t>
            </w:r>
          </w:p>
        </w:tc>
        <w:tc>
          <w:tcPr>
            <w:tcW w:w="1980" w:type="dxa"/>
            <w:tcBorders>
              <w:top w:val="nil"/>
              <w:left w:val="nil"/>
              <w:bottom w:val="nil"/>
              <w:right w:val="nil"/>
            </w:tcBorders>
          </w:tcPr>
          <w:p w14:paraId="0000072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0,1 до 0,05 відсотка</w:t>
            </w:r>
          </w:p>
        </w:tc>
        <w:tc>
          <w:tcPr>
            <w:tcW w:w="1620" w:type="dxa"/>
            <w:tcBorders>
              <w:top w:val="nil"/>
              <w:left w:val="nil"/>
              <w:bottom w:val="nil"/>
              <w:right w:val="nil"/>
            </w:tcBorders>
          </w:tcPr>
          <w:p w14:paraId="0000072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0,05 до 0,01 відсотка</w:t>
            </w:r>
          </w:p>
        </w:tc>
        <w:tc>
          <w:tcPr>
            <w:tcW w:w="1575" w:type="dxa"/>
            <w:tcBorders>
              <w:top w:val="nil"/>
              <w:left w:val="nil"/>
              <w:bottom w:val="nil"/>
              <w:right w:val="nil"/>
            </w:tcBorders>
          </w:tcPr>
          <w:p w14:paraId="0000072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менш як 0,01 відсотка</w:t>
            </w:r>
          </w:p>
        </w:tc>
        <w:tc>
          <w:tcPr>
            <w:tcW w:w="855" w:type="dxa"/>
            <w:tcBorders>
              <w:top w:val="nil"/>
              <w:left w:val="nil"/>
              <w:bottom w:val="nil"/>
              <w:right w:val="nil"/>
            </w:tcBorders>
          </w:tcPr>
          <w:p w14:paraId="0000072F"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3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11</w:t>
            </w:r>
            <w:r>
              <w:rPr>
                <w:color w:val="000000"/>
              </w:rPr>
              <w:t> =</w:t>
            </w:r>
          </w:p>
        </w:tc>
      </w:tr>
      <w:tr w:rsidR="00263A15" w14:paraId="035A43B8" w14:textId="77777777">
        <w:trPr>
          <w:trHeight w:val="20"/>
        </w:trPr>
        <w:tc>
          <w:tcPr>
            <w:tcW w:w="10335" w:type="dxa"/>
            <w:gridSpan w:val="10"/>
            <w:tcBorders>
              <w:top w:val="nil"/>
              <w:left w:val="nil"/>
              <w:bottom w:val="nil"/>
              <w:right w:val="nil"/>
            </w:tcBorders>
          </w:tcPr>
          <w:p w14:paraId="00000732"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IV. Взаємозв’язок між об’єктами критичної інфраструктури</w:t>
            </w:r>
          </w:p>
        </w:tc>
      </w:tr>
      <w:tr w:rsidR="00263A15" w14:paraId="38E4A424" w14:textId="77777777">
        <w:trPr>
          <w:trHeight w:val="20"/>
        </w:trPr>
        <w:tc>
          <w:tcPr>
            <w:tcW w:w="270" w:type="dxa"/>
            <w:tcBorders>
              <w:top w:val="nil"/>
              <w:left w:val="nil"/>
              <w:bottom w:val="nil"/>
              <w:right w:val="nil"/>
            </w:tcBorders>
          </w:tcPr>
          <w:p w14:paraId="0000073C"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9.</w:t>
            </w:r>
          </w:p>
        </w:tc>
        <w:tc>
          <w:tcPr>
            <w:tcW w:w="1395" w:type="dxa"/>
            <w:tcBorders>
              <w:top w:val="nil"/>
              <w:left w:val="nil"/>
              <w:bottom w:val="nil"/>
              <w:right w:val="nil"/>
            </w:tcBorders>
          </w:tcPr>
          <w:p w14:paraId="0000073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Негативний вплив на безперервне та стійке функціонування іншого об’єкта інфраструктури, що забезпечує надання таких самих основних послуг</w:t>
            </w:r>
          </w:p>
        </w:tc>
        <w:tc>
          <w:tcPr>
            <w:tcW w:w="1830" w:type="dxa"/>
            <w:gridSpan w:val="2"/>
            <w:tcBorders>
              <w:top w:val="nil"/>
              <w:left w:val="nil"/>
              <w:bottom w:val="nil"/>
              <w:right w:val="nil"/>
            </w:tcBorders>
          </w:tcPr>
          <w:p w14:paraId="0000073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матиме негативний вплив (якщо так, вкажіть який)</w:t>
            </w:r>
          </w:p>
        </w:tc>
        <w:tc>
          <w:tcPr>
            <w:tcW w:w="1980" w:type="dxa"/>
            <w:tcBorders>
              <w:top w:val="nil"/>
              <w:left w:val="nil"/>
              <w:bottom w:val="nil"/>
              <w:right w:val="nil"/>
            </w:tcBorders>
          </w:tcPr>
          <w:p w14:paraId="00000740" w14:textId="77777777" w:rsidR="00263A15" w:rsidRDefault="00263A15">
            <w:pPr>
              <w:pBdr>
                <w:top w:val="nil"/>
                <w:left w:val="nil"/>
                <w:bottom w:val="nil"/>
                <w:right w:val="nil"/>
                <w:between w:val="nil"/>
              </w:pBdr>
              <w:tabs>
                <w:tab w:val="left" w:pos="9639"/>
              </w:tabs>
              <w:spacing w:before="150" w:after="150"/>
              <w:rPr>
                <w:color w:val="000000"/>
              </w:rPr>
            </w:pPr>
          </w:p>
        </w:tc>
        <w:tc>
          <w:tcPr>
            <w:tcW w:w="1620" w:type="dxa"/>
            <w:tcBorders>
              <w:top w:val="nil"/>
              <w:left w:val="nil"/>
              <w:bottom w:val="nil"/>
              <w:right w:val="nil"/>
            </w:tcBorders>
          </w:tcPr>
          <w:p w14:paraId="00000741" w14:textId="77777777" w:rsidR="00263A15" w:rsidRDefault="00263A15">
            <w:pPr>
              <w:pBdr>
                <w:top w:val="nil"/>
                <w:left w:val="nil"/>
                <w:bottom w:val="nil"/>
                <w:right w:val="nil"/>
                <w:between w:val="nil"/>
              </w:pBdr>
              <w:tabs>
                <w:tab w:val="left" w:pos="9639"/>
              </w:tabs>
              <w:spacing w:before="150" w:after="150"/>
              <w:rPr>
                <w:color w:val="000000"/>
              </w:rPr>
            </w:pPr>
          </w:p>
        </w:tc>
        <w:tc>
          <w:tcPr>
            <w:tcW w:w="1575" w:type="dxa"/>
            <w:tcBorders>
              <w:top w:val="nil"/>
              <w:left w:val="nil"/>
              <w:bottom w:val="nil"/>
              <w:right w:val="nil"/>
            </w:tcBorders>
          </w:tcPr>
          <w:p w14:paraId="0000074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матиме впливу</w:t>
            </w:r>
          </w:p>
        </w:tc>
        <w:tc>
          <w:tcPr>
            <w:tcW w:w="855" w:type="dxa"/>
            <w:tcBorders>
              <w:top w:val="nil"/>
              <w:left w:val="nil"/>
              <w:bottom w:val="nil"/>
              <w:right w:val="nil"/>
            </w:tcBorders>
          </w:tcPr>
          <w:p w14:paraId="0000074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4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12</w:t>
            </w:r>
            <w:r>
              <w:rPr>
                <w:color w:val="000000"/>
              </w:rPr>
              <w:t> =</w:t>
            </w:r>
          </w:p>
        </w:tc>
      </w:tr>
      <w:tr w:rsidR="00263A15" w14:paraId="3679B8B1" w14:textId="77777777">
        <w:trPr>
          <w:trHeight w:val="20"/>
        </w:trPr>
        <w:tc>
          <w:tcPr>
            <w:tcW w:w="270" w:type="dxa"/>
            <w:tcBorders>
              <w:top w:val="nil"/>
              <w:left w:val="nil"/>
              <w:bottom w:val="nil"/>
              <w:right w:val="nil"/>
            </w:tcBorders>
          </w:tcPr>
          <w:p w14:paraId="00000746"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10.</w:t>
            </w:r>
          </w:p>
        </w:tc>
        <w:tc>
          <w:tcPr>
            <w:tcW w:w="1395" w:type="dxa"/>
            <w:tcBorders>
              <w:top w:val="nil"/>
              <w:left w:val="nil"/>
              <w:bottom w:val="nil"/>
              <w:right w:val="nil"/>
            </w:tcBorders>
          </w:tcPr>
          <w:p w14:paraId="0000074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Негативний вплив на безперервне та стійке функціонування іншого об’єкта інфраструктури, що надає інші основні послуги</w:t>
            </w:r>
          </w:p>
        </w:tc>
        <w:tc>
          <w:tcPr>
            <w:tcW w:w="1830" w:type="dxa"/>
            <w:gridSpan w:val="2"/>
            <w:tcBorders>
              <w:top w:val="nil"/>
              <w:left w:val="nil"/>
              <w:bottom w:val="nil"/>
              <w:right w:val="nil"/>
            </w:tcBorders>
          </w:tcPr>
          <w:p w14:paraId="0000074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матиме негативний вплив (якщо так, вкажіть який)</w:t>
            </w:r>
          </w:p>
        </w:tc>
        <w:tc>
          <w:tcPr>
            <w:tcW w:w="1980" w:type="dxa"/>
            <w:tcBorders>
              <w:top w:val="nil"/>
              <w:left w:val="nil"/>
              <w:bottom w:val="nil"/>
              <w:right w:val="nil"/>
            </w:tcBorders>
          </w:tcPr>
          <w:p w14:paraId="0000074A" w14:textId="77777777" w:rsidR="00263A15" w:rsidRDefault="00263A15">
            <w:pPr>
              <w:pBdr>
                <w:top w:val="nil"/>
                <w:left w:val="nil"/>
                <w:bottom w:val="nil"/>
                <w:right w:val="nil"/>
                <w:between w:val="nil"/>
              </w:pBdr>
              <w:tabs>
                <w:tab w:val="left" w:pos="9639"/>
              </w:tabs>
              <w:spacing w:before="150" w:after="150"/>
              <w:rPr>
                <w:color w:val="000000"/>
              </w:rPr>
            </w:pPr>
          </w:p>
        </w:tc>
        <w:tc>
          <w:tcPr>
            <w:tcW w:w="1620" w:type="dxa"/>
            <w:tcBorders>
              <w:top w:val="nil"/>
              <w:left w:val="nil"/>
              <w:bottom w:val="nil"/>
              <w:right w:val="nil"/>
            </w:tcBorders>
          </w:tcPr>
          <w:p w14:paraId="0000074B" w14:textId="77777777" w:rsidR="00263A15" w:rsidRDefault="00263A15">
            <w:pPr>
              <w:pBdr>
                <w:top w:val="nil"/>
                <w:left w:val="nil"/>
                <w:bottom w:val="nil"/>
                <w:right w:val="nil"/>
                <w:between w:val="nil"/>
              </w:pBdr>
              <w:tabs>
                <w:tab w:val="left" w:pos="9639"/>
              </w:tabs>
              <w:spacing w:before="150" w:after="150"/>
              <w:rPr>
                <w:color w:val="000000"/>
              </w:rPr>
            </w:pPr>
          </w:p>
        </w:tc>
        <w:tc>
          <w:tcPr>
            <w:tcW w:w="1575" w:type="dxa"/>
            <w:tcBorders>
              <w:top w:val="nil"/>
              <w:left w:val="nil"/>
              <w:bottom w:val="nil"/>
              <w:right w:val="nil"/>
            </w:tcBorders>
          </w:tcPr>
          <w:p w14:paraId="0000074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матиме впливу</w:t>
            </w:r>
          </w:p>
        </w:tc>
        <w:tc>
          <w:tcPr>
            <w:tcW w:w="855" w:type="dxa"/>
            <w:tcBorders>
              <w:top w:val="nil"/>
              <w:left w:val="nil"/>
              <w:bottom w:val="nil"/>
              <w:right w:val="nil"/>
            </w:tcBorders>
          </w:tcPr>
          <w:p w14:paraId="0000074D"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4E"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13</w:t>
            </w:r>
            <w:r>
              <w:rPr>
                <w:color w:val="000000"/>
              </w:rPr>
              <w:t> =</w:t>
            </w:r>
          </w:p>
        </w:tc>
      </w:tr>
      <w:tr w:rsidR="00263A15" w14:paraId="76AF404E" w14:textId="77777777">
        <w:trPr>
          <w:trHeight w:val="20"/>
        </w:trPr>
        <w:tc>
          <w:tcPr>
            <w:tcW w:w="10335" w:type="dxa"/>
            <w:gridSpan w:val="10"/>
            <w:tcBorders>
              <w:top w:val="nil"/>
              <w:left w:val="nil"/>
              <w:bottom w:val="nil"/>
              <w:right w:val="nil"/>
            </w:tcBorders>
          </w:tcPr>
          <w:p w14:paraId="00000750"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V. Значущість об’єкта критичної інфраструктури для забезпечення національної безпеки та обороноздатності країни</w:t>
            </w:r>
          </w:p>
        </w:tc>
      </w:tr>
      <w:tr w:rsidR="00263A15" w14:paraId="3C42E0A7" w14:textId="77777777">
        <w:trPr>
          <w:trHeight w:val="20"/>
        </w:trPr>
        <w:tc>
          <w:tcPr>
            <w:tcW w:w="270" w:type="dxa"/>
            <w:tcBorders>
              <w:top w:val="nil"/>
              <w:left w:val="nil"/>
              <w:bottom w:val="nil"/>
              <w:right w:val="nil"/>
            </w:tcBorders>
          </w:tcPr>
          <w:p w14:paraId="0000075A"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11.</w:t>
            </w:r>
          </w:p>
        </w:tc>
        <w:tc>
          <w:tcPr>
            <w:tcW w:w="1395" w:type="dxa"/>
            <w:tcBorders>
              <w:top w:val="nil"/>
              <w:left w:val="nil"/>
              <w:bottom w:val="nil"/>
              <w:right w:val="nil"/>
            </w:tcBorders>
          </w:tcPr>
          <w:p w14:paraId="0000075B"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Припинення або порушення (невиконання встановлени</w:t>
            </w:r>
            <w:r>
              <w:rPr>
                <w:color w:val="000000"/>
              </w:rPr>
              <w:lastRenderedPageBreak/>
              <w:t>х показників) функціонування пунктів управління (ситуаційного центру), що оцінюється в рівні (значущості) пункту управління або ситуаційного центру</w:t>
            </w:r>
          </w:p>
        </w:tc>
        <w:tc>
          <w:tcPr>
            <w:tcW w:w="1830" w:type="dxa"/>
            <w:gridSpan w:val="2"/>
            <w:tcBorders>
              <w:top w:val="nil"/>
              <w:left w:val="nil"/>
              <w:bottom w:val="nil"/>
              <w:right w:val="nil"/>
            </w:tcBorders>
          </w:tcPr>
          <w:p w14:paraId="0000075C"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припинення або порушення функціонування пунктів управління </w:t>
            </w:r>
            <w:r>
              <w:rPr>
                <w:color w:val="000000"/>
              </w:rPr>
              <w:t xml:space="preserve">Верховного </w:t>
            </w:r>
            <w:r>
              <w:rPr>
                <w:color w:val="000000"/>
              </w:rPr>
              <w:lastRenderedPageBreak/>
              <w:t>Головнокомандувача Збройних Сил, Головнокомандувача Збройних Сил, Начальника Генерального штабу Збройних Сил або ситуаційного центру Офісу Президента України, Кабінету Міністрів України, Ради національної безпеки та оборони України</w:t>
            </w:r>
          </w:p>
        </w:tc>
        <w:tc>
          <w:tcPr>
            <w:tcW w:w="1980" w:type="dxa"/>
            <w:tcBorders>
              <w:top w:val="nil"/>
              <w:left w:val="nil"/>
              <w:bottom w:val="nil"/>
              <w:right w:val="nil"/>
            </w:tcBorders>
          </w:tcPr>
          <w:p w14:paraId="0000075E"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припинення аб</w:t>
            </w:r>
            <w:r>
              <w:rPr>
                <w:color w:val="000000"/>
              </w:rPr>
              <w:t xml:space="preserve">о порушення функціонування пунктів управління або ситуаційного </w:t>
            </w:r>
            <w:r>
              <w:rPr>
                <w:color w:val="000000"/>
              </w:rPr>
              <w:lastRenderedPageBreak/>
              <w:t>центру центральних органів виконавчої влади, пунктів управління Сухопутних військ, Повітряних Сил, Військово-Морських Сил, десантно-штурмових військ, сил спеціальних операцій, Національної гвар</w:t>
            </w:r>
            <w:r>
              <w:rPr>
                <w:color w:val="000000"/>
              </w:rPr>
              <w:t xml:space="preserve">дії, </w:t>
            </w:r>
            <w:proofErr w:type="spellStart"/>
            <w:r>
              <w:rPr>
                <w:color w:val="000000"/>
              </w:rPr>
              <w:t>Держприкордонслужби</w:t>
            </w:r>
            <w:proofErr w:type="spellEnd"/>
          </w:p>
        </w:tc>
        <w:tc>
          <w:tcPr>
            <w:tcW w:w="1620" w:type="dxa"/>
            <w:tcBorders>
              <w:top w:val="nil"/>
              <w:left w:val="nil"/>
              <w:bottom w:val="nil"/>
              <w:right w:val="nil"/>
            </w:tcBorders>
          </w:tcPr>
          <w:p w14:paraId="0000075F"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припинення або порушення функціонування обласної державної адміністрації, </w:t>
            </w:r>
            <w:r>
              <w:rPr>
                <w:color w:val="000000"/>
              </w:rPr>
              <w:lastRenderedPageBreak/>
              <w:t>ситуаційних центрів</w:t>
            </w:r>
          </w:p>
        </w:tc>
        <w:tc>
          <w:tcPr>
            <w:tcW w:w="1575" w:type="dxa"/>
            <w:tcBorders>
              <w:top w:val="nil"/>
              <w:left w:val="nil"/>
              <w:bottom w:val="nil"/>
              <w:right w:val="nil"/>
            </w:tcBorders>
          </w:tcPr>
          <w:p w14:paraId="00000760"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 xml:space="preserve">територіальних органів центральних органів </w:t>
            </w:r>
            <w:r>
              <w:rPr>
                <w:color w:val="000000"/>
              </w:rPr>
              <w:lastRenderedPageBreak/>
              <w:t>виконавчої влади</w:t>
            </w:r>
          </w:p>
        </w:tc>
        <w:tc>
          <w:tcPr>
            <w:tcW w:w="855" w:type="dxa"/>
            <w:tcBorders>
              <w:top w:val="nil"/>
              <w:left w:val="nil"/>
              <w:bottom w:val="nil"/>
              <w:right w:val="nil"/>
            </w:tcBorders>
          </w:tcPr>
          <w:p w14:paraId="00000761" w14:textId="77777777" w:rsidR="00263A15" w:rsidRDefault="00CF5A31">
            <w:pPr>
              <w:pBdr>
                <w:top w:val="nil"/>
                <w:left w:val="nil"/>
                <w:bottom w:val="nil"/>
                <w:right w:val="nil"/>
                <w:between w:val="nil"/>
              </w:pBdr>
              <w:tabs>
                <w:tab w:val="left" w:pos="9639"/>
              </w:tabs>
              <w:spacing w:before="150" w:after="150"/>
              <w:rPr>
                <w:color w:val="000000"/>
              </w:rPr>
            </w:pPr>
            <w:r>
              <w:rPr>
                <w:color w:val="000000"/>
              </w:rPr>
              <w:lastRenderedPageBreak/>
              <w:t>не критично</w:t>
            </w:r>
          </w:p>
        </w:tc>
        <w:tc>
          <w:tcPr>
            <w:tcW w:w="810" w:type="dxa"/>
            <w:gridSpan w:val="2"/>
            <w:tcBorders>
              <w:top w:val="nil"/>
              <w:left w:val="nil"/>
              <w:bottom w:val="nil"/>
              <w:right w:val="nil"/>
            </w:tcBorders>
          </w:tcPr>
          <w:p w14:paraId="0000076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14</w:t>
            </w:r>
            <w:r>
              <w:rPr>
                <w:color w:val="000000"/>
              </w:rPr>
              <w:t> =</w:t>
            </w:r>
          </w:p>
        </w:tc>
      </w:tr>
      <w:tr w:rsidR="00263A15" w14:paraId="6CB14B4B" w14:textId="77777777">
        <w:trPr>
          <w:trHeight w:val="20"/>
        </w:trPr>
        <w:tc>
          <w:tcPr>
            <w:tcW w:w="270" w:type="dxa"/>
            <w:vMerge w:val="restart"/>
            <w:tcBorders>
              <w:top w:val="nil"/>
              <w:left w:val="nil"/>
              <w:bottom w:val="nil"/>
              <w:right w:val="nil"/>
            </w:tcBorders>
          </w:tcPr>
          <w:p w14:paraId="00000764"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12.</w:t>
            </w:r>
          </w:p>
        </w:tc>
        <w:tc>
          <w:tcPr>
            <w:tcW w:w="1395" w:type="dxa"/>
            <w:vMerge w:val="restart"/>
            <w:tcBorders>
              <w:top w:val="nil"/>
              <w:left w:val="nil"/>
              <w:bottom w:val="nil"/>
              <w:right w:val="nil"/>
            </w:tcBorders>
          </w:tcPr>
          <w:p w14:paraId="0000076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Зниження показників державного оборонного замовлення</w:t>
            </w:r>
          </w:p>
        </w:tc>
        <w:tc>
          <w:tcPr>
            <w:tcW w:w="8670" w:type="dxa"/>
            <w:gridSpan w:val="8"/>
            <w:tcBorders>
              <w:top w:val="nil"/>
              <w:left w:val="nil"/>
              <w:bottom w:val="nil"/>
              <w:right w:val="nil"/>
            </w:tcBorders>
          </w:tcPr>
          <w:p w14:paraId="00000766"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Зниження обсягів продукції (робіт, послуг) в заданий період часу (у відсотках)</w:t>
            </w:r>
          </w:p>
        </w:tc>
      </w:tr>
      <w:tr w:rsidR="00263A15" w14:paraId="68A27A46" w14:textId="77777777">
        <w:trPr>
          <w:trHeight w:val="20"/>
        </w:trPr>
        <w:tc>
          <w:tcPr>
            <w:tcW w:w="270" w:type="dxa"/>
            <w:vMerge/>
            <w:tcBorders>
              <w:top w:val="nil"/>
              <w:left w:val="nil"/>
              <w:bottom w:val="nil"/>
              <w:right w:val="nil"/>
            </w:tcBorders>
          </w:tcPr>
          <w:p w14:paraId="0000076E" w14:textId="77777777" w:rsidR="00263A15" w:rsidRDefault="00263A15">
            <w:pPr>
              <w:widowControl w:val="0"/>
              <w:pBdr>
                <w:top w:val="nil"/>
                <w:left w:val="nil"/>
                <w:bottom w:val="nil"/>
                <w:right w:val="nil"/>
                <w:between w:val="nil"/>
              </w:pBdr>
              <w:spacing w:line="276" w:lineRule="auto"/>
              <w:rPr>
                <w:color w:val="000000"/>
              </w:rPr>
            </w:pPr>
          </w:p>
        </w:tc>
        <w:tc>
          <w:tcPr>
            <w:tcW w:w="1395" w:type="dxa"/>
            <w:vMerge/>
            <w:tcBorders>
              <w:top w:val="nil"/>
              <w:left w:val="nil"/>
              <w:bottom w:val="nil"/>
              <w:right w:val="nil"/>
            </w:tcBorders>
          </w:tcPr>
          <w:p w14:paraId="0000076F" w14:textId="77777777" w:rsidR="00263A15" w:rsidRDefault="00263A15">
            <w:pPr>
              <w:widowControl w:val="0"/>
              <w:pBdr>
                <w:top w:val="nil"/>
                <w:left w:val="nil"/>
                <w:bottom w:val="nil"/>
                <w:right w:val="nil"/>
                <w:between w:val="nil"/>
              </w:pBdr>
              <w:spacing w:line="276" w:lineRule="auto"/>
              <w:rPr>
                <w:color w:val="000000"/>
              </w:rPr>
            </w:pPr>
          </w:p>
        </w:tc>
        <w:tc>
          <w:tcPr>
            <w:tcW w:w="1830" w:type="dxa"/>
            <w:gridSpan w:val="2"/>
            <w:tcBorders>
              <w:top w:val="nil"/>
              <w:left w:val="nil"/>
              <w:bottom w:val="nil"/>
              <w:right w:val="nil"/>
            </w:tcBorders>
          </w:tcPr>
          <w:p w14:paraId="00000770"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більш як 15 відсотків</w:t>
            </w:r>
          </w:p>
        </w:tc>
        <w:tc>
          <w:tcPr>
            <w:tcW w:w="1980" w:type="dxa"/>
            <w:tcBorders>
              <w:top w:val="nil"/>
              <w:left w:val="nil"/>
              <w:bottom w:val="nil"/>
              <w:right w:val="nil"/>
            </w:tcBorders>
          </w:tcPr>
          <w:p w14:paraId="00000772"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10 до 15 відсотків</w:t>
            </w:r>
          </w:p>
        </w:tc>
        <w:tc>
          <w:tcPr>
            <w:tcW w:w="1620" w:type="dxa"/>
            <w:tcBorders>
              <w:top w:val="nil"/>
              <w:left w:val="nil"/>
              <w:bottom w:val="nil"/>
              <w:right w:val="nil"/>
            </w:tcBorders>
          </w:tcPr>
          <w:p w14:paraId="00000773"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5 до 10 відсотків</w:t>
            </w:r>
          </w:p>
        </w:tc>
        <w:tc>
          <w:tcPr>
            <w:tcW w:w="1575" w:type="dxa"/>
            <w:tcBorders>
              <w:top w:val="nil"/>
              <w:left w:val="nil"/>
              <w:bottom w:val="nil"/>
              <w:right w:val="nil"/>
            </w:tcBorders>
          </w:tcPr>
          <w:p w14:paraId="0000077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менше як 5 відсотків</w:t>
            </w:r>
          </w:p>
        </w:tc>
        <w:tc>
          <w:tcPr>
            <w:tcW w:w="855" w:type="dxa"/>
            <w:tcBorders>
              <w:top w:val="nil"/>
              <w:left w:val="nil"/>
              <w:bottom w:val="nil"/>
              <w:right w:val="nil"/>
            </w:tcBorders>
          </w:tcPr>
          <w:p w14:paraId="00000775"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7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15</w:t>
            </w:r>
            <w:r>
              <w:rPr>
                <w:color w:val="000000"/>
              </w:rPr>
              <w:t> =</w:t>
            </w:r>
          </w:p>
        </w:tc>
      </w:tr>
      <w:tr w:rsidR="00263A15" w14:paraId="3C39BD5A" w14:textId="77777777">
        <w:trPr>
          <w:trHeight w:val="20"/>
        </w:trPr>
        <w:tc>
          <w:tcPr>
            <w:tcW w:w="270" w:type="dxa"/>
            <w:vMerge/>
            <w:tcBorders>
              <w:top w:val="nil"/>
              <w:left w:val="nil"/>
              <w:bottom w:val="nil"/>
              <w:right w:val="nil"/>
            </w:tcBorders>
          </w:tcPr>
          <w:p w14:paraId="00000778" w14:textId="77777777" w:rsidR="00263A15" w:rsidRDefault="00263A15">
            <w:pPr>
              <w:widowControl w:val="0"/>
              <w:pBdr>
                <w:top w:val="nil"/>
                <w:left w:val="nil"/>
                <w:bottom w:val="nil"/>
                <w:right w:val="nil"/>
                <w:between w:val="nil"/>
              </w:pBdr>
              <w:spacing w:line="276" w:lineRule="auto"/>
              <w:rPr>
                <w:color w:val="000000"/>
              </w:rPr>
            </w:pPr>
          </w:p>
        </w:tc>
        <w:tc>
          <w:tcPr>
            <w:tcW w:w="1395" w:type="dxa"/>
            <w:vMerge/>
            <w:tcBorders>
              <w:top w:val="nil"/>
              <w:left w:val="nil"/>
              <w:bottom w:val="nil"/>
              <w:right w:val="nil"/>
            </w:tcBorders>
          </w:tcPr>
          <w:p w14:paraId="00000779" w14:textId="77777777" w:rsidR="00263A15" w:rsidRDefault="00263A15">
            <w:pPr>
              <w:widowControl w:val="0"/>
              <w:pBdr>
                <w:top w:val="nil"/>
                <w:left w:val="nil"/>
                <w:bottom w:val="nil"/>
                <w:right w:val="nil"/>
                <w:between w:val="nil"/>
              </w:pBdr>
              <w:spacing w:line="276" w:lineRule="auto"/>
              <w:rPr>
                <w:color w:val="000000"/>
              </w:rPr>
            </w:pPr>
          </w:p>
        </w:tc>
        <w:tc>
          <w:tcPr>
            <w:tcW w:w="8670" w:type="dxa"/>
            <w:gridSpan w:val="8"/>
            <w:tcBorders>
              <w:top w:val="nil"/>
              <w:left w:val="nil"/>
              <w:bottom w:val="nil"/>
              <w:right w:val="nil"/>
            </w:tcBorders>
          </w:tcPr>
          <w:p w14:paraId="0000077A" w14:textId="77777777" w:rsidR="00263A15" w:rsidRDefault="00CF5A31">
            <w:pPr>
              <w:pBdr>
                <w:top w:val="nil"/>
                <w:left w:val="nil"/>
                <w:bottom w:val="nil"/>
                <w:right w:val="nil"/>
                <w:between w:val="nil"/>
              </w:pBdr>
              <w:tabs>
                <w:tab w:val="left" w:pos="9639"/>
              </w:tabs>
              <w:spacing w:before="150" w:after="150"/>
              <w:jc w:val="center"/>
              <w:rPr>
                <w:color w:val="000000"/>
              </w:rPr>
            </w:pPr>
            <w:r>
              <w:rPr>
                <w:color w:val="000000"/>
              </w:rPr>
              <w:t>Збільшення часу виготовлення продукції (робіт, послуг) із заданим обсягом (відсотків встановленого часу на виготовлення продукції)</w:t>
            </w:r>
          </w:p>
        </w:tc>
      </w:tr>
      <w:tr w:rsidR="00263A15" w14:paraId="0E21EB15" w14:textId="77777777">
        <w:trPr>
          <w:trHeight w:val="20"/>
        </w:trPr>
        <w:tc>
          <w:tcPr>
            <w:tcW w:w="270" w:type="dxa"/>
            <w:vMerge/>
            <w:tcBorders>
              <w:top w:val="nil"/>
              <w:left w:val="nil"/>
              <w:bottom w:val="nil"/>
              <w:right w:val="nil"/>
            </w:tcBorders>
          </w:tcPr>
          <w:p w14:paraId="00000782" w14:textId="77777777" w:rsidR="00263A15" w:rsidRDefault="00263A15">
            <w:pPr>
              <w:widowControl w:val="0"/>
              <w:pBdr>
                <w:top w:val="nil"/>
                <w:left w:val="nil"/>
                <w:bottom w:val="nil"/>
                <w:right w:val="nil"/>
                <w:between w:val="nil"/>
              </w:pBdr>
              <w:spacing w:line="276" w:lineRule="auto"/>
              <w:rPr>
                <w:color w:val="000000"/>
              </w:rPr>
            </w:pPr>
          </w:p>
        </w:tc>
        <w:tc>
          <w:tcPr>
            <w:tcW w:w="1395" w:type="dxa"/>
            <w:vMerge/>
            <w:tcBorders>
              <w:top w:val="nil"/>
              <w:left w:val="nil"/>
              <w:bottom w:val="nil"/>
              <w:right w:val="nil"/>
            </w:tcBorders>
          </w:tcPr>
          <w:p w14:paraId="00000783" w14:textId="77777777" w:rsidR="00263A15" w:rsidRDefault="00263A15">
            <w:pPr>
              <w:widowControl w:val="0"/>
              <w:pBdr>
                <w:top w:val="nil"/>
                <w:left w:val="nil"/>
                <w:bottom w:val="nil"/>
                <w:right w:val="nil"/>
                <w:between w:val="nil"/>
              </w:pBdr>
              <w:spacing w:line="276" w:lineRule="auto"/>
              <w:rPr>
                <w:color w:val="000000"/>
              </w:rPr>
            </w:pPr>
          </w:p>
        </w:tc>
        <w:tc>
          <w:tcPr>
            <w:tcW w:w="1830" w:type="dxa"/>
            <w:gridSpan w:val="2"/>
            <w:tcBorders>
              <w:top w:val="nil"/>
              <w:left w:val="nil"/>
              <w:bottom w:val="nil"/>
              <w:right w:val="nil"/>
            </w:tcBorders>
          </w:tcPr>
          <w:p w14:paraId="00000784"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більш як 40 відсотків</w:t>
            </w:r>
          </w:p>
        </w:tc>
        <w:tc>
          <w:tcPr>
            <w:tcW w:w="1980" w:type="dxa"/>
            <w:tcBorders>
              <w:top w:val="nil"/>
              <w:left w:val="nil"/>
              <w:bottom w:val="nil"/>
              <w:right w:val="nil"/>
            </w:tcBorders>
          </w:tcPr>
          <w:p w14:paraId="00000786"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10 до 40 відсотків</w:t>
            </w:r>
          </w:p>
        </w:tc>
        <w:tc>
          <w:tcPr>
            <w:tcW w:w="1620" w:type="dxa"/>
            <w:tcBorders>
              <w:top w:val="nil"/>
              <w:left w:val="nil"/>
              <w:bottom w:val="nil"/>
              <w:right w:val="nil"/>
            </w:tcBorders>
          </w:tcPr>
          <w:p w14:paraId="00000787"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від 5 до 10 відсотків</w:t>
            </w:r>
          </w:p>
        </w:tc>
        <w:tc>
          <w:tcPr>
            <w:tcW w:w="1575" w:type="dxa"/>
            <w:tcBorders>
              <w:top w:val="nil"/>
              <w:left w:val="nil"/>
              <w:bottom w:val="nil"/>
              <w:right w:val="nil"/>
            </w:tcBorders>
          </w:tcPr>
          <w:p w14:paraId="00000788"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менш як 5 відсотків</w:t>
            </w:r>
          </w:p>
        </w:tc>
        <w:tc>
          <w:tcPr>
            <w:tcW w:w="855" w:type="dxa"/>
            <w:tcBorders>
              <w:top w:val="nil"/>
              <w:left w:val="nil"/>
              <w:bottom w:val="nil"/>
              <w:right w:val="nil"/>
            </w:tcBorders>
          </w:tcPr>
          <w:p w14:paraId="00000789" w14:textId="77777777" w:rsidR="00263A15" w:rsidRDefault="00CF5A31">
            <w:pPr>
              <w:pBdr>
                <w:top w:val="nil"/>
                <w:left w:val="nil"/>
                <w:bottom w:val="nil"/>
                <w:right w:val="nil"/>
                <w:between w:val="nil"/>
              </w:pBdr>
              <w:tabs>
                <w:tab w:val="left" w:pos="9639"/>
              </w:tabs>
              <w:spacing w:before="150" w:after="150"/>
              <w:rPr>
                <w:color w:val="000000"/>
              </w:rPr>
            </w:pPr>
            <w:r>
              <w:rPr>
                <w:color w:val="000000"/>
              </w:rPr>
              <w:t>не критично</w:t>
            </w:r>
          </w:p>
        </w:tc>
        <w:tc>
          <w:tcPr>
            <w:tcW w:w="810" w:type="dxa"/>
            <w:gridSpan w:val="2"/>
            <w:tcBorders>
              <w:top w:val="nil"/>
              <w:left w:val="nil"/>
              <w:bottom w:val="nil"/>
              <w:right w:val="nil"/>
            </w:tcBorders>
          </w:tcPr>
          <w:p w14:paraId="0000078A" w14:textId="77777777" w:rsidR="00263A15" w:rsidRDefault="00CF5A31">
            <w:pPr>
              <w:pBdr>
                <w:top w:val="nil"/>
                <w:left w:val="nil"/>
                <w:bottom w:val="nil"/>
                <w:right w:val="nil"/>
                <w:between w:val="nil"/>
              </w:pBdr>
              <w:tabs>
                <w:tab w:val="left" w:pos="9639"/>
              </w:tabs>
              <w:spacing w:before="150" w:after="150"/>
              <w:rPr>
                <w:color w:val="000000"/>
              </w:rPr>
            </w:pPr>
            <w:r>
              <w:rPr>
                <w:color w:val="000000"/>
              </w:rPr>
              <w:t>РК</w:t>
            </w:r>
            <w:r>
              <w:rPr>
                <w:b/>
                <w:color w:val="000000"/>
                <w:sz w:val="16"/>
                <w:szCs w:val="16"/>
                <w:vertAlign w:val="subscript"/>
              </w:rPr>
              <w:t>16</w:t>
            </w:r>
            <w:r>
              <w:rPr>
                <w:color w:val="000000"/>
              </w:rPr>
              <w:t> =</w:t>
            </w:r>
          </w:p>
        </w:tc>
      </w:tr>
      <w:tr w:rsidR="00263A15" w14:paraId="46443FBF" w14:textId="77777777">
        <w:trPr>
          <w:trHeight w:val="20"/>
        </w:trPr>
        <w:tc>
          <w:tcPr>
            <w:tcW w:w="1665" w:type="dxa"/>
            <w:gridSpan w:val="2"/>
            <w:tcBorders>
              <w:top w:val="nil"/>
              <w:left w:val="nil"/>
              <w:bottom w:val="nil"/>
              <w:right w:val="nil"/>
            </w:tcBorders>
          </w:tcPr>
          <w:p w14:paraId="0000078C" w14:textId="77777777" w:rsidR="00263A15" w:rsidRDefault="00CF5A31">
            <w:pPr>
              <w:pBdr>
                <w:top w:val="nil"/>
                <w:left w:val="nil"/>
                <w:bottom w:val="nil"/>
                <w:right w:val="nil"/>
                <w:between w:val="nil"/>
              </w:pBdr>
              <w:tabs>
                <w:tab w:val="left" w:pos="9639"/>
              </w:tabs>
              <w:spacing w:before="150" w:after="150"/>
              <w:rPr>
                <w:color w:val="000000"/>
              </w:rPr>
            </w:pPr>
            <w:r>
              <w:rPr>
                <w:color w:val="000000"/>
              </w:rPr>
              <w:t>__________</w:t>
            </w:r>
            <w:r>
              <w:rPr>
                <w:color w:val="000000"/>
              </w:rPr>
              <w:br/>
              <w:t>Усього </w:t>
            </w:r>
            <w:r>
              <w:rPr>
                <w:noProof/>
                <w:color w:val="000000"/>
                <w:u w:val="single"/>
              </w:rPr>
              <w:drawing>
                <wp:inline distT="0" distB="0" distL="0" distR="0" wp14:anchorId="58A960A2" wp14:editId="74ED00D6">
                  <wp:extent cx="617220" cy="275590"/>
                  <wp:effectExtent l="0" t="0" r="0" b="0"/>
                  <wp:docPr id="1982703453" name="image5.gif"/>
                  <wp:cNvGraphicFramePr/>
                  <a:graphic xmlns:a="http://schemas.openxmlformats.org/drawingml/2006/main">
                    <a:graphicData uri="http://schemas.openxmlformats.org/drawingml/2006/picture">
                      <pic:pic xmlns:pic="http://schemas.openxmlformats.org/drawingml/2006/picture">
                        <pic:nvPicPr>
                          <pic:cNvPr id="0" name="image5.gif"/>
                          <pic:cNvPicPr preferRelativeResize="0"/>
                        </pic:nvPicPr>
                        <pic:blipFill>
                          <a:blip r:embed="rId43"/>
                          <a:srcRect/>
                          <a:stretch>
                            <a:fillRect/>
                          </a:stretch>
                        </pic:blipFill>
                        <pic:spPr>
                          <a:xfrm>
                            <a:off x="0" y="0"/>
                            <a:ext cx="617220" cy="275590"/>
                          </a:xfrm>
                          <a:prstGeom prst="rect">
                            <a:avLst/>
                          </a:prstGeom>
                          <a:ln/>
                        </pic:spPr>
                      </pic:pic>
                    </a:graphicData>
                  </a:graphic>
                </wp:inline>
              </w:drawing>
            </w:r>
          </w:p>
        </w:tc>
        <w:tc>
          <w:tcPr>
            <w:tcW w:w="1830" w:type="dxa"/>
            <w:gridSpan w:val="2"/>
            <w:tcBorders>
              <w:top w:val="nil"/>
              <w:left w:val="nil"/>
              <w:bottom w:val="nil"/>
              <w:right w:val="nil"/>
            </w:tcBorders>
          </w:tcPr>
          <w:p w14:paraId="0000078E" w14:textId="77777777" w:rsidR="00263A15" w:rsidRDefault="00263A15">
            <w:pPr>
              <w:pBdr>
                <w:top w:val="nil"/>
                <w:left w:val="nil"/>
                <w:bottom w:val="nil"/>
                <w:right w:val="nil"/>
                <w:between w:val="nil"/>
              </w:pBdr>
              <w:tabs>
                <w:tab w:val="left" w:pos="9639"/>
              </w:tabs>
              <w:spacing w:before="150" w:after="150"/>
              <w:rPr>
                <w:color w:val="000000"/>
              </w:rPr>
            </w:pPr>
          </w:p>
        </w:tc>
        <w:tc>
          <w:tcPr>
            <w:tcW w:w="1980" w:type="dxa"/>
            <w:tcBorders>
              <w:top w:val="nil"/>
              <w:left w:val="nil"/>
              <w:bottom w:val="nil"/>
              <w:right w:val="nil"/>
            </w:tcBorders>
          </w:tcPr>
          <w:p w14:paraId="00000790" w14:textId="77777777" w:rsidR="00263A15" w:rsidRDefault="00263A15">
            <w:pPr>
              <w:pBdr>
                <w:top w:val="nil"/>
                <w:left w:val="nil"/>
                <w:bottom w:val="nil"/>
                <w:right w:val="nil"/>
                <w:between w:val="nil"/>
              </w:pBdr>
              <w:tabs>
                <w:tab w:val="left" w:pos="9639"/>
              </w:tabs>
              <w:spacing w:before="150" w:after="150"/>
              <w:rPr>
                <w:color w:val="000000"/>
              </w:rPr>
            </w:pPr>
          </w:p>
        </w:tc>
        <w:tc>
          <w:tcPr>
            <w:tcW w:w="1620" w:type="dxa"/>
            <w:vAlign w:val="center"/>
          </w:tcPr>
          <w:p w14:paraId="00000791" w14:textId="77777777" w:rsidR="00263A15" w:rsidRDefault="00263A15">
            <w:pPr>
              <w:tabs>
                <w:tab w:val="left" w:pos="9639"/>
              </w:tabs>
              <w:rPr>
                <w:sz w:val="20"/>
                <w:szCs w:val="20"/>
              </w:rPr>
            </w:pPr>
          </w:p>
        </w:tc>
        <w:tc>
          <w:tcPr>
            <w:tcW w:w="1575" w:type="dxa"/>
            <w:vAlign w:val="center"/>
          </w:tcPr>
          <w:p w14:paraId="00000792" w14:textId="77777777" w:rsidR="00263A15" w:rsidRDefault="00263A15">
            <w:pPr>
              <w:tabs>
                <w:tab w:val="left" w:pos="9639"/>
              </w:tabs>
              <w:rPr>
                <w:sz w:val="20"/>
                <w:szCs w:val="20"/>
              </w:rPr>
            </w:pPr>
          </w:p>
        </w:tc>
        <w:tc>
          <w:tcPr>
            <w:tcW w:w="855" w:type="dxa"/>
            <w:vAlign w:val="center"/>
          </w:tcPr>
          <w:p w14:paraId="00000793" w14:textId="77777777" w:rsidR="00263A15" w:rsidRDefault="00263A15">
            <w:pPr>
              <w:tabs>
                <w:tab w:val="left" w:pos="9639"/>
              </w:tabs>
              <w:rPr>
                <w:sz w:val="20"/>
                <w:szCs w:val="20"/>
              </w:rPr>
            </w:pPr>
          </w:p>
        </w:tc>
        <w:tc>
          <w:tcPr>
            <w:tcW w:w="495" w:type="dxa"/>
            <w:vAlign w:val="center"/>
          </w:tcPr>
          <w:p w14:paraId="00000794" w14:textId="77777777" w:rsidR="00263A15" w:rsidRDefault="00263A15">
            <w:pPr>
              <w:tabs>
                <w:tab w:val="left" w:pos="9639"/>
              </w:tabs>
              <w:rPr>
                <w:sz w:val="20"/>
                <w:szCs w:val="20"/>
              </w:rPr>
            </w:pPr>
          </w:p>
        </w:tc>
        <w:tc>
          <w:tcPr>
            <w:tcW w:w="315" w:type="dxa"/>
            <w:vAlign w:val="center"/>
          </w:tcPr>
          <w:p w14:paraId="00000795" w14:textId="77777777" w:rsidR="00263A15" w:rsidRDefault="00263A15">
            <w:pPr>
              <w:tabs>
                <w:tab w:val="left" w:pos="9639"/>
              </w:tabs>
              <w:rPr>
                <w:sz w:val="20"/>
                <w:szCs w:val="20"/>
              </w:rPr>
            </w:pPr>
          </w:p>
        </w:tc>
      </w:tr>
    </w:tbl>
    <w:p w14:paraId="00000796" w14:textId="77777777" w:rsidR="00263A15" w:rsidRDefault="00263A15">
      <w:pPr>
        <w:tabs>
          <w:tab w:val="left" w:pos="9639"/>
        </w:tabs>
        <w:rPr>
          <w:b/>
          <w:sz w:val="28"/>
          <w:szCs w:val="28"/>
        </w:rPr>
      </w:pPr>
    </w:p>
    <w:p w14:paraId="00000797" w14:textId="77777777" w:rsidR="00263A15" w:rsidRDefault="00CF5A31">
      <w:pPr>
        <w:pStyle w:val="1"/>
        <w:tabs>
          <w:tab w:val="left" w:pos="9639"/>
        </w:tabs>
        <w:spacing w:before="89"/>
        <w:ind w:left="220"/>
      </w:pPr>
      <w:r>
        <w:br/>
      </w:r>
    </w:p>
    <w:p w14:paraId="00000798" w14:textId="77777777" w:rsidR="00263A15" w:rsidRDefault="00CF5A31">
      <w:pPr>
        <w:tabs>
          <w:tab w:val="left" w:pos="9639"/>
        </w:tabs>
        <w:rPr>
          <w:b/>
          <w:sz w:val="28"/>
          <w:szCs w:val="28"/>
        </w:rPr>
      </w:pPr>
      <w:r>
        <w:br w:type="page"/>
      </w:r>
    </w:p>
    <w:p w14:paraId="00000799" w14:textId="77777777" w:rsidR="00263A15" w:rsidRDefault="00263A15">
      <w:pPr>
        <w:ind w:right="651"/>
        <w:rPr>
          <w:sz w:val="28"/>
          <w:szCs w:val="28"/>
        </w:rPr>
      </w:pPr>
    </w:p>
    <w:tbl>
      <w:tblPr>
        <w:tblStyle w:val="af7"/>
        <w:tblW w:w="10290" w:type="dxa"/>
        <w:tblLayout w:type="fixed"/>
        <w:tblLook w:val="0400" w:firstRow="0" w:lastRow="0" w:firstColumn="0" w:lastColumn="0" w:noHBand="0" w:noVBand="1"/>
      </w:tblPr>
      <w:tblGrid>
        <w:gridCol w:w="4116"/>
        <w:gridCol w:w="6174"/>
      </w:tblGrid>
      <w:tr w:rsidR="00263A15" w14:paraId="434E684A" w14:textId="77777777">
        <w:tc>
          <w:tcPr>
            <w:tcW w:w="4116" w:type="dxa"/>
          </w:tcPr>
          <w:p w14:paraId="0000079A" w14:textId="77777777" w:rsidR="00263A15" w:rsidRDefault="00CF5A31">
            <w:pPr>
              <w:spacing w:before="150" w:after="150"/>
              <w:ind w:right="651"/>
              <w:rPr>
                <w:sz w:val="28"/>
                <w:szCs w:val="28"/>
              </w:rPr>
            </w:pPr>
            <w:bookmarkStart w:id="75" w:name="bookmark=id.1baon6m" w:colFirst="0" w:colLast="0"/>
            <w:bookmarkEnd w:id="75"/>
            <w:r>
              <w:rPr>
                <w:b/>
                <w:sz w:val="28"/>
                <w:szCs w:val="28"/>
              </w:rPr>
              <w:br/>
            </w:r>
          </w:p>
        </w:tc>
        <w:tc>
          <w:tcPr>
            <w:tcW w:w="6174" w:type="dxa"/>
          </w:tcPr>
          <w:p w14:paraId="0000079B" w14:textId="77777777" w:rsidR="00263A15" w:rsidRDefault="00CF5A31">
            <w:pPr>
              <w:spacing w:before="150" w:after="150"/>
              <w:ind w:left="1129" w:right="651"/>
            </w:pPr>
            <w:r>
              <w:rPr>
                <w:b/>
              </w:rPr>
              <w:t>ЗАТВЕРДЖЕНО</w:t>
            </w:r>
            <w:r>
              <w:br/>
            </w:r>
            <w:r>
              <w:rPr>
                <w:b/>
              </w:rPr>
              <w:t>постановою Кабінету Міністрів України</w:t>
            </w:r>
            <w:r>
              <w:br/>
            </w:r>
            <w:r>
              <w:rPr>
                <w:b/>
              </w:rPr>
              <w:t>від 28 квітня 2023 р. № 415</w:t>
            </w:r>
          </w:p>
        </w:tc>
      </w:tr>
    </w:tbl>
    <w:p w14:paraId="0000079C" w14:textId="77777777" w:rsidR="00263A15" w:rsidRDefault="00CF5A31">
      <w:pPr>
        <w:shd w:val="clear" w:color="auto" w:fill="FFFFFF"/>
        <w:spacing w:before="300" w:after="450"/>
        <w:ind w:left="450" w:right="651"/>
        <w:jc w:val="center"/>
        <w:rPr>
          <w:color w:val="333333"/>
          <w:sz w:val="28"/>
          <w:szCs w:val="28"/>
        </w:rPr>
      </w:pPr>
      <w:bookmarkStart w:id="76" w:name="bookmark=id.3vac5uf" w:colFirst="0" w:colLast="0"/>
      <w:bookmarkEnd w:id="76"/>
      <w:r>
        <w:rPr>
          <w:b/>
          <w:color w:val="333333"/>
          <w:sz w:val="28"/>
          <w:szCs w:val="28"/>
        </w:rPr>
        <w:t>ПОРЯДОК</w:t>
      </w:r>
      <w:r>
        <w:rPr>
          <w:color w:val="333333"/>
          <w:sz w:val="28"/>
          <w:szCs w:val="28"/>
        </w:rPr>
        <w:br/>
      </w:r>
      <w:r>
        <w:rPr>
          <w:b/>
          <w:color w:val="333333"/>
          <w:sz w:val="28"/>
          <w:szCs w:val="28"/>
        </w:rPr>
        <w:t>ведення Реєстру об’єктів критичної інфраструктури, включення таких об’єктів до Реєстру, доступу та надання інформації з нього</w:t>
      </w:r>
    </w:p>
    <w:p w14:paraId="0000079D" w14:textId="77777777" w:rsidR="00263A15" w:rsidRDefault="00CF5A31">
      <w:pPr>
        <w:shd w:val="clear" w:color="auto" w:fill="FFFFFF"/>
        <w:spacing w:after="150"/>
        <w:ind w:right="651" w:firstLine="450"/>
        <w:jc w:val="both"/>
        <w:rPr>
          <w:color w:val="333333"/>
          <w:sz w:val="28"/>
          <w:szCs w:val="28"/>
        </w:rPr>
      </w:pPr>
      <w:bookmarkStart w:id="77" w:name="bookmark=id.2afmg28" w:colFirst="0" w:colLast="0"/>
      <w:bookmarkEnd w:id="77"/>
      <w:r>
        <w:rPr>
          <w:color w:val="333333"/>
          <w:sz w:val="28"/>
          <w:szCs w:val="28"/>
        </w:rPr>
        <w:t>1. Цей Порядок визначає процедури формування і ведення Реєстру об’єктів критичної інфраструктури (далі - Реєстр), включення об’єкт</w:t>
      </w:r>
      <w:r>
        <w:rPr>
          <w:color w:val="333333"/>
          <w:sz w:val="28"/>
          <w:szCs w:val="28"/>
        </w:rPr>
        <w:t>ів критичної інфраструктури до Реєстру, внесення до нього інформації про об’єкти критичної інфраструктури та їх виключення, доступу та надання інформації з Реєстру.</w:t>
      </w:r>
    </w:p>
    <w:p w14:paraId="0000079E" w14:textId="77777777" w:rsidR="00263A15" w:rsidRDefault="00CF5A31">
      <w:pPr>
        <w:shd w:val="clear" w:color="auto" w:fill="FFFFFF"/>
        <w:spacing w:after="150"/>
        <w:ind w:right="651" w:firstLine="450"/>
        <w:jc w:val="both"/>
        <w:rPr>
          <w:color w:val="333333"/>
          <w:sz w:val="28"/>
          <w:szCs w:val="28"/>
        </w:rPr>
      </w:pPr>
      <w:bookmarkStart w:id="78" w:name="bookmark=id.pkwqa1" w:colFirst="0" w:colLast="0"/>
      <w:bookmarkEnd w:id="78"/>
      <w:r>
        <w:rPr>
          <w:color w:val="333333"/>
          <w:sz w:val="28"/>
          <w:szCs w:val="28"/>
        </w:rPr>
        <w:t>2. У цьому Порядку під терміном “власник об’єкта критичної інфраструктури” розуміється юрид</w:t>
      </w:r>
      <w:r>
        <w:rPr>
          <w:color w:val="333333"/>
          <w:sz w:val="28"/>
          <w:szCs w:val="28"/>
        </w:rPr>
        <w:t>ична особа будь-якої форми власності або фізична особа - підприємець, якій на праві власності належить об’єкт критичної інфраструктури.</w:t>
      </w:r>
    </w:p>
    <w:p w14:paraId="0000079F" w14:textId="77777777" w:rsidR="00263A15" w:rsidRDefault="00CF5A31">
      <w:pPr>
        <w:shd w:val="clear" w:color="auto" w:fill="FFFFFF"/>
        <w:spacing w:after="150"/>
        <w:ind w:right="651" w:firstLine="450"/>
        <w:jc w:val="both"/>
        <w:rPr>
          <w:color w:val="333333"/>
          <w:sz w:val="28"/>
          <w:szCs w:val="28"/>
        </w:rPr>
      </w:pPr>
      <w:bookmarkStart w:id="79" w:name="bookmark=id.39kk8xu" w:colFirst="0" w:colLast="0"/>
      <w:bookmarkEnd w:id="79"/>
      <w:r>
        <w:rPr>
          <w:color w:val="333333"/>
          <w:sz w:val="28"/>
          <w:szCs w:val="28"/>
        </w:rPr>
        <w:t>Інші терміни вживаються у значенні, наведеному у Законах України “Про інформацію”, “Про захист інформації в інформаційно</w:t>
      </w:r>
      <w:r>
        <w:rPr>
          <w:color w:val="333333"/>
          <w:sz w:val="28"/>
          <w:szCs w:val="28"/>
        </w:rPr>
        <w:t xml:space="preserve">-комунікаційних системах”, “Про основні засади забезпечення </w:t>
      </w:r>
      <w:proofErr w:type="spellStart"/>
      <w:r>
        <w:rPr>
          <w:color w:val="333333"/>
          <w:sz w:val="28"/>
          <w:szCs w:val="28"/>
        </w:rPr>
        <w:t>кібербезпеки</w:t>
      </w:r>
      <w:proofErr w:type="spellEnd"/>
      <w:r>
        <w:rPr>
          <w:color w:val="333333"/>
          <w:sz w:val="28"/>
          <w:szCs w:val="28"/>
        </w:rPr>
        <w:t xml:space="preserve"> України”, “Про доступ до публічної інформації”, “Про критичну інфраструктуру”, “Про публічні електронні реєстри”, “Про електронні довірчі послуги”.</w:t>
      </w:r>
    </w:p>
    <w:p w14:paraId="000007A0" w14:textId="77777777" w:rsidR="00263A15" w:rsidRDefault="00CF5A31">
      <w:pPr>
        <w:shd w:val="clear" w:color="auto" w:fill="FFFFFF"/>
        <w:spacing w:after="150"/>
        <w:ind w:right="651" w:firstLine="450"/>
        <w:jc w:val="both"/>
        <w:rPr>
          <w:color w:val="333333"/>
          <w:sz w:val="28"/>
          <w:szCs w:val="28"/>
        </w:rPr>
      </w:pPr>
      <w:bookmarkStart w:id="80" w:name="bookmark=id.1opuj5n" w:colFirst="0" w:colLast="0"/>
      <w:bookmarkEnd w:id="80"/>
      <w:r>
        <w:rPr>
          <w:color w:val="333333"/>
          <w:sz w:val="28"/>
          <w:szCs w:val="28"/>
        </w:rPr>
        <w:t>3. Реєстр ведеться з метою:</w:t>
      </w:r>
    </w:p>
    <w:p w14:paraId="000007A1" w14:textId="77777777" w:rsidR="00263A15" w:rsidRDefault="00CF5A31">
      <w:pPr>
        <w:shd w:val="clear" w:color="auto" w:fill="FFFFFF"/>
        <w:spacing w:after="150"/>
        <w:ind w:right="651" w:firstLine="450"/>
        <w:jc w:val="both"/>
        <w:rPr>
          <w:color w:val="333333"/>
          <w:sz w:val="28"/>
          <w:szCs w:val="28"/>
        </w:rPr>
      </w:pPr>
      <w:bookmarkStart w:id="81" w:name="bookmark=id.48pi1tg" w:colFirst="0" w:colLast="0"/>
      <w:bookmarkEnd w:id="81"/>
      <w:r>
        <w:rPr>
          <w:color w:val="333333"/>
          <w:sz w:val="28"/>
          <w:szCs w:val="28"/>
        </w:rPr>
        <w:t>узгодже</w:t>
      </w:r>
      <w:r>
        <w:rPr>
          <w:color w:val="333333"/>
          <w:sz w:val="28"/>
          <w:szCs w:val="28"/>
        </w:rPr>
        <w:t>ння дій суб’єктів національної системи захисту критичної інфраструктури, які приймаються на національному рівні;</w:t>
      </w:r>
    </w:p>
    <w:p w14:paraId="000007A2" w14:textId="77777777" w:rsidR="00263A15" w:rsidRDefault="00CF5A31">
      <w:pPr>
        <w:shd w:val="clear" w:color="auto" w:fill="FFFFFF"/>
        <w:spacing w:after="150"/>
        <w:ind w:right="651" w:firstLine="450"/>
        <w:jc w:val="both"/>
        <w:rPr>
          <w:color w:val="333333"/>
          <w:sz w:val="28"/>
          <w:szCs w:val="28"/>
        </w:rPr>
      </w:pPr>
      <w:bookmarkStart w:id="82" w:name="bookmark=id.2nusc19" w:colFirst="0" w:colLast="0"/>
      <w:bookmarkEnd w:id="82"/>
      <w:r>
        <w:rPr>
          <w:color w:val="333333"/>
          <w:sz w:val="28"/>
          <w:szCs w:val="28"/>
        </w:rPr>
        <w:t>функціонування системи обміну інформацією між суб’єктами національної системи захисту критичної інфраструктури;</w:t>
      </w:r>
    </w:p>
    <w:p w14:paraId="000007A3" w14:textId="77777777" w:rsidR="00263A15" w:rsidRDefault="00CF5A31">
      <w:pPr>
        <w:shd w:val="clear" w:color="auto" w:fill="FFFFFF"/>
        <w:spacing w:after="150"/>
        <w:ind w:right="651" w:firstLine="450"/>
        <w:jc w:val="both"/>
        <w:rPr>
          <w:color w:val="333333"/>
          <w:sz w:val="28"/>
          <w:szCs w:val="28"/>
        </w:rPr>
      </w:pPr>
      <w:bookmarkStart w:id="83" w:name="bookmark=id.1302m92" w:colFirst="0" w:colLast="0"/>
      <w:bookmarkEnd w:id="83"/>
      <w:r>
        <w:rPr>
          <w:color w:val="333333"/>
          <w:sz w:val="28"/>
          <w:szCs w:val="28"/>
        </w:rPr>
        <w:t>здійснення оцінки захищеності о</w:t>
      </w:r>
      <w:r>
        <w:rPr>
          <w:color w:val="333333"/>
          <w:sz w:val="28"/>
          <w:szCs w:val="28"/>
        </w:rPr>
        <w:t>б’єктів критичної інфраструктури;</w:t>
      </w:r>
    </w:p>
    <w:p w14:paraId="000007A4" w14:textId="77777777" w:rsidR="00263A15" w:rsidRDefault="00CF5A31">
      <w:pPr>
        <w:shd w:val="clear" w:color="auto" w:fill="FFFFFF"/>
        <w:spacing w:after="150"/>
        <w:ind w:right="651" w:firstLine="450"/>
        <w:jc w:val="both"/>
        <w:rPr>
          <w:color w:val="333333"/>
          <w:sz w:val="28"/>
          <w:szCs w:val="28"/>
        </w:rPr>
      </w:pPr>
      <w:bookmarkStart w:id="84" w:name="bookmark=id.3mzq4wv" w:colFirst="0" w:colLast="0"/>
      <w:bookmarkEnd w:id="84"/>
      <w:r>
        <w:rPr>
          <w:color w:val="333333"/>
          <w:sz w:val="28"/>
          <w:szCs w:val="28"/>
        </w:rPr>
        <w:t>створення бази даних щодо загроз і вразливостей критичній інфраструктурі;</w:t>
      </w:r>
    </w:p>
    <w:p w14:paraId="000007A5" w14:textId="77777777" w:rsidR="00263A15" w:rsidRDefault="00CF5A31">
      <w:pPr>
        <w:shd w:val="clear" w:color="auto" w:fill="FFFFFF"/>
        <w:spacing w:after="150"/>
        <w:ind w:right="651" w:firstLine="450"/>
        <w:jc w:val="both"/>
        <w:rPr>
          <w:color w:val="333333"/>
          <w:sz w:val="28"/>
          <w:szCs w:val="28"/>
        </w:rPr>
      </w:pPr>
      <w:bookmarkStart w:id="85" w:name="bookmark=id.2250f4o" w:colFirst="0" w:colLast="0"/>
      <w:bookmarkEnd w:id="85"/>
      <w:r>
        <w:rPr>
          <w:color w:val="333333"/>
          <w:sz w:val="28"/>
          <w:szCs w:val="28"/>
        </w:rPr>
        <w:t>підготовки та надання уповноваженим органом у сфері захисту критичної інфраструктури України висновків/рекомендацій власнику/оператору критичної інф</w:t>
      </w:r>
      <w:r>
        <w:rPr>
          <w:color w:val="333333"/>
          <w:sz w:val="28"/>
          <w:szCs w:val="28"/>
        </w:rPr>
        <w:t>раструктури;</w:t>
      </w:r>
    </w:p>
    <w:p w14:paraId="000007A6" w14:textId="77777777" w:rsidR="00263A15" w:rsidRDefault="00CF5A31">
      <w:pPr>
        <w:shd w:val="clear" w:color="auto" w:fill="FFFFFF"/>
        <w:spacing w:after="150"/>
        <w:ind w:right="651" w:firstLine="450"/>
        <w:jc w:val="both"/>
        <w:rPr>
          <w:color w:val="333333"/>
          <w:sz w:val="28"/>
          <w:szCs w:val="28"/>
        </w:rPr>
      </w:pPr>
      <w:bookmarkStart w:id="86" w:name="bookmark=id.haapch" w:colFirst="0" w:colLast="0"/>
      <w:bookmarkEnd w:id="86"/>
      <w:r>
        <w:rPr>
          <w:color w:val="333333"/>
          <w:sz w:val="28"/>
          <w:szCs w:val="28"/>
        </w:rPr>
        <w:t>забезпечення паспортизації та захисту об’єктів критичної інфраструктури;</w:t>
      </w:r>
    </w:p>
    <w:p w14:paraId="000007A7" w14:textId="77777777" w:rsidR="00263A15" w:rsidRDefault="00CF5A31">
      <w:pPr>
        <w:shd w:val="clear" w:color="auto" w:fill="FFFFFF"/>
        <w:spacing w:after="150"/>
        <w:ind w:right="651" w:firstLine="450"/>
        <w:jc w:val="both"/>
        <w:rPr>
          <w:color w:val="333333"/>
          <w:sz w:val="28"/>
          <w:szCs w:val="28"/>
        </w:rPr>
      </w:pPr>
      <w:bookmarkStart w:id="87" w:name="bookmark=id.319y80a" w:colFirst="0" w:colLast="0"/>
      <w:bookmarkEnd w:id="87"/>
      <w:r>
        <w:rPr>
          <w:color w:val="333333"/>
          <w:sz w:val="28"/>
          <w:szCs w:val="28"/>
        </w:rPr>
        <w:t>проведення аналізу інформації, яка обробляється в Реєстрі.</w:t>
      </w:r>
    </w:p>
    <w:p w14:paraId="000007A8" w14:textId="77777777" w:rsidR="00263A15" w:rsidRDefault="00CF5A31">
      <w:pPr>
        <w:shd w:val="clear" w:color="auto" w:fill="FFFFFF"/>
        <w:spacing w:after="150"/>
        <w:ind w:right="651" w:firstLine="450"/>
        <w:jc w:val="both"/>
        <w:rPr>
          <w:color w:val="333333"/>
          <w:sz w:val="28"/>
          <w:szCs w:val="28"/>
        </w:rPr>
      </w:pPr>
      <w:bookmarkStart w:id="88" w:name="bookmark=id.1gf8i83" w:colFirst="0" w:colLast="0"/>
      <w:bookmarkEnd w:id="88"/>
      <w:r>
        <w:rPr>
          <w:color w:val="333333"/>
          <w:sz w:val="28"/>
          <w:szCs w:val="28"/>
        </w:rPr>
        <w:t>4. Реєстр забезпечує включення, оброблення, виключення, захист, відображення та надання інформації про найбільш</w:t>
      </w:r>
      <w:r>
        <w:rPr>
          <w:color w:val="333333"/>
          <w:sz w:val="28"/>
          <w:szCs w:val="28"/>
        </w:rPr>
        <w:t xml:space="preserve"> важливу для життєдіяльності суспільства та держави критичну інфраструктуру, щодо якої встановлюються особливі вимоги із забезпечення її безпеки та стійкості, здійснюється моніторинг їх дотримання.</w:t>
      </w:r>
    </w:p>
    <w:p w14:paraId="000007A9" w14:textId="77777777" w:rsidR="00263A15" w:rsidRDefault="00CF5A31">
      <w:pPr>
        <w:shd w:val="clear" w:color="auto" w:fill="FFFFFF"/>
        <w:spacing w:after="150"/>
        <w:ind w:right="651" w:firstLine="450"/>
        <w:jc w:val="both"/>
        <w:rPr>
          <w:color w:val="333333"/>
          <w:sz w:val="28"/>
          <w:szCs w:val="28"/>
        </w:rPr>
      </w:pPr>
      <w:bookmarkStart w:id="89" w:name="bookmark=id.40ew0vw" w:colFirst="0" w:colLast="0"/>
      <w:bookmarkEnd w:id="89"/>
      <w:r>
        <w:rPr>
          <w:color w:val="333333"/>
          <w:sz w:val="28"/>
          <w:szCs w:val="28"/>
        </w:rPr>
        <w:lastRenderedPageBreak/>
        <w:t xml:space="preserve">Власником Реєстру є держава в особі уповноваженого органу </w:t>
      </w:r>
      <w:r>
        <w:rPr>
          <w:color w:val="333333"/>
          <w:sz w:val="28"/>
          <w:szCs w:val="28"/>
        </w:rPr>
        <w:t>у сфері захисту критичної інфраструктури України.</w:t>
      </w:r>
    </w:p>
    <w:p w14:paraId="000007AA" w14:textId="77777777" w:rsidR="00263A15" w:rsidRDefault="00CF5A31">
      <w:pPr>
        <w:shd w:val="clear" w:color="auto" w:fill="FFFFFF"/>
        <w:spacing w:after="150"/>
        <w:ind w:right="651" w:firstLine="450"/>
        <w:jc w:val="both"/>
        <w:rPr>
          <w:color w:val="333333"/>
          <w:sz w:val="28"/>
          <w:szCs w:val="28"/>
        </w:rPr>
      </w:pPr>
      <w:bookmarkStart w:id="90" w:name="bookmark=id.2fk6b3p" w:colFirst="0" w:colLast="0"/>
      <w:bookmarkEnd w:id="90"/>
      <w:r>
        <w:rPr>
          <w:color w:val="333333"/>
          <w:sz w:val="28"/>
          <w:szCs w:val="28"/>
        </w:rPr>
        <w:t>5. Держателем та адміністратором Реєстру є уповноважений орган у сфері захисту критичної інфраструктури України, який здійснює облік, узагальнення, систематизацію, аналіз та надання інформації, яка подаєтьс</w:t>
      </w:r>
      <w:r>
        <w:rPr>
          <w:color w:val="333333"/>
          <w:sz w:val="28"/>
          <w:szCs w:val="28"/>
        </w:rPr>
        <w:t>я секторальним органом, включення об’єкта критичної інфраструктури до Реєстру, внесення інформації про об’єкт до Реєстру та/або виключення інформації з Реєстру, внесення змін до відомостей, що містяться в Реєстрі, здійснює інші повноваження, пов’язані з ве</w:t>
      </w:r>
      <w:r>
        <w:rPr>
          <w:color w:val="333333"/>
          <w:sz w:val="28"/>
          <w:szCs w:val="28"/>
        </w:rPr>
        <w:t>денням Реєстру для забезпечення його функціонування.</w:t>
      </w:r>
    </w:p>
    <w:p w14:paraId="000007AB" w14:textId="77777777" w:rsidR="00263A15" w:rsidRDefault="00CF5A31">
      <w:pPr>
        <w:shd w:val="clear" w:color="auto" w:fill="FFFFFF"/>
        <w:spacing w:after="150"/>
        <w:ind w:right="651" w:firstLine="450"/>
        <w:jc w:val="both"/>
        <w:rPr>
          <w:color w:val="333333"/>
          <w:sz w:val="28"/>
          <w:szCs w:val="28"/>
        </w:rPr>
      </w:pPr>
      <w:bookmarkStart w:id="91" w:name="bookmark=id.upglbi" w:colFirst="0" w:colLast="0"/>
      <w:bookmarkEnd w:id="91"/>
      <w:r>
        <w:rPr>
          <w:color w:val="333333"/>
          <w:sz w:val="28"/>
          <w:szCs w:val="28"/>
        </w:rPr>
        <w:t>6. Користувачами Реєстру є суб’єкти національної системи захисту критичної інфраструктури.</w:t>
      </w:r>
    </w:p>
    <w:p w14:paraId="000007AC" w14:textId="77777777" w:rsidR="00263A15" w:rsidRDefault="00CF5A31">
      <w:pPr>
        <w:shd w:val="clear" w:color="auto" w:fill="FFFFFF"/>
        <w:spacing w:after="150"/>
        <w:ind w:right="651" w:firstLine="450"/>
        <w:jc w:val="both"/>
        <w:rPr>
          <w:color w:val="333333"/>
          <w:sz w:val="28"/>
          <w:szCs w:val="28"/>
        </w:rPr>
      </w:pPr>
      <w:bookmarkStart w:id="92" w:name="bookmark=id.3ep43zb" w:colFirst="0" w:colLast="0"/>
      <w:bookmarkEnd w:id="92"/>
      <w:r>
        <w:rPr>
          <w:color w:val="333333"/>
          <w:sz w:val="28"/>
          <w:szCs w:val="28"/>
        </w:rPr>
        <w:t>Посадовим/службовим особам суб’єктів національної системи захисту критичної інфраструктури у зв’язку із здійснен</w:t>
      </w:r>
      <w:r>
        <w:rPr>
          <w:color w:val="333333"/>
          <w:sz w:val="28"/>
          <w:szCs w:val="28"/>
        </w:rPr>
        <w:t>ням ними повноважень, передбачених Законом України “Про критичну інфраструктуру”, інформація з Реєстру надається за суб’єктом права чи за об’єктом критичної інфраструктури в електронній формі шляхом безпосереднього доступу до Реєстру за умови ідентифікації</w:t>
      </w:r>
      <w:r>
        <w:rPr>
          <w:color w:val="333333"/>
          <w:sz w:val="28"/>
          <w:szCs w:val="28"/>
        </w:rPr>
        <w:t xml:space="preserve"> відповідної посадової/службової особи відповідно до вимог Закон України “Про електронні довірчі послуги”.</w:t>
      </w:r>
    </w:p>
    <w:p w14:paraId="000007AD" w14:textId="77777777" w:rsidR="00263A15" w:rsidRDefault="00CF5A31">
      <w:pPr>
        <w:shd w:val="clear" w:color="auto" w:fill="FFFFFF"/>
        <w:spacing w:after="150"/>
        <w:ind w:right="651" w:firstLine="450"/>
        <w:jc w:val="both"/>
        <w:rPr>
          <w:color w:val="333333"/>
          <w:sz w:val="28"/>
          <w:szCs w:val="28"/>
        </w:rPr>
      </w:pPr>
      <w:bookmarkStart w:id="93" w:name="bookmark=id.1tuee74" w:colFirst="0" w:colLast="0"/>
      <w:bookmarkEnd w:id="93"/>
      <w:r>
        <w:rPr>
          <w:color w:val="333333"/>
          <w:sz w:val="28"/>
          <w:szCs w:val="28"/>
        </w:rPr>
        <w:t>7. Реєстр формується і ведеться уповноваженим органом у сфері захисту критичної інфраструктури України.</w:t>
      </w:r>
    </w:p>
    <w:p w14:paraId="000007AE" w14:textId="77777777" w:rsidR="00263A15" w:rsidRDefault="00CF5A31">
      <w:pPr>
        <w:shd w:val="clear" w:color="auto" w:fill="FFFFFF"/>
        <w:spacing w:after="150"/>
        <w:ind w:right="651" w:firstLine="450"/>
        <w:jc w:val="both"/>
        <w:rPr>
          <w:color w:val="333333"/>
          <w:sz w:val="28"/>
          <w:szCs w:val="28"/>
        </w:rPr>
      </w:pPr>
      <w:bookmarkStart w:id="94" w:name="bookmark=id.4du1wux" w:colFirst="0" w:colLast="0"/>
      <w:bookmarkEnd w:id="94"/>
      <w:r>
        <w:rPr>
          <w:color w:val="333333"/>
          <w:sz w:val="28"/>
          <w:szCs w:val="28"/>
        </w:rPr>
        <w:t xml:space="preserve">8. Обробка інформації в Реєстрі здійснюється </w:t>
      </w:r>
      <w:r>
        <w:rPr>
          <w:color w:val="333333"/>
          <w:sz w:val="28"/>
          <w:szCs w:val="28"/>
        </w:rPr>
        <w:t xml:space="preserve">відповідно до вимог Законів України “Про захист інформації в інформаційно-комунікаційних системах”, “Про захист персональних даних”, “Про основні засади забезпечення </w:t>
      </w:r>
      <w:proofErr w:type="spellStart"/>
      <w:r>
        <w:rPr>
          <w:color w:val="333333"/>
          <w:sz w:val="28"/>
          <w:szCs w:val="28"/>
        </w:rPr>
        <w:t>кібербезпеки</w:t>
      </w:r>
      <w:proofErr w:type="spellEnd"/>
      <w:r>
        <w:rPr>
          <w:color w:val="333333"/>
          <w:sz w:val="28"/>
          <w:szCs w:val="28"/>
        </w:rPr>
        <w:t xml:space="preserve"> України”, “Про державну таємницю”.</w:t>
      </w:r>
    </w:p>
    <w:p w14:paraId="000007AF" w14:textId="77777777" w:rsidR="00263A15" w:rsidRDefault="00CF5A31">
      <w:pPr>
        <w:shd w:val="clear" w:color="auto" w:fill="FFFFFF"/>
        <w:spacing w:after="150"/>
        <w:ind w:right="651" w:firstLine="450"/>
        <w:jc w:val="both"/>
        <w:rPr>
          <w:color w:val="333333"/>
          <w:sz w:val="28"/>
          <w:szCs w:val="28"/>
        </w:rPr>
      </w:pPr>
      <w:bookmarkStart w:id="95" w:name="bookmark=id.2szc72q" w:colFirst="0" w:colLast="0"/>
      <w:bookmarkEnd w:id="95"/>
      <w:r>
        <w:rPr>
          <w:color w:val="333333"/>
          <w:sz w:val="28"/>
          <w:szCs w:val="28"/>
        </w:rPr>
        <w:t>9. Інформація, що міститься в Реєстрі, є державним інформаційним ресурсом. Інформація про об’єкти критичної інфраструктури, що міститься в Реєстрі, є відкритою, загальнодоступною та безоплатною, крім інформації з обмеженим доступом.</w:t>
      </w:r>
    </w:p>
    <w:p w14:paraId="000007B0" w14:textId="77777777" w:rsidR="00263A15" w:rsidRDefault="00CF5A31">
      <w:pPr>
        <w:shd w:val="clear" w:color="auto" w:fill="FFFFFF"/>
        <w:spacing w:after="150"/>
        <w:ind w:right="651" w:firstLine="450"/>
        <w:jc w:val="both"/>
        <w:rPr>
          <w:color w:val="333333"/>
          <w:sz w:val="28"/>
          <w:szCs w:val="28"/>
        </w:rPr>
      </w:pPr>
      <w:bookmarkStart w:id="96" w:name="bookmark=id.184mhaj" w:colFirst="0" w:colLast="0"/>
      <w:bookmarkEnd w:id="96"/>
      <w:r>
        <w:rPr>
          <w:color w:val="333333"/>
          <w:sz w:val="28"/>
          <w:szCs w:val="28"/>
        </w:rPr>
        <w:t>10. Реєстр ведеться в е</w:t>
      </w:r>
      <w:r>
        <w:rPr>
          <w:color w:val="333333"/>
          <w:sz w:val="28"/>
          <w:szCs w:val="28"/>
        </w:rPr>
        <w:t>лектронній формі. Мовою ведення Реєстру є державна мова.</w:t>
      </w:r>
    </w:p>
    <w:p w14:paraId="000007B1" w14:textId="77777777" w:rsidR="00263A15" w:rsidRDefault="00CF5A31">
      <w:pPr>
        <w:shd w:val="clear" w:color="auto" w:fill="FFFFFF"/>
        <w:spacing w:after="150"/>
        <w:ind w:right="651" w:firstLine="450"/>
        <w:jc w:val="both"/>
        <w:rPr>
          <w:color w:val="333333"/>
          <w:sz w:val="28"/>
          <w:szCs w:val="28"/>
        </w:rPr>
      </w:pPr>
      <w:bookmarkStart w:id="97" w:name="bookmark=id.3s49zyc" w:colFirst="0" w:colLast="0"/>
      <w:bookmarkEnd w:id="97"/>
      <w:r>
        <w:rPr>
          <w:color w:val="333333"/>
          <w:sz w:val="28"/>
          <w:szCs w:val="28"/>
        </w:rPr>
        <w:t>11. До Реєстру вносяться відомості про:</w:t>
      </w:r>
    </w:p>
    <w:p w14:paraId="000007B2" w14:textId="77777777" w:rsidR="00263A15" w:rsidRDefault="00CF5A31">
      <w:pPr>
        <w:shd w:val="clear" w:color="auto" w:fill="FFFFFF"/>
        <w:spacing w:after="150"/>
        <w:ind w:right="651" w:firstLine="450"/>
        <w:jc w:val="both"/>
        <w:rPr>
          <w:color w:val="333333"/>
          <w:sz w:val="28"/>
          <w:szCs w:val="28"/>
        </w:rPr>
      </w:pPr>
      <w:bookmarkStart w:id="98" w:name="bookmark=id.279ka65" w:colFirst="0" w:colLast="0"/>
      <w:bookmarkEnd w:id="98"/>
      <w:r>
        <w:rPr>
          <w:color w:val="333333"/>
          <w:sz w:val="28"/>
          <w:szCs w:val="28"/>
        </w:rPr>
        <w:t>секторальний орган, який подає інформацію;</w:t>
      </w:r>
    </w:p>
    <w:p w14:paraId="000007B3" w14:textId="77777777" w:rsidR="00263A15" w:rsidRDefault="00CF5A31">
      <w:pPr>
        <w:shd w:val="clear" w:color="auto" w:fill="FFFFFF"/>
        <w:spacing w:after="150"/>
        <w:ind w:right="651" w:firstLine="450"/>
        <w:jc w:val="both"/>
        <w:rPr>
          <w:color w:val="333333"/>
          <w:sz w:val="28"/>
          <w:szCs w:val="28"/>
        </w:rPr>
      </w:pPr>
      <w:bookmarkStart w:id="99" w:name="bookmark=id.meukdy" w:colFirst="0" w:colLast="0"/>
      <w:bookmarkEnd w:id="99"/>
      <w:r>
        <w:rPr>
          <w:color w:val="333333"/>
          <w:sz w:val="28"/>
          <w:szCs w:val="28"/>
        </w:rPr>
        <w:t>оператора критичної інфраструктури;</w:t>
      </w:r>
    </w:p>
    <w:p w14:paraId="000007B4" w14:textId="77777777" w:rsidR="00263A15" w:rsidRDefault="00CF5A31">
      <w:pPr>
        <w:shd w:val="clear" w:color="auto" w:fill="FFFFFF"/>
        <w:spacing w:after="150"/>
        <w:ind w:right="651" w:firstLine="450"/>
        <w:jc w:val="both"/>
        <w:rPr>
          <w:color w:val="333333"/>
          <w:sz w:val="28"/>
          <w:szCs w:val="28"/>
        </w:rPr>
      </w:pPr>
      <w:bookmarkStart w:id="100" w:name="bookmark=id.36ei31r" w:colFirst="0" w:colLast="0"/>
      <w:bookmarkEnd w:id="100"/>
      <w:r>
        <w:rPr>
          <w:color w:val="333333"/>
          <w:sz w:val="28"/>
          <w:szCs w:val="28"/>
        </w:rPr>
        <w:t xml:space="preserve">документ, на підставі якого ідентифіковано та </w:t>
      </w:r>
      <w:proofErr w:type="spellStart"/>
      <w:r>
        <w:rPr>
          <w:color w:val="333333"/>
          <w:sz w:val="28"/>
          <w:szCs w:val="28"/>
        </w:rPr>
        <w:t>категоризовано</w:t>
      </w:r>
      <w:proofErr w:type="spellEnd"/>
      <w:r>
        <w:rPr>
          <w:color w:val="333333"/>
          <w:sz w:val="28"/>
          <w:szCs w:val="28"/>
        </w:rPr>
        <w:t xml:space="preserve"> об’єкт критичної ін</w:t>
      </w:r>
      <w:r>
        <w:rPr>
          <w:color w:val="333333"/>
          <w:sz w:val="28"/>
          <w:szCs w:val="28"/>
        </w:rPr>
        <w:t>фраструктури;</w:t>
      </w:r>
    </w:p>
    <w:p w14:paraId="000007B5" w14:textId="77777777" w:rsidR="00263A15" w:rsidRDefault="00CF5A31">
      <w:pPr>
        <w:shd w:val="clear" w:color="auto" w:fill="FFFFFF"/>
        <w:spacing w:after="150"/>
        <w:ind w:right="651" w:firstLine="450"/>
        <w:jc w:val="both"/>
        <w:rPr>
          <w:color w:val="333333"/>
          <w:sz w:val="28"/>
          <w:szCs w:val="28"/>
        </w:rPr>
      </w:pPr>
      <w:bookmarkStart w:id="101" w:name="bookmark=id.1ljsd9k" w:colFirst="0" w:colLast="0"/>
      <w:bookmarkEnd w:id="101"/>
      <w:r>
        <w:rPr>
          <w:color w:val="333333"/>
          <w:sz w:val="28"/>
          <w:szCs w:val="28"/>
        </w:rPr>
        <w:t>об’єкт критичної інфраструктури;</w:t>
      </w:r>
    </w:p>
    <w:p w14:paraId="000007B6" w14:textId="77777777" w:rsidR="00263A15" w:rsidRDefault="00CF5A31">
      <w:pPr>
        <w:shd w:val="clear" w:color="auto" w:fill="FFFFFF"/>
        <w:spacing w:after="150"/>
        <w:ind w:right="651" w:firstLine="450"/>
        <w:jc w:val="both"/>
        <w:rPr>
          <w:color w:val="333333"/>
          <w:sz w:val="28"/>
          <w:szCs w:val="28"/>
        </w:rPr>
      </w:pPr>
      <w:r>
        <w:rPr>
          <w:color w:val="333333"/>
          <w:sz w:val="28"/>
          <w:szCs w:val="28"/>
        </w:rPr>
        <w:t>погодження (перегляд) паспорта безпеки на об’єкт критичної інфраструктури.</w:t>
      </w:r>
    </w:p>
    <w:p w14:paraId="000007B7" w14:textId="77777777" w:rsidR="00263A15" w:rsidRDefault="00CF5A31">
      <w:pPr>
        <w:shd w:val="clear" w:color="auto" w:fill="FFFFFF"/>
        <w:spacing w:after="150"/>
        <w:ind w:right="651" w:firstLine="450"/>
        <w:jc w:val="both"/>
        <w:rPr>
          <w:color w:val="333333"/>
          <w:sz w:val="28"/>
          <w:szCs w:val="28"/>
        </w:rPr>
      </w:pPr>
      <w:r>
        <w:rPr>
          <w:color w:val="333333"/>
          <w:sz w:val="28"/>
          <w:szCs w:val="28"/>
        </w:rPr>
        <w:lastRenderedPageBreak/>
        <w:t>12. До відкритої інформації у Реєстрі віднесена інформація про:</w:t>
      </w:r>
    </w:p>
    <w:p w14:paraId="000007B8" w14:textId="77777777" w:rsidR="00263A15" w:rsidRDefault="00CF5A31">
      <w:pPr>
        <w:shd w:val="clear" w:color="auto" w:fill="FFFFFF"/>
        <w:spacing w:after="150"/>
        <w:ind w:right="651" w:firstLine="450"/>
        <w:jc w:val="both"/>
        <w:rPr>
          <w:color w:val="333333"/>
          <w:sz w:val="28"/>
          <w:szCs w:val="28"/>
        </w:rPr>
      </w:pPr>
      <w:bookmarkStart w:id="102" w:name="bookmark=id.45jfvxd" w:colFirst="0" w:colLast="0"/>
      <w:bookmarkEnd w:id="102"/>
      <w:r>
        <w:rPr>
          <w:color w:val="333333"/>
          <w:sz w:val="28"/>
          <w:szCs w:val="28"/>
        </w:rPr>
        <w:t>секторальний орган, який подав інформацію до Реєстру;</w:t>
      </w:r>
    </w:p>
    <w:p w14:paraId="000007B9" w14:textId="77777777" w:rsidR="00263A15" w:rsidRDefault="00CF5A31">
      <w:pPr>
        <w:shd w:val="clear" w:color="auto" w:fill="FFFFFF"/>
        <w:spacing w:after="150"/>
        <w:ind w:right="651" w:firstLine="450"/>
        <w:jc w:val="both"/>
        <w:rPr>
          <w:color w:val="333333"/>
          <w:sz w:val="28"/>
          <w:szCs w:val="28"/>
        </w:rPr>
      </w:pPr>
      <w:r>
        <w:rPr>
          <w:color w:val="333333"/>
          <w:sz w:val="28"/>
          <w:szCs w:val="28"/>
        </w:rPr>
        <w:t>найменування (пр</w:t>
      </w:r>
      <w:r>
        <w:rPr>
          <w:color w:val="333333"/>
          <w:sz w:val="28"/>
          <w:szCs w:val="28"/>
        </w:rPr>
        <w:t>ізвище, власне ім’я, по батькові (за наявності), місцезнаходження (адреса) та код згідно з ЄДРПОУ (РНОКПП - за наявності) оператора критичної інфраструктури, форму власності, країну реєстрації, </w:t>
      </w:r>
      <w:r>
        <w:rPr>
          <w:color w:val="000000"/>
          <w:sz w:val="28"/>
          <w:szCs w:val="28"/>
        </w:rPr>
        <w:t>КВЕД </w:t>
      </w:r>
      <w:r>
        <w:rPr>
          <w:color w:val="333333"/>
          <w:sz w:val="28"/>
          <w:szCs w:val="28"/>
        </w:rPr>
        <w:t>основної діяльності;</w:t>
      </w:r>
    </w:p>
    <w:p w14:paraId="000007BA" w14:textId="77777777" w:rsidR="00263A15" w:rsidRDefault="00CF5A31">
      <w:pPr>
        <w:shd w:val="clear" w:color="auto" w:fill="FFFFFF"/>
        <w:spacing w:after="150"/>
        <w:ind w:right="651" w:firstLine="450"/>
        <w:jc w:val="both"/>
        <w:rPr>
          <w:color w:val="333333"/>
          <w:sz w:val="28"/>
          <w:szCs w:val="28"/>
        </w:rPr>
      </w:pPr>
      <w:r>
        <w:rPr>
          <w:color w:val="333333"/>
          <w:sz w:val="28"/>
          <w:szCs w:val="28"/>
        </w:rPr>
        <w:t xml:space="preserve">кінцевого </w:t>
      </w:r>
      <w:proofErr w:type="spellStart"/>
      <w:r>
        <w:rPr>
          <w:color w:val="333333"/>
          <w:sz w:val="28"/>
          <w:szCs w:val="28"/>
        </w:rPr>
        <w:t>бенефіціарного</w:t>
      </w:r>
      <w:proofErr w:type="spellEnd"/>
      <w:r>
        <w:rPr>
          <w:color w:val="333333"/>
          <w:sz w:val="28"/>
          <w:szCs w:val="28"/>
        </w:rPr>
        <w:t xml:space="preserve"> власника/ко</w:t>
      </w:r>
      <w:r>
        <w:rPr>
          <w:color w:val="333333"/>
          <w:sz w:val="28"/>
          <w:szCs w:val="28"/>
        </w:rPr>
        <w:t>нтролера;</w:t>
      </w:r>
    </w:p>
    <w:p w14:paraId="000007BB" w14:textId="77777777" w:rsidR="00263A15" w:rsidRDefault="00CF5A31">
      <w:pPr>
        <w:shd w:val="clear" w:color="auto" w:fill="FFFFFF"/>
        <w:spacing w:after="150"/>
        <w:ind w:right="651" w:firstLine="450"/>
        <w:jc w:val="both"/>
        <w:rPr>
          <w:color w:val="333333"/>
          <w:sz w:val="28"/>
          <w:szCs w:val="28"/>
        </w:rPr>
      </w:pPr>
      <w:r>
        <w:rPr>
          <w:color w:val="333333"/>
          <w:sz w:val="28"/>
          <w:szCs w:val="28"/>
        </w:rPr>
        <w:t>реєстровий номер об’єкта критичної інфраструктури;</w:t>
      </w:r>
    </w:p>
    <w:p w14:paraId="000007BC" w14:textId="77777777" w:rsidR="00263A15" w:rsidRDefault="00CF5A31">
      <w:pPr>
        <w:shd w:val="clear" w:color="auto" w:fill="FFFFFF"/>
        <w:spacing w:after="150"/>
        <w:ind w:right="651" w:firstLine="450"/>
        <w:jc w:val="both"/>
        <w:rPr>
          <w:color w:val="333333"/>
          <w:sz w:val="28"/>
          <w:szCs w:val="28"/>
        </w:rPr>
      </w:pPr>
      <w:r>
        <w:rPr>
          <w:color w:val="333333"/>
          <w:sz w:val="28"/>
          <w:szCs w:val="28"/>
        </w:rPr>
        <w:t>дату внесення інформації про об’єкт критичної інфраструктури до Реєстру вперше.</w:t>
      </w:r>
    </w:p>
    <w:p w14:paraId="000007BD" w14:textId="77777777" w:rsidR="00263A15" w:rsidRDefault="00CF5A31">
      <w:pPr>
        <w:shd w:val="clear" w:color="auto" w:fill="FFFFFF"/>
        <w:spacing w:after="150"/>
        <w:ind w:right="651" w:firstLine="450"/>
        <w:jc w:val="both"/>
        <w:rPr>
          <w:color w:val="333333"/>
          <w:sz w:val="28"/>
          <w:szCs w:val="28"/>
        </w:rPr>
      </w:pPr>
      <w:bookmarkStart w:id="103" w:name="bookmark=id.2koq656" w:colFirst="0" w:colLast="0"/>
      <w:bookmarkEnd w:id="103"/>
      <w:r>
        <w:rPr>
          <w:color w:val="333333"/>
          <w:sz w:val="28"/>
          <w:szCs w:val="28"/>
        </w:rPr>
        <w:t>13. До інформації з обмеженим доступом у Реєстрі віднесена інформація про об’єкт критичної інфраструктури, а саме:</w:t>
      </w:r>
    </w:p>
    <w:p w14:paraId="000007BE" w14:textId="77777777" w:rsidR="00263A15" w:rsidRDefault="00CF5A31">
      <w:pPr>
        <w:shd w:val="clear" w:color="auto" w:fill="FFFFFF"/>
        <w:spacing w:after="150"/>
        <w:ind w:right="651" w:firstLine="450"/>
        <w:jc w:val="both"/>
        <w:rPr>
          <w:color w:val="333333"/>
          <w:sz w:val="28"/>
          <w:szCs w:val="28"/>
        </w:rPr>
      </w:pPr>
      <w:bookmarkStart w:id="104" w:name="bookmark=id.zu0gcz" w:colFirst="0" w:colLast="0"/>
      <w:bookmarkEnd w:id="104"/>
      <w:r>
        <w:rPr>
          <w:color w:val="333333"/>
          <w:sz w:val="28"/>
          <w:szCs w:val="28"/>
        </w:rPr>
        <w:t>назва об’єкта критичної інфраструктури;</w:t>
      </w:r>
    </w:p>
    <w:p w14:paraId="000007BF" w14:textId="77777777" w:rsidR="00263A15" w:rsidRDefault="00CF5A31">
      <w:pPr>
        <w:shd w:val="clear" w:color="auto" w:fill="FFFFFF"/>
        <w:spacing w:after="150"/>
        <w:ind w:right="651" w:firstLine="450"/>
        <w:jc w:val="both"/>
        <w:rPr>
          <w:color w:val="333333"/>
          <w:sz w:val="28"/>
          <w:szCs w:val="28"/>
        </w:rPr>
      </w:pPr>
      <w:bookmarkStart w:id="105" w:name="bookmark=id.3jtnz0s" w:colFirst="0" w:colLast="0"/>
      <w:bookmarkEnd w:id="105"/>
      <w:r>
        <w:rPr>
          <w:color w:val="333333"/>
          <w:sz w:val="28"/>
          <w:szCs w:val="28"/>
        </w:rPr>
        <w:t>категорія критичності;</w:t>
      </w:r>
    </w:p>
    <w:p w14:paraId="000007C0" w14:textId="77777777" w:rsidR="00263A15" w:rsidRDefault="00CF5A31">
      <w:pPr>
        <w:shd w:val="clear" w:color="auto" w:fill="FFFFFF"/>
        <w:spacing w:after="150"/>
        <w:ind w:right="651" w:firstLine="450"/>
        <w:jc w:val="both"/>
        <w:rPr>
          <w:color w:val="333333"/>
          <w:sz w:val="28"/>
          <w:szCs w:val="28"/>
        </w:rPr>
      </w:pPr>
      <w:bookmarkStart w:id="106" w:name="bookmark=id.1yyy98l" w:colFirst="0" w:colLast="0"/>
      <w:bookmarkEnd w:id="106"/>
      <w:r>
        <w:rPr>
          <w:color w:val="333333"/>
          <w:sz w:val="28"/>
          <w:szCs w:val="28"/>
        </w:rPr>
        <w:t>дата останнього оновлення інформації про об’єкт критичної інфраструктури в Реє</w:t>
      </w:r>
      <w:r>
        <w:rPr>
          <w:color w:val="333333"/>
          <w:sz w:val="28"/>
          <w:szCs w:val="28"/>
        </w:rPr>
        <w:t>стрі;</w:t>
      </w:r>
    </w:p>
    <w:p w14:paraId="000007C1" w14:textId="77777777" w:rsidR="00263A15" w:rsidRDefault="00CF5A31">
      <w:pPr>
        <w:shd w:val="clear" w:color="auto" w:fill="FFFFFF"/>
        <w:spacing w:after="150"/>
        <w:ind w:right="651" w:firstLine="450"/>
        <w:jc w:val="both"/>
        <w:rPr>
          <w:color w:val="333333"/>
          <w:sz w:val="28"/>
          <w:szCs w:val="28"/>
        </w:rPr>
      </w:pPr>
      <w:bookmarkStart w:id="107" w:name="bookmark=id.4iylrwe" w:colFirst="0" w:colLast="0"/>
      <w:bookmarkEnd w:id="107"/>
      <w:r>
        <w:rPr>
          <w:color w:val="333333"/>
          <w:sz w:val="28"/>
          <w:szCs w:val="28"/>
        </w:rPr>
        <w:t>дата затвердження паспорта безпеки на об’єкт критичної інфраструктури;</w:t>
      </w:r>
    </w:p>
    <w:p w14:paraId="000007C2" w14:textId="77777777" w:rsidR="00263A15" w:rsidRDefault="00CF5A31">
      <w:pPr>
        <w:shd w:val="clear" w:color="auto" w:fill="FFFFFF"/>
        <w:spacing w:after="150"/>
        <w:ind w:right="651" w:firstLine="450"/>
        <w:jc w:val="both"/>
        <w:rPr>
          <w:color w:val="333333"/>
          <w:sz w:val="28"/>
          <w:szCs w:val="28"/>
        </w:rPr>
      </w:pPr>
      <w:bookmarkStart w:id="108" w:name="bookmark=id.2y3w247" w:colFirst="0" w:colLast="0"/>
      <w:bookmarkEnd w:id="108"/>
      <w:r>
        <w:rPr>
          <w:color w:val="333333"/>
          <w:sz w:val="28"/>
          <w:szCs w:val="28"/>
        </w:rPr>
        <w:t>адреса місцезнаходження об’єкта критичної інфраструктури, кадастровий (кадастрові) номер (номери);</w:t>
      </w:r>
    </w:p>
    <w:p w14:paraId="000007C3" w14:textId="77777777" w:rsidR="00263A15" w:rsidRDefault="00CF5A31">
      <w:pPr>
        <w:shd w:val="clear" w:color="auto" w:fill="FFFFFF"/>
        <w:spacing w:after="150"/>
        <w:ind w:right="651" w:firstLine="450"/>
        <w:jc w:val="both"/>
        <w:rPr>
          <w:color w:val="333333"/>
          <w:sz w:val="28"/>
          <w:szCs w:val="28"/>
        </w:rPr>
      </w:pPr>
      <w:bookmarkStart w:id="109" w:name="bookmark=id.1d96cc0" w:colFirst="0" w:colLast="0"/>
      <w:bookmarkEnd w:id="109"/>
      <w:r>
        <w:rPr>
          <w:color w:val="333333"/>
          <w:sz w:val="28"/>
          <w:szCs w:val="28"/>
        </w:rPr>
        <w:t>найменування (прізвище, власне ім’я, по батькові (за наявності), місцезнаходженн</w:t>
      </w:r>
      <w:r>
        <w:rPr>
          <w:color w:val="333333"/>
          <w:sz w:val="28"/>
          <w:szCs w:val="28"/>
        </w:rPr>
        <w:t>я (адреса) та код згідно з ЄДРПОУ (РНОКПП - за наявності) власника об’єкта критичної інфраструктури/суб’єкта управління об’єкта критичної інфраструктури, форма власності, країна реєстрації/громадянство власника об’єкта критичної інфраструктури;</w:t>
      </w:r>
    </w:p>
    <w:p w14:paraId="000007C4" w14:textId="77777777" w:rsidR="00263A15" w:rsidRDefault="00CF5A31">
      <w:pPr>
        <w:shd w:val="clear" w:color="auto" w:fill="FFFFFF"/>
        <w:spacing w:after="150"/>
        <w:ind w:right="651" w:firstLine="450"/>
        <w:jc w:val="both"/>
        <w:rPr>
          <w:color w:val="333333"/>
          <w:sz w:val="28"/>
          <w:szCs w:val="28"/>
        </w:rPr>
      </w:pPr>
      <w:bookmarkStart w:id="110" w:name="bookmark=id.3x8tuzt" w:colFirst="0" w:colLast="0"/>
      <w:bookmarkEnd w:id="110"/>
      <w:r>
        <w:rPr>
          <w:color w:val="333333"/>
          <w:sz w:val="28"/>
          <w:szCs w:val="28"/>
        </w:rPr>
        <w:t xml:space="preserve">сектор, </w:t>
      </w:r>
      <w:proofErr w:type="spellStart"/>
      <w:r>
        <w:rPr>
          <w:color w:val="333333"/>
          <w:sz w:val="28"/>
          <w:szCs w:val="28"/>
        </w:rPr>
        <w:t>під</w:t>
      </w:r>
      <w:r>
        <w:rPr>
          <w:color w:val="333333"/>
          <w:sz w:val="28"/>
          <w:szCs w:val="28"/>
        </w:rPr>
        <w:t>сектор</w:t>
      </w:r>
      <w:proofErr w:type="spellEnd"/>
      <w:r>
        <w:rPr>
          <w:color w:val="333333"/>
          <w:sz w:val="28"/>
          <w:szCs w:val="28"/>
        </w:rPr>
        <w:t xml:space="preserve">, тип основної послуги, </w:t>
      </w:r>
      <w:proofErr w:type="spellStart"/>
      <w:r>
        <w:rPr>
          <w:color w:val="333333"/>
          <w:sz w:val="28"/>
          <w:szCs w:val="28"/>
        </w:rPr>
        <w:t>життєво</w:t>
      </w:r>
      <w:proofErr w:type="spellEnd"/>
      <w:r>
        <w:rPr>
          <w:color w:val="333333"/>
          <w:sz w:val="28"/>
          <w:szCs w:val="28"/>
        </w:rPr>
        <w:t xml:space="preserve"> важлива функція та/або послуга, яку надає об’єкт критичної інфраструктури, </w:t>
      </w:r>
      <w:r>
        <w:rPr>
          <w:color w:val="000000"/>
          <w:sz w:val="28"/>
          <w:szCs w:val="28"/>
        </w:rPr>
        <w:t>КВЕД</w:t>
      </w:r>
      <w:r>
        <w:rPr>
          <w:color w:val="333333"/>
          <w:sz w:val="28"/>
          <w:szCs w:val="28"/>
        </w:rPr>
        <w:t>;</w:t>
      </w:r>
    </w:p>
    <w:p w14:paraId="000007C5" w14:textId="77777777" w:rsidR="00263A15" w:rsidRDefault="00CF5A31">
      <w:pPr>
        <w:shd w:val="clear" w:color="auto" w:fill="FFFFFF"/>
        <w:spacing w:after="150"/>
        <w:ind w:right="651" w:firstLine="450"/>
        <w:jc w:val="both"/>
        <w:rPr>
          <w:color w:val="333333"/>
          <w:sz w:val="28"/>
          <w:szCs w:val="28"/>
        </w:rPr>
      </w:pPr>
      <w:bookmarkStart w:id="111" w:name="bookmark=id.2ce457m" w:colFirst="0" w:colLast="0"/>
      <w:bookmarkEnd w:id="111"/>
      <w:r>
        <w:rPr>
          <w:color w:val="333333"/>
          <w:sz w:val="28"/>
          <w:szCs w:val="28"/>
        </w:rPr>
        <w:t>назва секторального органу, який погодив (переглянув) паспорт безпеки на об’єкт критичної інфраструктури;</w:t>
      </w:r>
    </w:p>
    <w:p w14:paraId="000007C6" w14:textId="77777777" w:rsidR="00263A15" w:rsidRDefault="00CF5A31">
      <w:pPr>
        <w:shd w:val="clear" w:color="auto" w:fill="FFFFFF"/>
        <w:spacing w:after="150"/>
        <w:ind w:right="651" w:firstLine="450"/>
        <w:jc w:val="both"/>
        <w:rPr>
          <w:color w:val="333333"/>
          <w:sz w:val="28"/>
          <w:szCs w:val="28"/>
        </w:rPr>
      </w:pPr>
      <w:bookmarkStart w:id="112" w:name="bookmark=id.rjefff" w:colFirst="0" w:colLast="0"/>
      <w:bookmarkEnd w:id="112"/>
      <w:r>
        <w:rPr>
          <w:color w:val="333333"/>
          <w:sz w:val="28"/>
          <w:szCs w:val="28"/>
        </w:rPr>
        <w:t>дата погодження (перегляду) пас</w:t>
      </w:r>
      <w:r>
        <w:rPr>
          <w:color w:val="333333"/>
          <w:sz w:val="28"/>
          <w:szCs w:val="28"/>
        </w:rPr>
        <w:t>порта безпеки на об’єкт критичної інфраструктури;</w:t>
      </w:r>
    </w:p>
    <w:p w14:paraId="000007C7" w14:textId="77777777" w:rsidR="00263A15" w:rsidRDefault="00CF5A31">
      <w:pPr>
        <w:shd w:val="clear" w:color="auto" w:fill="FFFFFF"/>
        <w:spacing w:after="150"/>
        <w:ind w:right="651" w:firstLine="450"/>
        <w:jc w:val="both"/>
        <w:rPr>
          <w:color w:val="333333"/>
          <w:sz w:val="28"/>
          <w:szCs w:val="28"/>
        </w:rPr>
      </w:pPr>
      <w:bookmarkStart w:id="113" w:name="bookmark=id.3bj1y38" w:colFirst="0" w:colLast="0"/>
      <w:bookmarkEnd w:id="113"/>
      <w:r>
        <w:rPr>
          <w:color w:val="333333"/>
          <w:sz w:val="28"/>
          <w:szCs w:val="28"/>
        </w:rPr>
        <w:t>дата погодження функціональними органами планів захисту від загроз критичній інфраструктурі;</w:t>
      </w:r>
    </w:p>
    <w:p w14:paraId="000007C8" w14:textId="77777777" w:rsidR="00263A15" w:rsidRDefault="00CF5A31">
      <w:pPr>
        <w:shd w:val="clear" w:color="auto" w:fill="FFFFFF"/>
        <w:spacing w:after="150"/>
        <w:ind w:right="651" w:firstLine="450"/>
        <w:jc w:val="both"/>
        <w:rPr>
          <w:color w:val="333333"/>
          <w:sz w:val="28"/>
          <w:szCs w:val="28"/>
        </w:rPr>
      </w:pPr>
      <w:bookmarkStart w:id="114" w:name="bookmark=id.1qoc8b1" w:colFirst="0" w:colLast="0"/>
      <w:bookmarkEnd w:id="114"/>
      <w:r>
        <w:rPr>
          <w:color w:val="333333"/>
          <w:sz w:val="28"/>
          <w:szCs w:val="28"/>
        </w:rPr>
        <w:t>відомості про особу, відповідальну за організацію та забезпечення захисту об’єкта критичної інфраструктури;</w:t>
      </w:r>
    </w:p>
    <w:p w14:paraId="000007C9" w14:textId="77777777" w:rsidR="00263A15" w:rsidRDefault="00CF5A31">
      <w:pPr>
        <w:shd w:val="clear" w:color="auto" w:fill="FFFFFF"/>
        <w:spacing w:after="150"/>
        <w:ind w:right="651" w:firstLine="450"/>
        <w:jc w:val="both"/>
        <w:rPr>
          <w:color w:val="333333"/>
          <w:sz w:val="28"/>
          <w:szCs w:val="28"/>
        </w:rPr>
      </w:pPr>
      <w:bookmarkStart w:id="115" w:name="bookmark=id.4anzqyu" w:colFirst="0" w:colLast="0"/>
      <w:bookmarkEnd w:id="115"/>
      <w:r>
        <w:rPr>
          <w:color w:val="333333"/>
          <w:sz w:val="28"/>
          <w:szCs w:val="28"/>
        </w:rPr>
        <w:t>додат</w:t>
      </w:r>
      <w:r>
        <w:rPr>
          <w:color w:val="333333"/>
          <w:sz w:val="28"/>
          <w:szCs w:val="28"/>
        </w:rPr>
        <w:t>кові відомості щодо об’єкта критичної інфраструктури для внесення до Реєстру.</w:t>
      </w:r>
    </w:p>
    <w:p w14:paraId="000007CA" w14:textId="77777777" w:rsidR="00263A15" w:rsidRDefault="00CF5A31">
      <w:pPr>
        <w:shd w:val="clear" w:color="auto" w:fill="FFFFFF"/>
        <w:spacing w:after="150"/>
        <w:ind w:right="651" w:firstLine="450"/>
        <w:jc w:val="both"/>
        <w:rPr>
          <w:color w:val="333333"/>
          <w:sz w:val="28"/>
          <w:szCs w:val="28"/>
        </w:rPr>
      </w:pPr>
      <w:r>
        <w:rPr>
          <w:color w:val="333333"/>
          <w:sz w:val="28"/>
          <w:szCs w:val="28"/>
        </w:rPr>
        <w:lastRenderedPageBreak/>
        <w:t>14. Уповноважений орган у сфері захисту критичної інфраструктури України забезпечує цілодобовий доступ до відкритої інформації на своєму офіційному веб-сайті.</w:t>
      </w:r>
    </w:p>
    <w:p w14:paraId="000007CB" w14:textId="77777777" w:rsidR="00263A15" w:rsidRDefault="00CF5A31">
      <w:pPr>
        <w:shd w:val="clear" w:color="auto" w:fill="FFFFFF"/>
        <w:spacing w:after="150"/>
        <w:ind w:right="651" w:firstLine="450"/>
        <w:jc w:val="both"/>
        <w:rPr>
          <w:color w:val="333333"/>
          <w:sz w:val="28"/>
          <w:szCs w:val="28"/>
        </w:rPr>
      </w:pPr>
      <w:r>
        <w:rPr>
          <w:color w:val="333333"/>
          <w:sz w:val="28"/>
          <w:szCs w:val="28"/>
        </w:rPr>
        <w:t>15. Кожному об’єкту критичної інфраструктури присвоюється реєстровий номер, відкривається новий р</w:t>
      </w:r>
      <w:r>
        <w:rPr>
          <w:color w:val="333333"/>
          <w:sz w:val="28"/>
          <w:szCs w:val="28"/>
        </w:rPr>
        <w:t>озділ та формується реєстраційна справа у Реєстрі.</w:t>
      </w:r>
    </w:p>
    <w:p w14:paraId="000007CC" w14:textId="77777777" w:rsidR="00263A15" w:rsidRDefault="00CF5A31">
      <w:pPr>
        <w:shd w:val="clear" w:color="auto" w:fill="FFFFFF"/>
        <w:spacing w:after="150"/>
        <w:ind w:right="651" w:firstLine="450"/>
        <w:jc w:val="both"/>
        <w:rPr>
          <w:color w:val="333333"/>
          <w:sz w:val="28"/>
          <w:szCs w:val="28"/>
        </w:rPr>
      </w:pPr>
      <w:r>
        <w:rPr>
          <w:color w:val="333333"/>
          <w:sz w:val="28"/>
          <w:szCs w:val="28"/>
        </w:rPr>
        <w:t>Реєстровим номером об’єкта критичної інфраструктури є унікальний реєстровий номер, який присвоюється кожному індивідуально визначеному об’єкту критичної інфраструктури під час реєстрації вперше, не повторю</w:t>
      </w:r>
      <w:r>
        <w:rPr>
          <w:color w:val="333333"/>
          <w:sz w:val="28"/>
          <w:szCs w:val="28"/>
        </w:rPr>
        <w:t xml:space="preserve">ється на всій території України, залишається незмінним протягом усього часу існування такого об’єкта критичної інфраструктури та не змінюється у разі зміни оператора критичної інфраструктури, форми власності, кінцевого </w:t>
      </w:r>
      <w:proofErr w:type="spellStart"/>
      <w:r>
        <w:rPr>
          <w:color w:val="333333"/>
          <w:sz w:val="28"/>
          <w:szCs w:val="28"/>
        </w:rPr>
        <w:t>бенефіціарного</w:t>
      </w:r>
      <w:proofErr w:type="spellEnd"/>
      <w:r>
        <w:rPr>
          <w:color w:val="333333"/>
          <w:sz w:val="28"/>
          <w:szCs w:val="28"/>
        </w:rPr>
        <w:t xml:space="preserve"> власника/контролера.</w:t>
      </w:r>
    </w:p>
    <w:p w14:paraId="000007CD" w14:textId="77777777" w:rsidR="00263A15" w:rsidRDefault="00CF5A31">
      <w:pPr>
        <w:shd w:val="clear" w:color="auto" w:fill="FFFFFF"/>
        <w:spacing w:after="150"/>
        <w:ind w:right="651" w:firstLine="450"/>
        <w:jc w:val="both"/>
        <w:rPr>
          <w:color w:val="333333"/>
          <w:sz w:val="28"/>
          <w:szCs w:val="28"/>
        </w:rPr>
      </w:pPr>
      <w:r>
        <w:rPr>
          <w:color w:val="333333"/>
          <w:sz w:val="28"/>
          <w:szCs w:val="28"/>
        </w:rPr>
        <w:t>1</w:t>
      </w:r>
      <w:r>
        <w:rPr>
          <w:color w:val="333333"/>
          <w:sz w:val="28"/>
          <w:szCs w:val="28"/>
        </w:rPr>
        <w:t>6. З моменту присвоєння об’єкту критичної інфраструктури унікального реєстрового номера в Реєстрі він вважається таким, що набув правового статусу об’єкта критичної інфраструктури.</w:t>
      </w:r>
    </w:p>
    <w:p w14:paraId="000007CE" w14:textId="77777777" w:rsidR="00263A15" w:rsidRDefault="00CF5A31">
      <w:pPr>
        <w:shd w:val="clear" w:color="auto" w:fill="FFFFFF"/>
        <w:spacing w:after="150"/>
        <w:ind w:right="651" w:firstLine="450"/>
        <w:jc w:val="both"/>
        <w:rPr>
          <w:color w:val="333333"/>
          <w:sz w:val="28"/>
          <w:szCs w:val="28"/>
        </w:rPr>
      </w:pPr>
      <w:r>
        <w:rPr>
          <w:color w:val="333333"/>
          <w:sz w:val="28"/>
          <w:szCs w:val="28"/>
        </w:rPr>
        <w:t>17. Секторальні органи (створювачі) подають окремо про кожен об’єкт критичн</w:t>
      </w:r>
      <w:r>
        <w:rPr>
          <w:color w:val="333333"/>
          <w:sz w:val="28"/>
          <w:szCs w:val="28"/>
        </w:rPr>
        <w:t>ої інфраструктури повідомлення про внесення відомостей щодо об’єкта критичної інфраструктури до Реєстру за формою згідно з додатком 1 та додатки до нього в електронній формі з дотриманням вимог Законів України “Про електронні документи та електронний докум</w:t>
      </w:r>
      <w:r>
        <w:rPr>
          <w:color w:val="333333"/>
          <w:sz w:val="28"/>
          <w:szCs w:val="28"/>
        </w:rPr>
        <w:t>ентообіг”, “Про електронні довірчі послуги”, “Про захист інформації в інформаційно-комунікаційних системах” або у паперовій формі.</w:t>
      </w:r>
    </w:p>
    <w:p w14:paraId="000007CF" w14:textId="77777777" w:rsidR="00263A15" w:rsidRDefault="00CF5A31">
      <w:pPr>
        <w:shd w:val="clear" w:color="auto" w:fill="FFFFFF"/>
        <w:spacing w:after="150"/>
        <w:ind w:right="651" w:firstLine="450"/>
        <w:jc w:val="both"/>
        <w:rPr>
          <w:color w:val="333333"/>
          <w:sz w:val="28"/>
          <w:szCs w:val="28"/>
        </w:rPr>
      </w:pPr>
      <w:r>
        <w:rPr>
          <w:color w:val="333333"/>
          <w:sz w:val="28"/>
          <w:szCs w:val="28"/>
        </w:rPr>
        <w:t>В електронній формі повідомлення про внесення відомостей щодо об’єкта критичної інфраструктури до Реєстру подається із застос</w:t>
      </w:r>
      <w:r>
        <w:rPr>
          <w:color w:val="333333"/>
          <w:sz w:val="28"/>
          <w:szCs w:val="28"/>
        </w:rPr>
        <w:t>уванням електронних довірчих послуг відповідно до статті 17 Закону України “Про електронні довірчі послуги”.</w:t>
      </w:r>
    </w:p>
    <w:p w14:paraId="000007D0" w14:textId="77777777" w:rsidR="00263A15" w:rsidRDefault="00CF5A31">
      <w:pPr>
        <w:shd w:val="clear" w:color="auto" w:fill="FFFFFF"/>
        <w:spacing w:after="150"/>
        <w:ind w:right="651" w:firstLine="450"/>
        <w:jc w:val="both"/>
        <w:rPr>
          <w:color w:val="333333"/>
          <w:sz w:val="28"/>
          <w:szCs w:val="28"/>
        </w:rPr>
      </w:pPr>
      <w:r>
        <w:rPr>
          <w:color w:val="333333"/>
          <w:sz w:val="28"/>
          <w:szCs w:val="28"/>
        </w:rPr>
        <w:t>Повідомлення про внесення відомостей щодо об’єкта критичної інфраструктури до Реєстру подається у паперовій формі з дотриманням законодавства у сфе</w:t>
      </w:r>
      <w:r>
        <w:rPr>
          <w:color w:val="333333"/>
          <w:sz w:val="28"/>
          <w:szCs w:val="28"/>
        </w:rPr>
        <w:t>рі захисту інформації.</w:t>
      </w:r>
    </w:p>
    <w:p w14:paraId="000007D1" w14:textId="77777777" w:rsidR="00263A15" w:rsidRDefault="00CF5A31">
      <w:pPr>
        <w:shd w:val="clear" w:color="auto" w:fill="FFFFFF"/>
        <w:spacing w:after="150"/>
        <w:ind w:right="651" w:firstLine="450"/>
        <w:jc w:val="both"/>
        <w:rPr>
          <w:color w:val="333333"/>
          <w:sz w:val="28"/>
          <w:szCs w:val="28"/>
        </w:rPr>
      </w:pPr>
      <w:r>
        <w:rPr>
          <w:color w:val="333333"/>
          <w:sz w:val="28"/>
          <w:szCs w:val="28"/>
        </w:rPr>
        <w:t>До повідомлення про внесення відомостей щодо об’єкта критичної інфраструктури до Реєстру додаються документи, що обґрунтовують розрахунок віднесення об’єкта критичної інфраструктури до однієї з категорій критичності, здійснений відпо</w:t>
      </w:r>
      <w:r>
        <w:rPr>
          <w:color w:val="333333"/>
          <w:sz w:val="28"/>
          <w:szCs w:val="28"/>
        </w:rPr>
        <w:t xml:space="preserve">відно до Методики категоризації об’єктів критичної інфраструктури, затвердженої постановою Кабінету Міністрів України від 9 жовтня 2020 р. № 1109 “Деякі питання об’єктів критичної інфраструктури” (далі - Методика) (Офіційний вісник України, 2020 р., № 93, </w:t>
      </w:r>
      <w:r>
        <w:rPr>
          <w:color w:val="333333"/>
          <w:sz w:val="28"/>
          <w:szCs w:val="28"/>
        </w:rPr>
        <w:t>ст. 2994).Інформація про об’єкт критичної інфраструктури подається у місячний строк з моменту внесення об’єкта критичної інфраструктури до секторального переліку об’єктів критичної інфраструктури.</w:t>
      </w:r>
    </w:p>
    <w:p w14:paraId="000007D2" w14:textId="77777777" w:rsidR="00263A15" w:rsidRDefault="00CF5A31">
      <w:pPr>
        <w:shd w:val="clear" w:color="auto" w:fill="FFFFFF"/>
        <w:spacing w:after="150"/>
        <w:ind w:right="651" w:firstLine="450"/>
        <w:jc w:val="both"/>
        <w:rPr>
          <w:color w:val="333333"/>
          <w:sz w:val="28"/>
          <w:szCs w:val="28"/>
        </w:rPr>
      </w:pPr>
      <w:r>
        <w:rPr>
          <w:color w:val="333333"/>
          <w:sz w:val="28"/>
          <w:szCs w:val="28"/>
        </w:rPr>
        <w:t>18. Підставою для внесення інформації до Реєстру є повідомл</w:t>
      </w:r>
      <w:r>
        <w:rPr>
          <w:color w:val="333333"/>
          <w:sz w:val="28"/>
          <w:szCs w:val="28"/>
        </w:rPr>
        <w:t>ення про внесення відомостей щодо об’єкта критичної інфраструктури до Реєстру, яке подає секторальний орган.</w:t>
      </w:r>
    </w:p>
    <w:p w14:paraId="000007D3" w14:textId="77777777" w:rsidR="00263A15" w:rsidRDefault="00CF5A31">
      <w:pPr>
        <w:shd w:val="clear" w:color="auto" w:fill="FFFFFF"/>
        <w:spacing w:after="150"/>
        <w:ind w:right="651" w:firstLine="450"/>
        <w:jc w:val="both"/>
        <w:rPr>
          <w:color w:val="333333"/>
          <w:sz w:val="28"/>
          <w:szCs w:val="28"/>
        </w:rPr>
      </w:pPr>
      <w:r>
        <w:rPr>
          <w:color w:val="333333"/>
          <w:sz w:val="28"/>
          <w:szCs w:val="28"/>
        </w:rPr>
        <w:lastRenderedPageBreak/>
        <w:t>Інформація до Реєстру вноситься відповідальною особою уповноваженого органу у сфері захисту критичної інфраструктури України за результатами переві</w:t>
      </w:r>
      <w:r>
        <w:rPr>
          <w:color w:val="333333"/>
          <w:sz w:val="28"/>
          <w:szCs w:val="28"/>
        </w:rPr>
        <w:t>рки повноти інформації, зазначеної в повідомленні про внесення відомостей щодо об’єкта критичної інфраструктури до Реєстру, обґрунтованості визначення категорії критичності об’єкта відповідно до Методики, про що повідомляється секторальному органу, який по</w:t>
      </w:r>
      <w:r>
        <w:rPr>
          <w:color w:val="333333"/>
          <w:sz w:val="28"/>
          <w:szCs w:val="28"/>
        </w:rPr>
        <w:t>дав таке повідомлення.</w:t>
      </w:r>
    </w:p>
    <w:p w14:paraId="000007D4" w14:textId="77777777" w:rsidR="00263A15" w:rsidRDefault="00CF5A31">
      <w:pPr>
        <w:shd w:val="clear" w:color="auto" w:fill="FFFFFF"/>
        <w:spacing w:after="150"/>
        <w:ind w:right="651" w:firstLine="450"/>
        <w:jc w:val="both"/>
        <w:rPr>
          <w:color w:val="333333"/>
          <w:sz w:val="28"/>
          <w:szCs w:val="28"/>
        </w:rPr>
      </w:pPr>
      <w:r>
        <w:rPr>
          <w:color w:val="333333"/>
          <w:sz w:val="28"/>
          <w:szCs w:val="28"/>
        </w:rPr>
        <w:t>Інформація вноситься до Реєстру відповідальною особою уповноваженого органу у сфері захисту критичної інфраструктури України протягом 30 днів з дня надходження повідомлення про внесення відомостей щодо об’єкта критичної інфраструктур</w:t>
      </w:r>
      <w:r>
        <w:rPr>
          <w:color w:val="333333"/>
          <w:sz w:val="28"/>
          <w:szCs w:val="28"/>
        </w:rPr>
        <w:t>и до Реєстру.</w:t>
      </w:r>
    </w:p>
    <w:p w14:paraId="000007D5" w14:textId="77777777" w:rsidR="00263A15" w:rsidRDefault="00CF5A31">
      <w:pPr>
        <w:shd w:val="clear" w:color="auto" w:fill="FFFFFF"/>
        <w:spacing w:after="150"/>
        <w:ind w:right="651" w:firstLine="450"/>
        <w:jc w:val="both"/>
        <w:rPr>
          <w:color w:val="333333"/>
          <w:sz w:val="28"/>
          <w:szCs w:val="28"/>
        </w:rPr>
      </w:pPr>
      <w:r>
        <w:rPr>
          <w:color w:val="333333"/>
          <w:sz w:val="28"/>
          <w:szCs w:val="28"/>
        </w:rPr>
        <w:t>У разі неповноти інформації, невідповідності визначення категорії критичності об’єкта критичної інфраструктури відповідно до Методики уповноважений орган у сфері захисту критичної інфраструктури України повертає подані документи до секторальн</w:t>
      </w:r>
      <w:r>
        <w:rPr>
          <w:color w:val="333333"/>
          <w:sz w:val="28"/>
          <w:szCs w:val="28"/>
        </w:rPr>
        <w:t xml:space="preserve">ого </w:t>
      </w:r>
      <w:proofErr w:type="spellStart"/>
      <w:r>
        <w:rPr>
          <w:color w:val="333333"/>
          <w:sz w:val="28"/>
          <w:szCs w:val="28"/>
        </w:rPr>
        <w:t>органу.Після</w:t>
      </w:r>
      <w:proofErr w:type="spellEnd"/>
      <w:r>
        <w:rPr>
          <w:color w:val="333333"/>
          <w:sz w:val="28"/>
          <w:szCs w:val="28"/>
        </w:rPr>
        <w:t xml:space="preserve"> усунення </w:t>
      </w:r>
      <w:proofErr w:type="spellStart"/>
      <w:r>
        <w:rPr>
          <w:color w:val="333333"/>
          <w:sz w:val="28"/>
          <w:szCs w:val="28"/>
        </w:rPr>
        <w:t>невідповідностей</w:t>
      </w:r>
      <w:proofErr w:type="spellEnd"/>
      <w:r>
        <w:rPr>
          <w:color w:val="333333"/>
          <w:sz w:val="28"/>
          <w:szCs w:val="28"/>
        </w:rPr>
        <w:t>, доповнення інформації або приведення у відповідність з категоріями критичності секторальний орган повторно подає уповноваженому органу у сфері захисту критичної інфраструктури України повідомлення про внесення ві</w:t>
      </w:r>
      <w:r>
        <w:rPr>
          <w:color w:val="333333"/>
          <w:sz w:val="28"/>
          <w:szCs w:val="28"/>
        </w:rPr>
        <w:t>домостей щодо об’єкта критичної інфраструктури до Реєстру.</w:t>
      </w:r>
    </w:p>
    <w:p w14:paraId="000007D6" w14:textId="77777777" w:rsidR="00263A15" w:rsidRDefault="00CF5A31">
      <w:pPr>
        <w:shd w:val="clear" w:color="auto" w:fill="FFFFFF"/>
        <w:spacing w:after="150"/>
        <w:ind w:right="651" w:firstLine="450"/>
        <w:jc w:val="both"/>
        <w:rPr>
          <w:color w:val="333333"/>
          <w:sz w:val="28"/>
          <w:szCs w:val="28"/>
        </w:rPr>
      </w:pPr>
      <w:r>
        <w:rPr>
          <w:color w:val="333333"/>
          <w:sz w:val="28"/>
          <w:szCs w:val="28"/>
        </w:rPr>
        <w:t>19. Зміни і додаткові відомості про об’єкт критичної інфраструктури до Реєстру вносяться уповноваженим органом у сфері захисту критичної інфраструктури України та фіксуються програмними засобами Ре</w:t>
      </w:r>
      <w:r>
        <w:rPr>
          <w:color w:val="333333"/>
          <w:sz w:val="28"/>
          <w:szCs w:val="28"/>
        </w:rPr>
        <w:t>єстру на підставі повідомлення про погодження (перегляд) паспорта безпеки на об’єкт критичної інфраструктури за формою згідно з додатком 2 та/або повідомлення про внесення змін до відомостей щодо об’єкта критичної інфраструктури за формою згідно з додатком</w:t>
      </w:r>
      <w:r>
        <w:rPr>
          <w:color w:val="333333"/>
          <w:sz w:val="28"/>
          <w:szCs w:val="28"/>
        </w:rPr>
        <w:t xml:space="preserve"> 3.</w:t>
      </w:r>
    </w:p>
    <w:p w14:paraId="000007D7" w14:textId="77777777" w:rsidR="00263A15" w:rsidRDefault="00CF5A31">
      <w:pPr>
        <w:shd w:val="clear" w:color="auto" w:fill="FFFFFF"/>
        <w:spacing w:after="150"/>
        <w:ind w:right="651" w:firstLine="450"/>
        <w:jc w:val="both"/>
        <w:rPr>
          <w:color w:val="333333"/>
          <w:sz w:val="28"/>
          <w:szCs w:val="28"/>
        </w:rPr>
      </w:pPr>
      <w:r>
        <w:rPr>
          <w:color w:val="333333"/>
          <w:sz w:val="28"/>
          <w:szCs w:val="28"/>
        </w:rPr>
        <w:t xml:space="preserve">Інформація про моніторинг безпеки, перевірку та оцінку стану захищеності об’єкта критичної інфраструктури та їх результати вносяться до Реєстру уповноваженим органом у сфері захисту критичної інфраструктури України на підставі </w:t>
      </w:r>
      <w:proofErr w:type="spellStart"/>
      <w:r>
        <w:rPr>
          <w:color w:val="333333"/>
          <w:sz w:val="28"/>
          <w:szCs w:val="28"/>
        </w:rPr>
        <w:t>акта</w:t>
      </w:r>
      <w:proofErr w:type="spellEnd"/>
      <w:r>
        <w:rPr>
          <w:color w:val="333333"/>
          <w:sz w:val="28"/>
          <w:szCs w:val="28"/>
        </w:rPr>
        <w:t xml:space="preserve"> оцінки стану захищен</w:t>
      </w:r>
      <w:r>
        <w:rPr>
          <w:color w:val="333333"/>
          <w:sz w:val="28"/>
          <w:szCs w:val="28"/>
        </w:rPr>
        <w:t>ості об’єкта критичної інфраструктури, складеного відповідно до Порядку проведення моніторингу рівня безпеки об’єктів критичної інфраструктури, затвердженого постановою Кабінету Міністрів України від 22 липня 2022 р. № 821 (Офіційний вісник України, 2022 р</w:t>
      </w:r>
      <w:r>
        <w:rPr>
          <w:color w:val="333333"/>
          <w:sz w:val="28"/>
          <w:szCs w:val="28"/>
        </w:rPr>
        <w:t>., № 60, ст. 3599).</w:t>
      </w:r>
    </w:p>
    <w:p w14:paraId="000007D8" w14:textId="77777777" w:rsidR="00263A15" w:rsidRDefault="00CF5A31">
      <w:pPr>
        <w:shd w:val="clear" w:color="auto" w:fill="FFFFFF"/>
        <w:spacing w:after="150"/>
        <w:ind w:right="651" w:firstLine="450"/>
        <w:jc w:val="both"/>
        <w:rPr>
          <w:color w:val="333333"/>
          <w:sz w:val="28"/>
          <w:szCs w:val="28"/>
        </w:rPr>
      </w:pPr>
      <w:r>
        <w:rPr>
          <w:color w:val="333333"/>
          <w:sz w:val="28"/>
          <w:szCs w:val="28"/>
        </w:rPr>
        <w:t>20. Секторальний орган протягом 10 робочих днів з дня отримання інформації від оператора критичної інфраструктури про внесення змін до відомостей щодо об’єкта критичної інфраструктури подає уповноваженому органу у сфері захисту критично</w:t>
      </w:r>
      <w:r>
        <w:rPr>
          <w:color w:val="333333"/>
          <w:sz w:val="28"/>
          <w:szCs w:val="28"/>
        </w:rPr>
        <w:t>ї інфраструктури України повідомлення про внесення змін до відомостей щодо об’єкта критичної інфраструктури в порядку, визначеному пунктом 17 цього Порядку.</w:t>
      </w:r>
    </w:p>
    <w:p w14:paraId="000007D9" w14:textId="77777777" w:rsidR="00263A15" w:rsidRDefault="00CF5A31">
      <w:pPr>
        <w:shd w:val="clear" w:color="auto" w:fill="FFFFFF"/>
        <w:spacing w:after="150"/>
        <w:ind w:right="651" w:firstLine="450"/>
        <w:jc w:val="both"/>
        <w:rPr>
          <w:color w:val="333333"/>
          <w:sz w:val="28"/>
          <w:szCs w:val="28"/>
        </w:rPr>
      </w:pPr>
      <w:r>
        <w:rPr>
          <w:color w:val="333333"/>
          <w:sz w:val="28"/>
          <w:szCs w:val="28"/>
        </w:rPr>
        <w:t>21. Об’єкт критичної інфраструктури виключається з Реєстру у зв’язку з невідповідністю такого об’єк</w:t>
      </w:r>
      <w:r>
        <w:rPr>
          <w:color w:val="333333"/>
          <w:sz w:val="28"/>
          <w:szCs w:val="28"/>
        </w:rPr>
        <w:t>та критеріям віднесення його до критичної інфраструктури.</w:t>
      </w:r>
    </w:p>
    <w:p w14:paraId="000007DA" w14:textId="77777777" w:rsidR="00263A15" w:rsidRDefault="00CF5A31">
      <w:pPr>
        <w:shd w:val="clear" w:color="auto" w:fill="FFFFFF"/>
        <w:spacing w:after="150"/>
        <w:ind w:right="651" w:firstLine="450"/>
        <w:jc w:val="both"/>
        <w:rPr>
          <w:color w:val="333333"/>
          <w:sz w:val="28"/>
          <w:szCs w:val="28"/>
        </w:rPr>
      </w:pPr>
      <w:r>
        <w:rPr>
          <w:color w:val="333333"/>
          <w:sz w:val="28"/>
          <w:szCs w:val="28"/>
        </w:rPr>
        <w:lastRenderedPageBreak/>
        <w:t>Об’єкт критичної інфраструктури виключається з Реєстру на підставі повідомлення про внесення змін до відомостей щодо об’єкта критичної інфраструктури за формою згідно з додатком 3, в якій зазначають</w:t>
      </w:r>
      <w:r>
        <w:rPr>
          <w:color w:val="333333"/>
          <w:sz w:val="28"/>
          <w:szCs w:val="28"/>
        </w:rPr>
        <w:t>ся відомості про об’єкт критичної інфраструктури, який виключається з Реєстру.</w:t>
      </w:r>
    </w:p>
    <w:p w14:paraId="000007DB" w14:textId="77777777" w:rsidR="00263A15" w:rsidRDefault="00CF5A31">
      <w:pPr>
        <w:shd w:val="clear" w:color="auto" w:fill="FFFFFF"/>
        <w:spacing w:after="150"/>
        <w:ind w:right="651" w:firstLine="450"/>
        <w:jc w:val="both"/>
        <w:rPr>
          <w:color w:val="333333"/>
          <w:sz w:val="28"/>
          <w:szCs w:val="28"/>
        </w:rPr>
      </w:pPr>
      <w:r>
        <w:rPr>
          <w:color w:val="333333"/>
          <w:sz w:val="28"/>
          <w:szCs w:val="28"/>
        </w:rPr>
        <w:t>22. У разі допущення технічної помилки під час внесення відомостей до Реєстру відповідальна особа уповноваженого органу у сфері захисту критичної інфраструктури України самостій</w:t>
      </w:r>
      <w:r>
        <w:rPr>
          <w:color w:val="333333"/>
          <w:sz w:val="28"/>
          <w:szCs w:val="28"/>
        </w:rPr>
        <w:t>но її виправляє та повідомляє секторальному органу протягом 10 робочих днів з дня виявлення такої технічної помилки.23. Фінансування створення, ведення та функціонування Реєстру здійснюється за рахунок коштів міжнародної технічної та/або поворотної або без</w:t>
      </w:r>
      <w:r>
        <w:rPr>
          <w:color w:val="333333"/>
          <w:sz w:val="28"/>
          <w:szCs w:val="28"/>
        </w:rPr>
        <w:t>поворотної фінансової допомоги міжнародних організацій та інших джерел, не заборонених законодавством.</w:t>
      </w:r>
    </w:p>
    <w:p w14:paraId="000007DC" w14:textId="77777777" w:rsidR="00263A15" w:rsidRDefault="00CF5A31">
      <w:pPr>
        <w:shd w:val="clear" w:color="auto" w:fill="FFFFFF"/>
        <w:spacing w:after="150"/>
        <w:ind w:right="651" w:firstLine="450"/>
        <w:jc w:val="both"/>
        <w:rPr>
          <w:color w:val="333333"/>
          <w:sz w:val="28"/>
          <w:szCs w:val="28"/>
        </w:rPr>
      </w:pPr>
      <w:r>
        <w:rPr>
          <w:color w:val="333333"/>
          <w:sz w:val="28"/>
          <w:szCs w:val="28"/>
        </w:rPr>
        <w:t>24. Відповідальність за достовірність, своєчасність та повноту інформації, поданої уповноваженому органу у сфері захисту критичної інфраструктури України</w:t>
      </w:r>
      <w:r>
        <w:rPr>
          <w:color w:val="333333"/>
          <w:sz w:val="28"/>
          <w:szCs w:val="28"/>
        </w:rPr>
        <w:t xml:space="preserve"> для внесення до Реєстру, несе секторальний орган.</w:t>
      </w:r>
    </w:p>
    <w:p w14:paraId="000007DD" w14:textId="77777777" w:rsidR="00263A15" w:rsidRDefault="00CF5A31">
      <w:pPr>
        <w:widowControl w:val="0"/>
      </w:pPr>
      <w:r>
        <w:br w:type="page"/>
      </w:r>
    </w:p>
    <w:p w14:paraId="000007DE" w14:textId="77777777" w:rsidR="00263A15" w:rsidRDefault="00CF5A31">
      <w:pPr>
        <w:pBdr>
          <w:top w:val="nil"/>
          <w:left w:val="nil"/>
          <w:bottom w:val="nil"/>
          <w:right w:val="nil"/>
          <w:between w:val="nil"/>
        </w:pBdr>
        <w:shd w:val="clear" w:color="auto" w:fill="FFFFFF"/>
        <w:spacing w:before="300" w:after="450"/>
        <w:ind w:left="5245" w:right="651"/>
        <w:rPr>
          <w:b/>
          <w:color w:val="333333"/>
          <w:sz w:val="32"/>
          <w:szCs w:val="32"/>
        </w:rPr>
      </w:pPr>
      <w:r>
        <w:rPr>
          <w:b/>
          <w:color w:val="000000"/>
        </w:rPr>
        <w:lastRenderedPageBreak/>
        <w:t>ЗАТВЕРДЖЕНО</w:t>
      </w:r>
      <w:r>
        <w:rPr>
          <w:color w:val="000000"/>
        </w:rPr>
        <w:br/>
      </w:r>
      <w:r>
        <w:rPr>
          <w:b/>
          <w:color w:val="000000"/>
        </w:rPr>
        <w:t>постановою Кабінету Міністрів України</w:t>
      </w:r>
      <w:r>
        <w:rPr>
          <w:color w:val="000000"/>
        </w:rPr>
        <w:br/>
      </w:r>
      <w:r>
        <w:rPr>
          <w:b/>
          <w:color w:val="000000"/>
        </w:rPr>
        <w:t>від 4 серпня 2023 р. № 818</w:t>
      </w:r>
    </w:p>
    <w:p w14:paraId="000007DF" w14:textId="77777777" w:rsidR="00263A15" w:rsidRDefault="00CF5A31">
      <w:pPr>
        <w:pBdr>
          <w:top w:val="nil"/>
          <w:left w:val="nil"/>
          <w:bottom w:val="nil"/>
          <w:right w:val="nil"/>
          <w:between w:val="nil"/>
        </w:pBdr>
        <w:shd w:val="clear" w:color="auto" w:fill="FFFFFF"/>
        <w:spacing w:before="300" w:after="450"/>
        <w:ind w:left="450" w:right="651"/>
        <w:jc w:val="center"/>
        <w:rPr>
          <w:color w:val="333333"/>
          <w:sz w:val="28"/>
          <w:szCs w:val="28"/>
        </w:rPr>
      </w:pPr>
      <w:r>
        <w:rPr>
          <w:b/>
          <w:color w:val="333333"/>
          <w:sz w:val="32"/>
          <w:szCs w:val="32"/>
        </w:rPr>
        <w:t>ПОРЯДОК</w:t>
      </w:r>
      <w:r>
        <w:rPr>
          <w:color w:val="333333"/>
        </w:rPr>
        <w:br/>
      </w:r>
      <w:r>
        <w:rPr>
          <w:b/>
          <w:color w:val="333333"/>
          <w:sz w:val="32"/>
          <w:szCs w:val="32"/>
        </w:rPr>
        <w:t xml:space="preserve">розроблення та погодження паспорта безпеки на об’єкт </w:t>
      </w:r>
      <w:r>
        <w:rPr>
          <w:b/>
          <w:color w:val="333333"/>
          <w:sz w:val="28"/>
          <w:szCs w:val="28"/>
        </w:rPr>
        <w:t>критичної інфраструктури</w:t>
      </w:r>
    </w:p>
    <w:p w14:paraId="000007E0"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 Цей Порядок визначає вимоги до розроблення оператором критичної інфраструктури паспорта безпеки на об’єкт критичної інфраструктури (далі - паспорт безпеки) та його складових, а також механізм його погодження секторальними і функціональними органами у сф</w:t>
      </w:r>
      <w:r>
        <w:rPr>
          <w:color w:val="333333"/>
          <w:sz w:val="28"/>
          <w:szCs w:val="28"/>
        </w:rPr>
        <w:t>ері захисту критичної інфраструктури.</w:t>
      </w:r>
    </w:p>
    <w:p w14:paraId="000007E1"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Відомості, що містяться в паспорті безпеки та його складових, є інформацією з обмеженим доступом, вимога щодо захисту якої встановлена законом.</w:t>
      </w:r>
    </w:p>
    <w:p w14:paraId="000007E2"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Обробка інформації, що міститься в паспорті безпеки, його складових та інших документах, які містять інформацію з обмеженим доступом, що створюється під час розроблення і погодження такого паспорта та його складових, проводиться відповідно до Законів Украї</w:t>
      </w:r>
      <w:r>
        <w:rPr>
          <w:color w:val="333333"/>
          <w:sz w:val="28"/>
          <w:szCs w:val="28"/>
        </w:rPr>
        <w:t>ни “Про доступ до публічної інформації” і “Про державну таємницю”,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w:t>
      </w:r>
      <w:r>
        <w:rPr>
          <w:color w:val="333333"/>
          <w:sz w:val="28"/>
          <w:szCs w:val="28"/>
        </w:rPr>
        <w:t xml:space="preserve"> Міністрів України від 18 грудня 2013 р. № 939,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w:t>
      </w:r>
      <w:r>
        <w:rPr>
          <w:color w:val="333333"/>
          <w:sz w:val="28"/>
          <w:szCs w:val="28"/>
        </w:rPr>
        <w:t>в України від 19 жовтня 2016 р. № 736 (Офіційний вісник України, 2016 р., № 85, ст. 2783), та цього Порядку.</w:t>
      </w:r>
    </w:p>
    <w:p w14:paraId="000007E3"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Факсимільне відтворення підпису керівника оператора критичної інфраструктури, функціонального чи секторального органу або особи, що його заміщає, з</w:t>
      </w:r>
      <w:r>
        <w:rPr>
          <w:color w:val="333333"/>
          <w:sz w:val="28"/>
          <w:szCs w:val="28"/>
        </w:rPr>
        <w:t>а допомогою засобів механічного або іншого копіювання на зазначених документах не допускається.</w:t>
      </w:r>
    </w:p>
    <w:p w14:paraId="000007E4"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2. У цьому Порядку терміни вживаються в такому значенні:</w:t>
      </w:r>
    </w:p>
    <w:p w14:paraId="000007E5"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власник об’єкта критичної інфраструктури - юридична особа будь-якої форми власності або фізична особа - підприємець, якій на правах власності або іншого речового права (господарського відання, оперативного управління) належить об’єкт критичної інфраструкту</w:t>
      </w:r>
      <w:r>
        <w:rPr>
          <w:color w:val="333333"/>
          <w:sz w:val="28"/>
          <w:szCs w:val="28"/>
        </w:rPr>
        <w:t>ри;</w:t>
      </w:r>
    </w:p>
    <w:p w14:paraId="000007E6"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 xml:space="preserve">критичні елементи об’єкта критичної інфраструктури - технічні засоби та/або споруди, системи та/або їх сукупність, порушення у функціонуванні яких призведе до унеможливлення виконання </w:t>
      </w:r>
      <w:proofErr w:type="spellStart"/>
      <w:r>
        <w:rPr>
          <w:color w:val="333333"/>
          <w:sz w:val="28"/>
          <w:szCs w:val="28"/>
        </w:rPr>
        <w:t>життєво</w:t>
      </w:r>
      <w:proofErr w:type="spellEnd"/>
      <w:r>
        <w:rPr>
          <w:color w:val="333333"/>
          <w:sz w:val="28"/>
          <w:szCs w:val="28"/>
        </w:rPr>
        <w:t xml:space="preserve"> важливих функцій та/або надання послуг об’єктом критичної ін</w:t>
      </w:r>
      <w:r>
        <w:rPr>
          <w:color w:val="333333"/>
          <w:sz w:val="28"/>
          <w:szCs w:val="28"/>
        </w:rPr>
        <w:t>фраструктури;</w:t>
      </w:r>
    </w:p>
    <w:p w14:paraId="000007E7"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lastRenderedPageBreak/>
        <w:t>план захисту об’єкта критичної інфраструктури (далі - план захисту) - документ, що передбачає заходи із забезпечення безпеки об’єкта критичної інфраструктури та протидії проектним загрозам відповідно до режимів його функціонування.</w:t>
      </w:r>
    </w:p>
    <w:p w14:paraId="000007E8"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Інші термі</w:t>
      </w:r>
      <w:r>
        <w:rPr>
          <w:color w:val="333333"/>
          <w:sz w:val="28"/>
          <w:szCs w:val="28"/>
        </w:rPr>
        <w:t xml:space="preserve">ни вживаються у значенні, наведеному в Законах України “Про критичну інфраструктуру”, “Про основні засади забезпечення </w:t>
      </w:r>
      <w:proofErr w:type="spellStart"/>
      <w:r>
        <w:rPr>
          <w:color w:val="333333"/>
          <w:sz w:val="28"/>
          <w:szCs w:val="28"/>
        </w:rPr>
        <w:t>кібербезпеки</w:t>
      </w:r>
      <w:proofErr w:type="spellEnd"/>
      <w:r>
        <w:rPr>
          <w:color w:val="333333"/>
          <w:sz w:val="28"/>
          <w:szCs w:val="28"/>
        </w:rPr>
        <w:t xml:space="preserve"> України”, “Про інформацію”, “Про транспорт”.</w:t>
      </w:r>
    </w:p>
    <w:p w14:paraId="000007E9"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3. Паспорт безпеки розробляється та затверджується оператором критичної інфраст</w:t>
      </w:r>
      <w:r>
        <w:rPr>
          <w:color w:val="333333"/>
          <w:sz w:val="28"/>
          <w:szCs w:val="28"/>
        </w:rPr>
        <w:t>руктури (далі - оператор) на кожний об’єкт критичної інфраструктури.</w:t>
      </w:r>
    </w:p>
    <w:p w14:paraId="000007EA"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Паспорт безпеки містить:</w:t>
      </w:r>
    </w:p>
    <w:p w14:paraId="000007EB"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hyperlink r:id="rId44" w:anchor="n73">
        <w:r>
          <w:rPr>
            <w:color w:val="006600"/>
            <w:sz w:val="28"/>
            <w:szCs w:val="28"/>
            <w:u w:val="single"/>
          </w:rPr>
          <w:t>титульний аркуш</w:t>
        </w:r>
      </w:hyperlink>
      <w:r>
        <w:rPr>
          <w:color w:val="333333"/>
          <w:sz w:val="28"/>
          <w:szCs w:val="28"/>
        </w:rPr>
        <w:t xml:space="preserve">, що оформлюється згідно з </w:t>
      </w:r>
      <w:sdt>
        <w:sdtPr>
          <w:tag w:val="goog_rdk_5"/>
          <w:id w:val="1678223360"/>
        </w:sdtPr>
        <w:sdtEndPr/>
        <w:sdtContent>
          <w:commentRangeStart w:id="116"/>
        </w:sdtContent>
      </w:sdt>
      <w:r>
        <w:rPr>
          <w:color w:val="333333"/>
          <w:sz w:val="28"/>
          <w:szCs w:val="28"/>
        </w:rPr>
        <w:t>додатком 1;</w:t>
      </w:r>
      <w:commentRangeEnd w:id="116"/>
      <w:r>
        <w:commentReference w:id="116"/>
      </w:r>
    </w:p>
    <w:p w14:paraId="000007EC"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загальну характеристику</w:t>
      </w:r>
      <w:r>
        <w:rPr>
          <w:color w:val="333333"/>
          <w:sz w:val="28"/>
          <w:szCs w:val="28"/>
        </w:rPr>
        <w:t xml:space="preserve"> об’єкта критичної інфраструктури (далі - загальна характеристика);</w:t>
      </w:r>
    </w:p>
    <w:p w14:paraId="000007ED"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плани захисту;</w:t>
      </w:r>
    </w:p>
    <w:p w14:paraId="000007EE"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акти оцінки стану захищеності об’єкта критичної інфраструктури (далі - акти оцінки) (у разі наявності), складені за формою, визначеною в Порядку проведення моніторингу рівня</w:t>
      </w:r>
      <w:r>
        <w:rPr>
          <w:color w:val="333333"/>
          <w:sz w:val="28"/>
          <w:szCs w:val="28"/>
        </w:rPr>
        <w:t xml:space="preserve"> безпеки об’єктів критичної інфраструктури, затвердженому постановою Кабінету Міністрів України від 22 липня 2022 р. № 821 (Офіційний вісник України, 2022 р., № 60, ст. 3599).</w:t>
      </w:r>
    </w:p>
    <w:p w14:paraId="000007EF"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 xml:space="preserve">4. Загальна характеристика складається оператором за формою згідно з </w:t>
      </w:r>
      <w:sdt>
        <w:sdtPr>
          <w:tag w:val="goog_rdk_6"/>
          <w:id w:val="1421600559"/>
        </w:sdtPr>
        <w:sdtEndPr/>
        <w:sdtContent>
          <w:commentRangeStart w:id="117"/>
        </w:sdtContent>
      </w:sdt>
      <w:r>
        <w:rPr>
          <w:color w:val="333333"/>
          <w:sz w:val="28"/>
          <w:szCs w:val="28"/>
        </w:rPr>
        <w:t xml:space="preserve">додатком </w:t>
      </w:r>
      <w:r>
        <w:rPr>
          <w:color w:val="333333"/>
          <w:sz w:val="28"/>
          <w:szCs w:val="28"/>
        </w:rPr>
        <w:t>2</w:t>
      </w:r>
      <w:commentRangeEnd w:id="117"/>
      <w:r>
        <w:commentReference w:id="117"/>
      </w:r>
      <w:r>
        <w:rPr>
          <w:color w:val="333333"/>
          <w:sz w:val="28"/>
          <w:szCs w:val="28"/>
        </w:rPr>
        <w:t xml:space="preserve"> та підписується керівником оператора або особою, що його заміщає.</w:t>
      </w:r>
    </w:p>
    <w:p w14:paraId="000007F0"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5. План захисту (як складову паспорта безпеки) розробляє оператор за кожною із проектних загроз національного, секторального та об’єктового (у разі наявності) рівня відповідно до форм п</w:t>
      </w:r>
      <w:r>
        <w:rPr>
          <w:color w:val="333333"/>
          <w:sz w:val="28"/>
          <w:szCs w:val="28"/>
        </w:rPr>
        <w:t>ланів захисту та рекомендацій з розроблення планів захисту, що затверджуються відповідними функціональними органами у сфері захисту критичної інфраструктури (далі - функціональний орган) щодо кожної проектної загрози.</w:t>
      </w:r>
    </w:p>
    <w:p w14:paraId="000007F1"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Функціональні органи визначаються відп</w:t>
      </w:r>
      <w:r>
        <w:rPr>
          <w:color w:val="333333"/>
          <w:sz w:val="28"/>
          <w:szCs w:val="28"/>
        </w:rPr>
        <w:t>овідно до проектних загроз.</w:t>
      </w:r>
    </w:p>
    <w:p w14:paraId="000007F2"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 xml:space="preserve">6. Плани захисту підлягають обов’язковому погодженню відповідними функціональними органами, до яких, зокрема, належать МОЗ, Міноборони, </w:t>
      </w:r>
      <w:proofErr w:type="spellStart"/>
      <w:r>
        <w:rPr>
          <w:color w:val="333333"/>
          <w:sz w:val="28"/>
          <w:szCs w:val="28"/>
        </w:rPr>
        <w:t>Держспецзв’язку</w:t>
      </w:r>
      <w:proofErr w:type="spellEnd"/>
      <w:r>
        <w:rPr>
          <w:color w:val="333333"/>
          <w:sz w:val="28"/>
          <w:szCs w:val="28"/>
        </w:rPr>
        <w:t>, ДСНС, Національна поліція.</w:t>
      </w:r>
    </w:p>
    <w:p w14:paraId="000007F3"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загрози диверсій, терористичних актів, ак</w:t>
      </w:r>
      <w:r>
        <w:rPr>
          <w:color w:val="333333"/>
          <w:sz w:val="28"/>
          <w:szCs w:val="28"/>
        </w:rPr>
        <w:t xml:space="preserve">тів </w:t>
      </w:r>
      <w:proofErr w:type="spellStart"/>
      <w:r>
        <w:rPr>
          <w:color w:val="333333"/>
          <w:sz w:val="28"/>
          <w:szCs w:val="28"/>
        </w:rPr>
        <w:t>кібертероризму</w:t>
      </w:r>
      <w:proofErr w:type="spellEnd"/>
      <w:r>
        <w:rPr>
          <w:color w:val="333333"/>
          <w:sz w:val="28"/>
          <w:szCs w:val="28"/>
        </w:rPr>
        <w:t xml:space="preserve"> проти систем управління, операційних та інших систем об’єктів критичної інфраструктури, надзвичайних ситуацій або інших небезпечних подій на об’єктах критичної інфраструктури, інцидентів, пов’язаних із порушеннями систем фізичної безпеки</w:t>
      </w:r>
      <w:r>
        <w:rPr>
          <w:color w:val="333333"/>
          <w:sz w:val="28"/>
          <w:szCs w:val="28"/>
        </w:rPr>
        <w:t xml:space="preserve"> та </w:t>
      </w:r>
      <w:proofErr w:type="spellStart"/>
      <w:r>
        <w:rPr>
          <w:color w:val="333333"/>
          <w:sz w:val="28"/>
          <w:szCs w:val="28"/>
        </w:rPr>
        <w:t>кібербезпеки</w:t>
      </w:r>
      <w:proofErr w:type="spellEnd"/>
      <w:r>
        <w:rPr>
          <w:color w:val="333333"/>
          <w:sz w:val="28"/>
          <w:szCs w:val="28"/>
        </w:rPr>
        <w:t xml:space="preserve"> та інших проектних загроз національного, секторального та об’єктового (у разі наявності) рівня та потенційних негативних наслідків для об’єктів критичної інфраструктури плани захисту підлягають обов’язковому погодженню СБУ, Національною гв</w:t>
      </w:r>
      <w:r>
        <w:rPr>
          <w:color w:val="333333"/>
          <w:sz w:val="28"/>
          <w:szCs w:val="28"/>
        </w:rPr>
        <w:t>ардією, іншими державними органами.</w:t>
      </w:r>
    </w:p>
    <w:p w14:paraId="000007F4"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lastRenderedPageBreak/>
        <w:t>7. Для погодження плану захисту оператор подає функціональному органу такий план разом із супровідним листом і копією загальної характеристики.</w:t>
      </w:r>
    </w:p>
    <w:p w14:paraId="000007F5"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Супровідний лист і план захисту підписує керівник оператора або особа, що йо</w:t>
      </w:r>
      <w:r>
        <w:rPr>
          <w:color w:val="333333"/>
          <w:sz w:val="28"/>
          <w:szCs w:val="28"/>
        </w:rPr>
        <w:t>го заміщає.</w:t>
      </w:r>
    </w:p>
    <w:p w14:paraId="000007F6"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Плани захисту погоджуються у строк, що становить не більше як 10 робочих днів із дня їх реєстрації відповідними функціональними органами.</w:t>
      </w:r>
    </w:p>
    <w:p w14:paraId="000007F7"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8. Функціональний орган перевіряє поданий оператором план захисту на відповідність вимогам до його розроблення, передбаченим пунктом 5 цього Порядку, а також щодо повноти відомостей і заходів із забезпечення безпеки та протидії відповідній проектній загроз</w:t>
      </w:r>
      <w:r>
        <w:rPr>
          <w:color w:val="333333"/>
          <w:sz w:val="28"/>
          <w:szCs w:val="28"/>
        </w:rPr>
        <w:t>і та їх ефективності.</w:t>
      </w:r>
    </w:p>
    <w:p w14:paraId="000007F8"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коли план захисту подано функціональному органу із порушенням вимог до його розроблення відповідно до форм планів захисту, передбачених пунктом 5 цього Порядку, що затверджуються відповідними функціональними органами, функціона</w:t>
      </w:r>
      <w:r>
        <w:rPr>
          <w:color w:val="333333"/>
          <w:sz w:val="28"/>
          <w:szCs w:val="28"/>
        </w:rPr>
        <w:t>льний орган не пізніше ніж протягом двох робочих днів із дня реєстрації повертає його оператору разом із супровідним листом для приведення у відповідність із зазначеними вимогами.</w:t>
      </w:r>
    </w:p>
    <w:p w14:paraId="000007F9"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коли план захисту подано функціональному органу із порушенням вимог, передбачених пунктом 7 цього Порядку, функціональний орган відмовляє в реєстрації поданих документів і повертає їх (із зазначенням підстави повернення) для усунення оператором недо</w:t>
      </w:r>
      <w:r>
        <w:rPr>
          <w:color w:val="333333"/>
          <w:sz w:val="28"/>
          <w:szCs w:val="28"/>
        </w:rPr>
        <w:t>ліків.</w:t>
      </w:r>
    </w:p>
    <w:p w14:paraId="000007FA"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9. Свою позицію щодо плану захисту функціональний орган доводить до відома оператора шляхом надсилання листа, в якому зазначається інформація про погодження плану захисту без зауважень або про наявність зауважень (пропозицій) до плану захисту.</w:t>
      </w:r>
    </w:p>
    <w:p w14:paraId="000007FB"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w:t>
      </w:r>
      <w:r>
        <w:rPr>
          <w:color w:val="333333"/>
          <w:sz w:val="28"/>
          <w:szCs w:val="28"/>
        </w:rPr>
        <w:t>і відсутності зауважень (пропозицій) до плану захисту функціональний орган додає до такого листа погоджений ним план захисту та повертає інші документи, подані оператором разом із планом захисту.</w:t>
      </w:r>
    </w:p>
    <w:p w14:paraId="000007FC"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Погодження плану захисту оформлюється шляхом проставлення на</w:t>
      </w:r>
      <w:r>
        <w:rPr>
          <w:color w:val="333333"/>
          <w:sz w:val="28"/>
          <w:szCs w:val="28"/>
        </w:rPr>
        <w:t xml:space="preserve"> титульному аркуші відмітки про його погодження. Відмітка робиться функціональним органом шляхом проставлення </w:t>
      </w:r>
      <w:proofErr w:type="spellStart"/>
      <w:r>
        <w:rPr>
          <w:color w:val="333333"/>
          <w:sz w:val="28"/>
          <w:szCs w:val="28"/>
        </w:rPr>
        <w:t>грифа</w:t>
      </w:r>
      <w:proofErr w:type="spellEnd"/>
      <w:r>
        <w:rPr>
          <w:color w:val="333333"/>
          <w:sz w:val="28"/>
          <w:szCs w:val="28"/>
        </w:rPr>
        <w:t xml:space="preserve"> погодження, який містить у собі слово “ПОГОДЖЕНО”, найменування посади особи та функціонального органу, яким погоджується план захисту, особ</w:t>
      </w:r>
      <w:r>
        <w:rPr>
          <w:color w:val="333333"/>
          <w:sz w:val="28"/>
          <w:szCs w:val="28"/>
        </w:rPr>
        <w:t>истий підпис, скріплений гербовою печаткою (за наявності), власне ім’я, прізвище і дату.</w:t>
      </w:r>
    </w:p>
    <w:p w14:paraId="000007FD"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наявності зауважень (пропозицій) до плану захисту функціональний орган повертає його оператору разом із супровідним листом, в якому доводить до відома оператора</w:t>
      </w:r>
      <w:r>
        <w:rPr>
          <w:color w:val="333333"/>
          <w:sz w:val="28"/>
          <w:szCs w:val="28"/>
        </w:rPr>
        <w:t xml:space="preserve"> такі зауваження (пропозиції), а також повертає інші документи, подані оператором разом із планом захисту.</w:t>
      </w:r>
    </w:p>
    <w:p w14:paraId="000007FE"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Функціональний орган зобов’язаний обґрунтувати свою позицію щодо наданих зауважень (пропозицій) до плану захисту. Зауваження (пропозиції) надаються в</w:t>
      </w:r>
      <w:r>
        <w:rPr>
          <w:color w:val="333333"/>
          <w:sz w:val="28"/>
          <w:szCs w:val="28"/>
        </w:rPr>
        <w:t xml:space="preserve">иключно з тих питань, що належать до компетенції функціонального органу. Зауваження (пропозиції) до плану захисту не можуть стосуватися </w:t>
      </w:r>
      <w:r>
        <w:rPr>
          <w:color w:val="333333"/>
          <w:sz w:val="28"/>
          <w:szCs w:val="28"/>
        </w:rPr>
        <w:lastRenderedPageBreak/>
        <w:t>порушення вимог до його розроблення відповідно до форм планів захисту, передбачених пунктом 5 цього Порядку, що затвердж</w:t>
      </w:r>
      <w:r>
        <w:rPr>
          <w:color w:val="333333"/>
          <w:sz w:val="28"/>
          <w:szCs w:val="28"/>
        </w:rPr>
        <w:t>уються відповідними функціональними органами та редакційних уточнень щодо тексту плану захисту.</w:t>
      </w:r>
    </w:p>
    <w:p w14:paraId="000007FF"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 xml:space="preserve">Оператор забезпечує ознайомлення з інформацією про погодження відповідного плану захисту всіх функціональних органів, що беруть участь у його погодженні, за їх </w:t>
      </w:r>
      <w:r>
        <w:rPr>
          <w:color w:val="333333"/>
          <w:sz w:val="28"/>
          <w:szCs w:val="28"/>
        </w:rPr>
        <w:t>відповідним запитом, зокрема із дотриманням встановлених правил роботи з документами, які містять інформацію з обмеженим доступом.</w:t>
      </w:r>
    </w:p>
    <w:p w14:paraId="00000800"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10. У разі коли в результаті врахування оператором зауважень (пропозицій) функціональних органів план захисту або окремі його</w:t>
      </w:r>
      <w:r>
        <w:rPr>
          <w:color w:val="333333"/>
          <w:sz w:val="28"/>
          <w:szCs w:val="28"/>
        </w:rPr>
        <w:t xml:space="preserve"> положення, погоджені іншими функціональними органами, зазнали змін, що суттєво змінюють зміст, такий план захисту підлягає повторному погодженню відповідними функціональними органами.</w:t>
      </w:r>
    </w:p>
    <w:p w14:paraId="00000801"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Повторне погодження здійснюється із дотриманням вимог до розроблення та</w:t>
      </w:r>
      <w:r>
        <w:rPr>
          <w:color w:val="333333"/>
          <w:sz w:val="28"/>
          <w:szCs w:val="28"/>
        </w:rPr>
        <w:t xml:space="preserve"> погодження плану захисту, передбачених пунктами 5-9 цього Порядку.</w:t>
      </w:r>
    </w:p>
    <w:p w14:paraId="00000802"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11. Зміна керівника оператора, функціонального органу, секторального органу у сфері захисту критичної інфраструктури (далі - секторальний орган) не потребує повторного погодження плану зах</w:t>
      </w:r>
      <w:r>
        <w:rPr>
          <w:color w:val="333333"/>
          <w:sz w:val="28"/>
          <w:szCs w:val="28"/>
        </w:rPr>
        <w:t>исту та/або паспорта безпеки.</w:t>
      </w:r>
    </w:p>
    <w:p w14:paraId="00000803"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12. План захисту переглядається в разі:</w:t>
      </w:r>
    </w:p>
    <w:p w14:paraId="00000804"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перегляду проектних загроз національного, секторального та/або об’єктового (у разі наявності) рівня;</w:t>
      </w:r>
    </w:p>
    <w:p w14:paraId="00000805"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зміни відомостей, що містяться в загальній характеристиці;</w:t>
      </w:r>
    </w:p>
    <w:p w14:paraId="00000806"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надання пропозиції щодо уд</w:t>
      </w:r>
      <w:r>
        <w:rPr>
          <w:color w:val="333333"/>
          <w:sz w:val="28"/>
          <w:szCs w:val="28"/>
        </w:rPr>
        <w:t>осконалення системи захисту об’єктів критичної інфраструктури, усунення порушень та/або недоліків (у разі їх наявності) в акті оцінки.</w:t>
      </w:r>
    </w:p>
    <w:p w14:paraId="00000807"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План захисту переглядається із дотриманням вимог до розроблення та погодження плану захисту, передбачених пунктами 5-11 ц</w:t>
      </w:r>
      <w:r>
        <w:rPr>
          <w:color w:val="333333"/>
          <w:sz w:val="28"/>
          <w:szCs w:val="28"/>
        </w:rPr>
        <w:t>ього Порядку, та з урахуванням особливостей, передбачених цим пунктом.</w:t>
      </w:r>
    </w:p>
    <w:p w14:paraId="00000808"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Зміна керівника оператора, функціонального органу, секторального органу не потребує перегляду плану захисту.</w:t>
      </w:r>
    </w:p>
    <w:p w14:paraId="00000809"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13. Розроблений та затверджений оператором паспорт безпеки підлягає обов’язк</w:t>
      </w:r>
      <w:r>
        <w:rPr>
          <w:color w:val="333333"/>
          <w:sz w:val="28"/>
          <w:szCs w:val="28"/>
        </w:rPr>
        <w:t>овому погодженню відповідним секторальним органом.</w:t>
      </w:r>
    </w:p>
    <w:p w14:paraId="0000080A"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Оператор подає на погодження до секторального органу паспорт безпеки, що містить титульний аркуш, загальну характеристику, погоджені плани захисту за кожною із проектних загроз, а також акти оцінки (у разі</w:t>
      </w:r>
      <w:r>
        <w:rPr>
          <w:color w:val="333333"/>
          <w:sz w:val="28"/>
          <w:szCs w:val="28"/>
        </w:rPr>
        <w:t xml:space="preserve"> наявності) разом із супровідним листом за підписом керівника оператора або особи, що його заміщає.</w:t>
      </w:r>
    </w:p>
    <w:p w14:paraId="0000080B"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Паспорт безпеки погоджується у строк, що становить не більш як 10 робочих днів із дня їх реєстрації відповідними секторальними органами.</w:t>
      </w:r>
    </w:p>
    <w:p w14:paraId="0000080C"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lastRenderedPageBreak/>
        <w:t>14. Секторальний ор</w:t>
      </w:r>
      <w:r>
        <w:rPr>
          <w:color w:val="333333"/>
          <w:sz w:val="28"/>
          <w:szCs w:val="28"/>
        </w:rPr>
        <w:t>ган перевіряє паспорт безпеки на відповідність планів захисту проектним загрозам національного, секторального та об’єктового (у разі наявності) рівня, зокрема про наявність у паспорті безпеки такого плану щодо кожної проектної загрози, а також дотримання о</w:t>
      </w:r>
      <w:r>
        <w:rPr>
          <w:color w:val="333333"/>
          <w:sz w:val="28"/>
          <w:szCs w:val="28"/>
        </w:rPr>
        <w:t>ператором вимог пунктів 3-6, 13 цього Порядку.</w:t>
      </w:r>
    </w:p>
    <w:p w14:paraId="0000080D"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коли паспорт безпеки подано секторальному органу із порушенням вимог до наявності в паспорті безпеки планів захисту щодо кожної проектної загрози та вимог, передбачених пунктами 4-6 цього Порядку, секторальний орган не пізніше ніж протягом двох робо</w:t>
      </w:r>
      <w:r>
        <w:rPr>
          <w:color w:val="333333"/>
          <w:sz w:val="28"/>
          <w:szCs w:val="28"/>
        </w:rPr>
        <w:t>чих днів із дня реєстрації повертає його оператору разом із супровідним листом за підписом керівника секторального органу для приведення у відповідність із зазначеними вимогами.</w:t>
      </w:r>
    </w:p>
    <w:p w14:paraId="0000080E"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коли паспорт безпеки подано секторальному органу із порушенням вимог, п</w:t>
      </w:r>
      <w:r>
        <w:rPr>
          <w:color w:val="333333"/>
          <w:sz w:val="28"/>
          <w:szCs w:val="28"/>
        </w:rPr>
        <w:t>ередбачених пунктами 3 і 13 цього Порядку, секторальний орган відмовляє в реєстрації поданих документів і повертає їх (із зазначенням підстави повернення) для усунення оператором недоліків.</w:t>
      </w:r>
    </w:p>
    <w:p w14:paraId="0000080F"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15. Свою позицію щодо паспорта безпеки керівник секторального орга</w:t>
      </w:r>
      <w:r>
        <w:rPr>
          <w:color w:val="333333"/>
          <w:sz w:val="28"/>
          <w:szCs w:val="28"/>
        </w:rPr>
        <w:t>ну доводить до відома оператора шляхом надсилання листа, в якому зазначається інформація про погодження паспорта безпеки без зауважень або про наявність зауважень (пропозицій) до паспорта безпеки.</w:t>
      </w:r>
    </w:p>
    <w:p w14:paraId="00000810"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відсутності зауважень (пропозицій) до паспорта безпе</w:t>
      </w:r>
      <w:r>
        <w:rPr>
          <w:color w:val="333333"/>
          <w:sz w:val="28"/>
          <w:szCs w:val="28"/>
        </w:rPr>
        <w:t>ки секторальний орган додає до такого листа погоджений ним паспорт безпеки та повертає інші документи, подані оператором разом із паспортом безпеки.</w:t>
      </w:r>
    </w:p>
    <w:p w14:paraId="00000811"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У разі наявності зауважень (пропозицій) до паспорта безпеки керівник секторального органу повертає його опе</w:t>
      </w:r>
      <w:r>
        <w:rPr>
          <w:color w:val="333333"/>
          <w:sz w:val="28"/>
          <w:szCs w:val="28"/>
        </w:rPr>
        <w:t>ратору разом із супровідним листом, в якому доводить до відома оператора такі зауваження (пропозиції), а також повертає інші документи, подані оператором разом із паспортом безпеки.</w:t>
      </w:r>
    </w:p>
    <w:p w14:paraId="00000812"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Секторальний орган зобов’язаний обґрунтувати свою позицію щодо наданих зау</w:t>
      </w:r>
      <w:r>
        <w:rPr>
          <w:color w:val="333333"/>
          <w:sz w:val="28"/>
          <w:szCs w:val="28"/>
        </w:rPr>
        <w:t>важень (пропозицій) до паспорта безпеки. Зауваження (пропозиції) до паспорта безпеки надаються виключно з тих питань, що належать до компетенції секторального органу.</w:t>
      </w:r>
    </w:p>
    <w:p w14:paraId="00000813"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Під час опрацювання отриманого на погодження паспорта безпеки уповноважена особа секторал</w:t>
      </w:r>
      <w:r>
        <w:rPr>
          <w:color w:val="333333"/>
          <w:sz w:val="28"/>
          <w:szCs w:val="28"/>
        </w:rPr>
        <w:t>ьного органу використовує відомості державних реєстрів (кадастрів) та інших баз даних.</w:t>
      </w:r>
    </w:p>
    <w:p w14:paraId="00000814"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Зауваження (пропозиції) до паспорта безпеки не можуть стосуватися погодженого плану захисту, дотримання вимог до оформлення титульного аркуша, а також редакційних уточне</w:t>
      </w:r>
      <w:r>
        <w:rPr>
          <w:color w:val="333333"/>
          <w:sz w:val="28"/>
          <w:szCs w:val="28"/>
        </w:rPr>
        <w:t>нь щодо їх текстів.</w:t>
      </w:r>
    </w:p>
    <w:p w14:paraId="00000815"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16. Паспорт безпеки переглядається в разі:</w:t>
      </w:r>
    </w:p>
    <w:p w14:paraId="00000816"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перегляду проектних загроз національного, секторального та/або об’єктового (у разі наявності) рівня;</w:t>
      </w:r>
    </w:p>
    <w:p w14:paraId="00000817"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зміни відомостей, що містяться в загальній характеристиці та планах захисту;</w:t>
      </w:r>
    </w:p>
    <w:p w14:paraId="00000818"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lastRenderedPageBreak/>
        <w:t>надання пропози</w:t>
      </w:r>
      <w:r>
        <w:rPr>
          <w:color w:val="333333"/>
          <w:sz w:val="28"/>
          <w:szCs w:val="28"/>
        </w:rPr>
        <w:t>ції щодо удосконалення системи захисту об’єктів критичної інфраструктури, усунення порушень та/або недоліків (у разі їх наявності) в акті оцінки.</w:t>
      </w:r>
    </w:p>
    <w:p w14:paraId="00000819"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Паспорт безпеки переглядається із дотриманням вимог до розроблення та погодження паспорта безпеки, передбачени</w:t>
      </w:r>
      <w:r>
        <w:rPr>
          <w:color w:val="333333"/>
          <w:sz w:val="28"/>
          <w:szCs w:val="28"/>
        </w:rPr>
        <w:t>х пунктами 3-6 цього Порядку, та з урахуванням особливостей, передбачених цим пунктом.</w:t>
      </w:r>
    </w:p>
    <w:p w14:paraId="0000081A"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Зміна керівника оператора, функціонального органу, секторального органу не потребує перегляду паспорта безпеки.</w:t>
      </w:r>
    </w:p>
    <w:p w14:paraId="0000081B"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17. Після погодження паспорта безпеки секторальним органо</w:t>
      </w:r>
      <w:r>
        <w:rPr>
          <w:color w:val="333333"/>
          <w:sz w:val="28"/>
          <w:szCs w:val="28"/>
        </w:rPr>
        <w:t xml:space="preserve">м формується та подається уповноваженому органу у сфері захисту критичної інфраструктури повідомлення про погодження (перегляд) паспорта безпеки за формою, визначеною в Порядку ведення Реєстру об’єктів критичної інфраструктури, включення таких об’єктів до </w:t>
      </w:r>
      <w:r>
        <w:rPr>
          <w:color w:val="333333"/>
          <w:sz w:val="28"/>
          <w:szCs w:val="28"/>
        </w:rPr>
        <w:t>Реєстру, доступу та надання інформації з нього, затвердженому постановою Кабінету Міністрів України від 28 квітня 2023 р. № 415 (Офіційний вісник України, 2023 р., № 47, ст. 2567).</w:t>
      </w:r>
    </w:p>
    <w:p w14:paraId="0000081C"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18. Для визначення вимог до забезпечення захисту та стійкості секторів крит</w:t>
      </w:r>
      <w:r>
        <w:rPr>
          <w:color w:val="333333"/>
          <w:sz w:val="28"/>
          <w:szCs w:val="28"/>
        </w:rPr>
        <w:t>ичної інфраструктури паспорт безпеки подається оператором уповноваженому органу у сфері захисту критичної інфраструктури за його запитом протягом 10 робочих днів із дня реєстрації оператором такого запиту.</w:t>
      </w:r>
    </w:p>
    <w:p w14:paraId="0000081D" w14:textId="77777777" w:rsidR="00263A15" w:rsidRDefault="00CF5A31">
      <w:pPr>
        <w:pBdr>
          <w:top w:val="nil"/>
          <w:left w:val="nil"/>
          <w:bottom w:val="nil"/>
          <w:right w:val="nil"/>
          <w:between w:val="nil"/>
        </w:pBdr>
        <w:shd w:val="clear" w:color="auto" w:fill="FFFFFF"/>
        <w:spacing w:after="150"/>
        <w:ind w:right="651" w:firstLine="450"/>
        <w:jc w:val="both"/>
        <w:rPr>
          <w:color w:val="333333"/>
          <w:sz w:val="28"/>
          <w:szCs w:val="28"/>
        </w:rPr>
      </w:pPr>
      <w:r>
        <w:rPr>
          <w:color w:val="333333"/>
          <w:sz w:val="28"/>
          <w:szCs w:val="28"/>
        </w:rPr>
        <w:t>За результатами проведеної роботи уповноважений ор</w:t>
      </w:r>
      <w:r>
        <w:rPr>
          <w:color w:val="333333"/>
          <w:sz w:val="28"/>
          <w:szCs w:val="28"/>
        </w:rPr>
        <w:t>ган у сфері захисту критичної інфраструктури повертає паспорт безпеки оператору протягом 10 робочих днів із дня його отримання.</w:t>
      </w:r>
    </w:p>
    <w:p w14:paraId="0000081E" w14:textId="77777777" w:rsidR="00263A15" w:rsidRDefault="00CF5A31">
      <w:pPr>
        <w:widowControl w:val="0"/>
      </w:pPr>
      <w:r>
        <w:br w:type="page"/>
      </w:r>
    </w:p>
    <w:p w14:paraId="0000081F" w14:textId="77777777" w:rsidR="00263A15" w:rsidRDefault="00CF5A31">
      <w:pPr>
        <w:pBdr>
          <w:top w:val="nil"/>
          <w:left w:val="nil"/>
          <w:bottom w:val="nil"/>
          <w:right w:val="nil"/>
          <w:between w:val="nil"/>
        </w:pBdr>
        <w:shd w:val="clear" w:color="auto" w:fill="FFFFFF"/>
        <w:spacing w:before="300" w:after="450"/>
        <w:ind w:left="5245" w:right="651"/>
        <w:rPr>
          <w:b/>
          <w:color w:val="333333"/>
          <w:sz w:val="32"/>
          <w:szCs w:val="32"/>
        </w:rPr>
      </w:pPr>
      <w:r>
        <w:rPr>
          <w:b/>
          <w:color w:val="000000"/>
        </w:rPr>
        <w:lastRenderedPageBreak/>
        <w:t>ЗАТВЕРДЖЕНО</w:t>
      </w:r>
      <w:r>
        <w:rPr>
          <w:color w:val="000000"/>
        </w:rPr>
        <w:br/>
      </w:r>
      <w:r>
        <w:rPr>
          <w:b/>
          <w:color w:val="000000"/>
        </w:rPr>
        <w:t>постановою Кабінету Міністрів України</w:t>
      </w:r>
      <w:r>
        <w:rPr>
          <w:color w:val="000000"/>
        </w:rPr>
        <w:br/>
      </w:r>
      <w:r>
        <w:rPr>
          <w:b/>
          <w:color w:val="000000"/>
        </w:rPr>
        <w:t>від 14 жовтня 2022 р. № 1174</w:t>
      </w:r>
    </w:p>
    <w:p w14:paraId="00000820" w14:textId="77777777" w:rsidR="00263A15" w:rsidRDefault="00263A15">
      <w:pPr>
        <w:keepNext/>
        <w:keepLines/>
        <w:pBdr>
          <w:top w:val="nil"/>
          <w:left w:val="nil"/>
          <w:bottom w:val="nil"/>
          <w:right w:val="nil"/>
          <w:between w:val="nil"/>
        </w:pBdr>
        <w:spacing w:after="240"/>
        <w:ind w:left="6804"/>
        <w:jc w:val="center"/>
        <w:rPr>
          <w:color w:val="000000"/>
        </w:rPr>
      </w:pPr>
    </w:p>
    <w:p w14:paraId="00000821" w14:textId="77777777" w:rsidR="00263A15" w:rsidRDefault="00CF5A31">
      <w:pPr>
        <w:shd w:val="clear" w:color="auto" w:fill="FFFFFF"/>
        <w:spacing w:before="300" w:after="450"/>
        <w:ind w:right="651" w:firstLine="426"/>
        <w:jc w:val="center"/>
        <w:rPr>
          <w:color w:val="333333"/>
          <w:sz w:val="28"/>
          <w:szCs w:val="28"/>
        </w:rPr>
      </w:pPr>
      <w:r>
        <w:rPr>
          <w:b/>
          <w:color w:val="333333"/>
          <w:sz w:val="28"/>
          <w:szCs w:val="28"/>
        </w:rPr>
        <w:t>РЕГЛАМЕНТ</w:t>
      </w:r>
      <w:r>
        <w:rPr>
          <w:color w:val="333333"/>
          <w:sz w:val="28"/>
          <w:szCs w:val="28"/>
        </w:rPr>
        <w:br/>
      </w:r>
      <w:r>
        <w:rPr>
          <w:b/>
          <w:color w:val="333333"/>
          <w:sz w:val="28"/>
          <w:szCs w:val="28"/>
        </w:rPr>
        <w:t>обміну інформацією між суб’єктами національної системи захисту критичної інфраструктури</w:t>
      </w:r>
    </w:p>
    <w:p w14:paraId="00000822" w14:textId="77777777" w:rsidR="00263A15" w:rsidRDefault="00CF5A31">
      <w:pPr>
        <w:shd w:val="clear" w:color="auto" w:fill="FFFFFF"/>
        <w:spacing w:after="150"/>
        <w:ind w:right="651" w:firstLine="426"/>
        <w:jc w:val="both"/>
        <w:rPr>
          <w:color w:val="333333"/>
          <w:sz w:val="28"/>
          <w:szCs w:val="28"/>
        </w:rPr>
      </w:pPr>
      <w:bookmarkStart w:id="118" w:name="bookmark=id.2pta16n" w:colFirst="0" w:colLast="0"/>
      <w:bookmarkEnd w:id="118"/>
      <w:r>
        <w:rPr>
          <w:color w:val="333333"/>
          <w:sz w:val="28"/>
          <w:szCs w:val="28"/>
        </w:rPr>
        <w:t>1. Цей Регламент визначає механізм інформаційної взаємодії між суб’єктами національної системи захисту критичної інфраструктури з метою забезпечення захисту та стійкост</w:t>
      </w:r>
      <w:r>
        <w:rPr>
          <w:color w:val="333333"/>
          <w:sz w:val="28"/>
          <w:szCs w:val="28"/>
        </w:rPr>
        <w:t>і критичної інфраструктури.</w:t>
      </w:r>
    </w:p>
    <w:p w14:paraId="00000823" w14:textId="77777777" w:rsidR="00263A15" w:rsidRDefault="00CF5A31">
      <w:pPr>
        <w:shd w:val="clear" w:color="auto" w:fill="FFFFFF"/>
        <w:spacing w:after="150"/>
        <w:ind w:right="651" w:firstLine="426"/>
        <w:jc w:val="both"/>
        <w:rPr>
          <w:color w:val="333333"/>
          <w:sz w:val="28"/>
          <w:szCs w:val="28"/>
        </w:rPr>
      </w:pPr>
      <w:bookmarkStart w:id="119" w:name="bookmark=id.14ykbeg" w:colFirst="0" w:colLast="0"/>
      <w:bookmarkEnd w:id="119"/>
      <w:r>
        <w:rPr>
          <w:color w:val="333333"/>
          <w:sz w:val="28"/>
          <w:szCs w:val="28"/>
        </w:rPr>
        <w:t xml:space="preserve">2. Терміни в цьому Регламенті вживаються у значенні, наведеному в Законі України «Про критичну інфраструктуру». </w:t>
      </w:r>
    </w:p>
    <w:p w14:paraId="00000824" w14:textId="77777777" w:rsidR="00263A15" w:rsidRDefault="00CF5A31">
      <w:pPr>
        <w:shd w:val="clear" w:color="auto" w:fill="FFFFFF"/>
        <w:spacing w:after="150"/>
        <w:ind w:right="651" w:firstLine="426"/>
        <w:jc w:val="both"/>
        <w:rPr>
          <w:color w:val="333333"/>
          <w:sz w:val="28"/>
          <w:szCs w:val="28"/>
        </w:rPr>
      </w:pPr>
      <w:bookmarkStart w:id="120" w:name="bookmark=id.3oy7u29" w:colFirst="0" w:colLast="0"/>
      <w:bookmarkEnd w:id="120"/>
      <w:r>
        <w:rPr>
          <w:color w:val="333333"/>
          <w:sz w:val="28"/>
          <w:szCs w:val="28"/>
        </w:rPr>
        <w:t>3. Інформаційна взаємодія забезпечується шляхом послідовного обміну інформацією між суб’єктами національної системи</w:t>
      </w:r>
      <w:r>
        <w:rPr>
          <w:color w:val="333333"/>
          <w:sz w:val="28"/>
          <w:szCs w:val="28"/>
        </w:rPr>
        <w:t xml:space="preserve"> захисту критичної інфраструктури, що здійснюється відповідальними особами, визначеними такими суб’єктами, з використанням засобів електронних комунікацій, національної системи конфіденційного зв’язку, спеціального зв’язку, шифрувального зв’язку та інформа</w:t>
      </w:r>
      <w:r>
        <w:rPr>
          <w:color w:val="333333"/>
          <w:sz w:val="28"/>
          <w:szCs w:val="28"/>
        </w:rPr>
        <w:t>ційно-комунікаційних систем.</w:t>
      </w:r>
    </w:p>
    <w:p w14:paraId="00000825" w14:textId="77777777" w:rsidR="00263A15" w:rsidRDefault="00CF5A31">
      <w:pPr>
        <w:shd w:val="clear" w:color="auto" w:fill="FFFFFF"/>
        <w:spacing w:after="150"/>
        <w:ind w:right="651" w:firstLine="426"/>
        <w:jc w:val="both"/>
        <w:rPr>
          <w:color w:val="333333"/>
          <w:sz w:val="28"/>
          <w:szCs w:val="28"/>
        </w:rPr>
      </w:pPr>
      <w:bookmarkStart w:id="121" w:name="bookmark=id.243i4a2" w:colFirst="0" w:colLast="0"/>
      <w:bookmarkEnd w:id="121"/>
      <w:r>
        <w:rPr>
          <w:color w:val="333333"/>
          <w:sz w:val="28"/>
          <w:szCs w:val="28"/>
        </w:rPr>
        <w:t>4. У штатному режимі, режимі готовності та запобігання реалізації загроз, а також у режимі відновлення штатного функціонування обмін інформацією щодо функціонування об’єктів критичної інфраструктури здійснюється щодня з 10 год.</w:t>
      </w:r>
      <w:r>
        <w:rPr>
          <w:color w:val="333333"/>
          <w:sz w:val="28"/>
          <w:szCs w:val="28"/>
        </w:rPr>
        <w:t xml:space="preserve"> 00 хв. до 11 год. 00 хв. шляхом інформування засобами зв’язку з одночасним письмовим інформуванням.</w:t>
      </w:r>
    </w:p>
    <w:p w14:paraId="00000826" w14:textId="77777777" w:rsidR="00263A15" w:rsidRDefault="00CF5A31">
      <w:pPr>
        <w:shd w:val="clear" w:color="auto" w:fill="FFFFFF"/>
        <w:spacing w:after="150"/>
        <w:ind w:right="651" w:firstLine="426"/>
        <w:jc w:val="both"/>
        <w:rPr>
          <w:color w:val="333333"/>
          <w:sz w:val="28"/>
          <w:szCs w:val="28"/>
        </w:rPr>
      </w:pPr>
      <w:bookmarkStart w:id="122" w:name="bookmark=id.j8sehv" w:colFirst="0" w:colLast="0"/>
      <w:bookmarkEnd w:id="122"/>
      <w:r>
        <w:rPr>
          <w:color w:val="333333"/>
          <w:sz w:val="28"/>
          <w:szCs w:val="28"/>
        </w:rPr>
        <w:t>Обмін інформацією здійснюється послідовно між операторами критичної інфраструктури (далі - оператори) та секторальними органами у сфері захисту критичної і</w:t>
      </w:r>
      <w:r>
        <w:rPr>
          <w:color w:val="333333"/>
          <w:sz w:val="28"/>
          <w:szCs w:val="28"/>
        </w:rPr>
        <w:t>нфраструктури (далі - секторальні органи), між секторальними органами та уповноваженим органом у сфері захисту критичної інфраструктури (далі - уповноважений орган).</w:t>
      </w:r>
    </w:p>
    <w:p w14:paraId="00000827" w14:textId="77777777" w:rsidR="00263A15" w:rsidRDefault="00CF5A31">
      <w:pPr>
        <w:shd w:val="clear" w:color="auto" w:fill="FFFFFF"/>
        <w:spacing w:after="150"/>
        <w:ind w:right="651" w:firstLine="426"/>
        <w:jc w:val="both"/>
        <w:rPr>
          <w:color w:val="333333"/>
          <w:sz w:val="28"/>
          <w:szCs w:val="28"/>
        </w:rPr>
      </w:pPr>
      <w:r>
        <w:rPr>
          <w:color w:val="333333"/>
          <w:sz w:val="28"/>
          <w:szCs w:val="28"/>
        </w:rPr>
        <w:t>5. У разі виникнення кризової ситуації на об’єктах критичної інфраструктури обмін інформац</w:t>
      </w:r>
      <w:r>
        <w:rPr>
          <w:color w:val="333333"/>
          <w:sz w:val="28"/>
          <w:szCs w:val="28"/>
        </w:rPr>
        <w:t>ією здійснюється протягом 30 хвилин з моменту отримання операторами інформації про її виникнення.</w:t>
      </w:r>
    </w:p>
    <w:p w14:paraId="00000828" w14:textId="77777777" w:rsidR="00263A15" w:rsidRDefault="00CF5A31">
      <w:pPr>
        <w:shd w:val="clear" w:color="auto" w:fill="FFFFFF"/>
        <w:spacing w:after="150"/>
        <w:ind w:right="651" w:firstLine="426"/>
        <w:jc w:val="both"/>
        <w:rPr>
          <w:color w:val="333333"/>
          <w:sz w:val="28"/>
          <w:szCs w:val="28"/>
        </w:rPr>
      </w:pPr>
      <w:r>
        <w:rPr>
          <w:color w:val="333333"/>
          <w:sz w:val="28"/>
          <w:szCs w:val="28"/>
        </w:rPr>
        <w:t>Обмін інформацією здійснюється послідовно між операторами та секторальними органами, між секторальними органами та уповноваженим органом, а також між секторальними органами та Кабінетом Міністрів України.</w:t>
      </w:r>
    </w:p>
    <w:p w14:paraId="00000829" w14:textId="77777777" w:rsidR="00263A15" w:rsidRDefault="00CF5A31">
      <w:pPr>
        <w:shd w:val="clear" w:color="auto" w:fill="FFFFFF"/>
        <w:spacing w:after="150"/>
        <w:ind w:right="651" w:firstLine="426"/>
        <w:jc w:val="both"/>
        <w:rPr>
          <w:color w:val="333333"/>
          <w:sz w:val="28"/>
          <w:szCs w:val="28"/>
        </w:rPr>
      </w:pPr>
      <w:r>
        <w:rPr>
          <w:color w:val="333333"/>
          <w:sz w:val="28"/>
          <w:szCs w:val="28"/>
        </w:rPr>
        <w:t>Усне інформування протягом години підтверджується с</w:t>
      </w:r>
      <w:r>
        <w:rPr>
          <w:color w:val="333333"/>
          <w:sz w:val="28"/>
          <w:szCs w:val="28"/>
        </w:rPr>
        <w:t>екторальними органами письмово шляхом надсилання повідомлення за формою згідно з </w:t>
      </w:r>
      <w:r>
        <w:rPr>
          <w:sz w:val="28"/>
          <w:szCs w:val="28"/>
        </w:rPr>
        <w:t>додатком </w:t>
      </w:r>
      <w:r>
        <w:rPr>
          <w:color w:val="333333"/>
          <w:sz w:val="28"/>
          <w:szCs w:val="28"/>
        </w:rPr>
        <w:t>за допомогою шифрувального зв’язку або спеціальної інформаційної системи уповноваженому органу та Кабінетові Міністрів України.</w:t>
      </w:r>
    </w:p>
    <w:p w14:paraId="0000082A" w14:textId="77777777" w:rsidR="00263A15" w:rsidRDefault="00CF5A31">
      <w:pPr>
        <w:shd w:val="clear" w:color="auto" w:fill="FFFFFF"/>
        <w:spacing w:after="150"/>
        <w:ind w:right="651" w:firstLine="426"/>
        <w:jc w:val="both"/>
        <w:rPr>
          <w:color w:val="333333"/>
          <w:sz w:val="28"/>
          <w:szCs w:val="28"/>
        </w:rPr>
      </w:pPr>
      <w:r>
        <w:rPr>
          <w:color w:val="333333"/>
          <w:sz w:val="28"/>
          <w:szCs w:val="28"/>
        </w:rPr>
        <w:lastRenderedPageBreak/>
        <w:t>6. У режимі реагування на виникнення к</w:t>
      </w:r>
      <w:r>
        <w:rPr>
          <w:color w:val="333333"/>
          <w:sz w:val="28"/>
          <w:szCs w:val="28"/>
        </w:rPr>
        <w:t>ризової ситуації на об’єктах критичної інфраструктури (у разі виявлення, запобігання і нейтралізації загроз) обмін інформацією про хід ліквідації її наслідків здійснюється двічі на добу: не пізніше 11 год. 00 хв. та 18 год. 00 хвилин.</w:t>
      </w:r>
    </w:p>
    <w:p w14:paraId="0000082B" w14:textId="77777777" w:rsidR="00263A15" w:rsidRDefault="00CF5A31">
      <w:pPr>
        <w:shd w:val="clear" w:color="auto" w:fill="FFFFFF"/>
        <w:spacing w:after="150"/>
        <w:ind w:right="651" w:firstLine="426"/>
        <w:jc w:val="both"/>
        <w:rPr>
          <w:color w:val="333333"/>
          <w:sz w:val="28"/>
          <w:szCs w:val="28"/>
        </w:rPr>
      </w:pPr>
      <w:r>
        <w:rPr>
          <w:color w:val="333333"/>
          <w:sz w:val="28"/>
          <w:szCs w:val="28"/>
        </w:rPr>
        <w:t>Обмін інформацією зді</w:t>
      </w:r>
      <w:r>
        <w:rPr>
          <w:color w:val="333333"/>
          <w:sz w:val="28"/>
          <w:szCs w:val="28"/>
        </w:rPr>
        <w:t>йснюється послідовно між операторами та секторальними органами, між секторальними органами та уповноваженим органом, а також між уповноваженим органом та Кабінетом Міністрів України.</w:t>
      </w:r>
    </w:p>
    <w:p w14:paraId="0000082C" w14:textId="77777777" w:rsidR="00263A15" w:rsidRDefault="00CF5A31">
      <w:pPr>
        <w:shd w:val="clear" w:color="auto" w:fill="FFFFFF"/>
        <w:spacing w:after="150"/>
        <w:ind w:right="651" w:firstLine="426"/>
        <w:jc w:val="both"/>
        <w:rPr>
          <w:color w:val="333333"/>
          <w:sz w:val="28"/>
          <w:szCs w:val="28"/>
        </w:rPr>
      </w:pPr>
      <w:r>
        <w:rPr>
          <w:color w:val="333333"/>
          <w:sz w:val="28"/>
          <w:szCs w:val="28"/>
        </w:rPr>
        <w:t xml:space="preserve">Періодичне інформування про хід ліквідації кризової ситуації на об’єктах </w:t>
      </w:r>
      <w:r>
        <w:rPr>
          <w:color w:val="333333"/>
          <w:sz w:val="28"/>
          <w:szCs w:val="28"/>
        </w:rPr>
        <w:t>критичної інфраструктури до повного відновлення їх штатного режиму здійснюється секторальними органами шляхом надсилання </w:t>
      </w:r>
      <w:r>
        <w:rPr>
          <w:sz w:val="28"/>
          <w:szCs w:val="28"/>
        </w:rPr>
        <w:t>повідомлення </w:t>
      </w:r>
      <w:r>
        <w:rPr>
          <w:color w:val="333333"/>
          <w:sz w:val="28"/>
          <w:szCs w:val="28"/>
        </w:rPr>
        <w:t>за формою згідно з додатком за допомогою шифрувального зв’язку або спеціальної інформаційної системи уповноваженому органу</w:t>
      </w:r>
      <w:r>
        <w:rPr>
          <w:color w:val="333333"/>
          <w:sz w:val="28"/>
          <w:szCs w:val="28"/>
        </w:rPr>
        <w:t>.</w:t>
      </w:r>
    </w:p>
    <w:p w14:paraId="0000082D" w14:textId="77777777" w:rsidR="00263A15" w:rsidRDefault="00CF5A31">
      <w:pPr>
        <w:shd w:val="clear" w:color="auto" w:fill="FFFFFF"/>
        <w:spacing w:after="150"/>
        <w:ind w:right="651" w:firstLine="426"/>
        <w:jc w:val="both"/>
        <w:rPr>
          <w:sz w:val="28"/>
          <w:szCs w:val="28"/>
        </w:rPr>
      </w:pPr>
      <w:r>
        <w:rPr>
          <w:color w:val="333333"/>
          <w:sz w:val="28"/>
          <w:szCs w:val="28"/>
        </w:rPr>
        <w:t>Секторальний орган також щодня інформує Кабінет Міністрів України про хід та результати вжиття суб’єктами національної системи захисту критичної інфраструктури заходів щодо повернення параметрів функціонування об’єктів критичної інфраструктури I категорі</w:t>
      </w:r>
      <w:r>
        <w:rPr>
          <w:color w:val="333333"/>
          <w:sz w:val="28"/>
          <w:szCs w:val="28"/>
        </w:rPr>
        <w:t>ї критичності до штатного режиму, строки відновлення штатного функціонування та проблемні питання, що виникли під час вжиття таких заходів, обмеження щодо режимів роботи суміжних об’єктів інфраструктури та доступу до них, економічні умови господарювання, а</w:t>
      </w:r>
      <w:r>
        <w:rPr>
          <w:color w:val="333333"/>
          <w:sz w:val="28"/>
          <w:szCs w:val="28"/>
        </w:rPr>
        <w:t xml:space="preserve"> також надає аналітичну інформацію про вплив на стан та можливості подальшого забезпечення національної безпеки та оборони, стан навколишнього природного середовища, роботу інших галузей економіки та об’єктів критичної інфраструктури.</w:t>
      </w:r>
    </w:p>
    <w:p w14:paraId="0000082E" w14:textId="77777777" w:rsidR="00263A15" w:rsidRDefault="00263A15">
      <w:pPr>
        <w:keepNext/>
        <w:keepLines/>
        <w:pBdr>
          <w:top w:val="nil"/>
          <w:left w:val="nil"/>
          <w:bottom w:val="nil"/>
          <w:right w:val="nil"/>
          <w:between w:val="nil"/>
        </w:pBdr>
        <w:spacing w:before="240" w:after="240"/>
        <w:ind w:right="651" w:firstLine="426"/>
        <w:jc w:val="center"/>
        <w:rPr>
          <w:rFonts w:ascii="Antiqua" w:eastAsia="Antiqua" w:hAnsi="Antiqua" w:cs="Antiqua"/>
          <w:b/>
          <w:color w:val="000000"/>
          <w:sz w:val="26"/>
          <w:szCs w:val="26"/>
        </w:rPr>
      </w:pPr>
    </w:p>
    <w:sectPr w:rsidR="00263A15">
      <w:pgSz w:w="11910" w:h="16840"/>
      <w:pgMar w:top="840" w:right="300" w:bottom="1060" w:left="1320" w:header="0" w:footer="87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6" w:author="Марина" w:date="2023-10-02T14:03:00Z" w:initials="">
    <w:p w14:paraId="00000830" w14:textId="77777777" w:rsidR="00263A15" w:rsidRDefault="00CF5A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цей Додаток 1  постанови треба буде теж додати вкінці цього документа (перед Регламентом наступним) і додаток 2 теж.</w:t>
      </w:r>
    </w:p>
    <w:p w14:paraId="00000831" w14:textId="77777777" w:rsidR="00263A15" w:rsidRDefault="00CF5A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Даю посилання тут на файли:</w:t>
      </w:r>
    </w:p>
    <w:p w14:paraId="00000832" w14:textId="77777777" w:rsidR="00263A15" w:rsidRDefault="00263A15">
      <w:pPr>
        <w:widowControl w:val="0"/>
        <w:pBdr>
          <w:top w:val="nil"/>
          <w:left w:val="nil"/>
          <w:bottom w:val="nil"/>
          <w:right w:val="nil"/>
          <w:between w:val="nil"/>
        </w:pBdr>
        <w:rPr>
          <w:rFonts w:ascii="Arial" w:eastAsia="Arial" w:hAnsi="Arial" w:cs="Arial"/>
          <w:color w:val="000000"/>
          <w:sz w:val="22"/>
          <w:szCs w:val="22"/>
        </w:rPr>
      </w:pPr>
    </w:p>
    <w:p w14:paraId="00000833" w14:textId="77777777" w:rsidR="00263A15" w:rsidRDefault="00CF5A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Додаток 1  https://docs.google.com/document/d/1R4aIoj_dBintVz7jRwFze3D-xh7KC_gM/edit#heading=h.gjdgxs</w:t>
      </w:r>
    </w:p>
  </w:comment>
  <w:comment w:id="117" w:author="Марина" w:date="2023-10-02T14:03:00Z" w:initials="">
    <w:p w14:paraId="00000834" w14:textId="77777777" w:rsidR="00263A15" w:rsidRDefault="00CF5A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Додаток </w:t>
      </w:r>
      <w:r>
        <w:rPr>
          <w:rFonts w:ascii="Arial" w:eastAsia="Arial" w:hAnsi="Arial" w:cs="Arial"/>
          <w:color w:val="000000"/>
          <w:sz w:val="22"/>
          <w:szCs w:val="22"/>
        </w:rPr>
        <w:t xml:space="preserve">2 </w:t>
      </w:r>
    </w:p>
    <w:p w14:paraId="00000835" w14:textId="77777777" w:rsidR="00263A15" w:rsidRDefault="00CF5A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https://docs.google.com/document/d/1lYCgSulRPShd6GSy8n8M_ppLmhVl20vG/edit#heading=h.gjdgxs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833" w15:done="0"/>
  <w15:commentEx w15:paraId="000008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833" w16cid:durableId="292BE6A7"/>
  <w16cid:commentId w16cid:paraId="00000835" w16cid:durableId="292BE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3DA6D" w14:textId="77777777" w:rsidR="00CF5A31" w:rsidRDefault="00CF5A31">
      <w:r>
        <w:separator/>
      </w:r>
    </w:p>
  </w:endnote>
  <w:endnote w:type="continuationSeparator" w:id="0">
    <w:p w14:paraId="50BE0702" w14:textId="77777777" w:rsidR="00CF5A31" w:rsidRDefault="00CF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ntiqua">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ungsuh">
    <w:altName w:val="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82F" w14:textId="77777777" w:rsidR="00263A15" w:rsidRDefault="00CF5A31">
    <w:pPr>
      <w:widowControl w:val="0"/>
      <w:pBdr>
        <w:top w:val="nil"/>
        <w:left w:val="nil"/>
        <w:bottom w:val="nil"/>
        <w:right w:val="nil"/>
        <w:between w:val="nil"/>
      </w:pBdr>
      <w:spacing w:line="14" w:lineRule="auto"/>
      <w:rPr>
        <w:color w:val="000000"/>
        <w:sz w:val="14"/>
        <w:szCs w:val="14"/>
      </w:rPr>
    </w:pPr>
    <w:r>
      <w:rPr>
        <w:noProof/>
      </w:rPr>
      <mc:AlternateContent>
        <mc:Choice Requires="wpg">
          <w:drawing>
            <wp:anchor distT="0" distB="0" distL="0" distR="0" simplePos="0" relativeHeight="251658240" behindDoc="1" locked="0" layoutInCell="1" hidden="0" allowOverlap="1" wp14:anchorId="434617B7" wp14:editId="730898A0">
              <wp:simplePos x="0" y="0"/>
              <wp:positionH relativeFrom="column">
                <wp:posOffset>6096000</wp:posOffset>
              </wp:positionH>
              <wp:positionV relativeFrom="paragraph">
                <wp:posOffset>9931400</wp:posOffset>
              </wp:positionV>
              <wp:extent cx="213995" cy="175260"/>
              <wp:effectExtent l="0" t="0" r="0" b="0"/>
              <wp:wrapNone/>
              <wp:docPr id="1982703444" name="Прямокутник 1982703444"/>
              <wp:cNvGraphicFramePr/>
              <a:graphic xmlns:a="http://schemas.openxmlformats.org/drawingml/2006/main">
                <a:graphicData uri="http://schemas.microsoft.com/office/word/2010/wordprocessingShape">
                  <wps:wsp>
                    <wps:cNvSpPr/>
                    <wps:spPr>
                      <a:xfrm>
                        <a:off x="5243765" y="3697133"/>
                        <a:ext cx="204470" cy="165735"/>
                      </a:xfrm>
                      <a:prstGeom prst="rect">
                        <a:avLst/>
                      </a:prstGeom>
                      <a:noFill/>
                      <a:ln>
                        <a:noFill/>
                      </a:ln>
                    </wps:spPr>
                    <wps:txbx>
                      <w:txbxContent>
                        <w:p w14:paraId="72ED3C0D" w14:textId="77777777" w:rsidR="00263A15" w:rsidRDefault="00CF5A31">
                          <w:pPr>
                            <w:spacing w:before="10"/>
                            <w:ind w:left="60" w:firstLine="60"/>
                            <w:textDirection w:val="btLr"/>
                          </w:pPr>
                          <w:r>
                            <w:rPr>
                              <w:color w:val="000000"/>
                              <w:sz w:val="20"/>
                            </w:rPr>
                            <w:t xml:space="preserve"> PAGE </w:t>
                          </w:r>
                          <w:r>
                            <w:rPr>
                              <w:color w:val="000000"/>
                            </w:rPr>
                            <w:t>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6096000</wp:posOffset>
              </wp:positionH>
              <wp:positionV relativeFrom="paragraph">
                <wp:posOffset>9931400</wp:posOffset>
              </wp:positionV>
              <wp:extent cx="213995" cy="175260"/>
              <wp:effectExtent b="0" l="0" r="0" t="0"/>
              <wp:wrapNone/>
              <wp:docPr id="1982703444"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13995" cy="1752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FE1DD" w14:textId="77777777" w:rsidR="00CF5A31" w:rsidRDefault="00CF5A31">
      <w:r>
        <w:separator/>
      </w:r>
    </w:p>
  </w:footnote>
  <w:footnote w:type="continuationSeparator" w:id="0">
    <w:p w14:paraId="7DAA7C69" w14:textId="77777777" w:rsidR="00CF5A31" w:rsidRDefault="00CF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15"/>
    <w:rsid w:val="00263A15"/>
    <w:rsid w:val="00B92B5F"/>
    <w:rsid w:val="00CF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0DC6"/>
  <w15:docId w15:val="{23B46FDB-A760-4CB4-85EB-27F4B946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982"/>
  </w:style>
  <w:style w:type="paragraph" w:styleId="1">
    <w:name w:val="heading 1"/>
    <w:basedOn w:val="a"/>
    <w:uiPriority w:val="9"/>
    <w:qFormat/>
    <w:pPr>
      <w:widowControl w:val="0"/>
      <w:autoSpaceDE w:val="0"/>
      <w:autoSpaceDN w:val="0"/>
      <w:ind w:left="218" w:right="501"/>
      <w:jc w:val="center"/>
      <w:outlineLvl w:val="0"/>
    </w:pPr>
    <w:rPr>
      <w:b/>
      <w:bCs/>
      <w:sz w:val="28"/>
      <w:szCs w:val="28"/>
      <w:lang w:eastAsia="en-U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widowControl w:val="0"/>
      <w:autoSpaceDE w:val="0"/>
      <w:autoSpaceDN w:val="0"/>
      <w:spacing w:before="165"/>
      <w:ind w:left="357" w:right="501"/>
      <w:jc w:val="center"/>
    </w:pPr>
    <w:rPr>
      <w:b/>
      <w:bCs/>
      <w:sz w:val="40"/>
      <w:szCs w:val="40"/>
      <w:lang w:eastAsia="en-US"/>
    </w:rPr>
  </w:style>
  <w:style w:type="paragraph" w:styleId="a4">
    <w:name w:val="Body Text"/>
    <w:basedOn w:val="a"/>
    <w:uiPriority w:val="1"/>
    <w:qFormat/>
    <w:pPr>
      <w:widowControl w:val="0"/>
      <w:autoSpaceDE w:val="0"/>
      <w:autoSpaceDN w:val="0"/>
      <w:ind w:left="120"/>
      <w:jc w:val="both"/>
    </w:pPr>
    <w:rPr>
      <w:sz w:val="28"/>
      <w:szCs w:val="28"/>
      <w:lang w:eastAsia="en-US"/>
    </w:rPr>
  </w:style>
  <w:style w:type="paragraph" w:styleId="a5">
    <w:name w:val="List Paragraph"/>
    <w:basedOn w:val="a"/>
    <w:uiPriority w:val="1"/>
    <w:qFormat/>
    <w:pPr>
      <w:widowControl w:val="0"/>
      <w:autoSpaceDE w:val="0"/>
      <w:autoSpaceDN w:val="0"/>
      <w:ind w:left="120" w:firstLine="566"/>
      <w:jc w:val="both"/>
    </w:pPr>
    <w:rPr>
      <w:sz w:val="22"/>
      <w:szCs w:val="22"/>
      <w:lang w:eastAsia="en-US"/>
    </w:rPr>
  </w:style>
  <w:style w:type="paragraph" w:customStyle="1" w:styleId="TableParagraph">
    <w:name w:val="Table Paragraph"/>
    <w:basedOn w:val="a"/>
    <w:uiPriority w:val="1"/>
    <w:qFormat/>
    <w:pPr>
      <w:widowControl w:val="0"/>
      <w:autoSpaceDE w:val="0"/>
      <w:autoSpaceDN w:val="0"/>
      <w:ind w:left="107"/>
    </w:pPr>
    <w:rPr>
      <w:sz w:val="22"/>
      <w:szCs w:val="22"/>
      <w:lang w:eastAsia="en-US"/>
    </w:rPr>
  </w:style>
  <w:style w:type="paragraph" w:customStyle="1" w:styleId="rvps17">
    <w:name w:val="rvps17"/>
    <w:basedOn w:val="a"/>
    <w:rsid w:val="001320B9"/>
    <w:pPr>
      <w:spacing w:before="100" w:beforeAutospacing="1" w:after="100" w:afterAutospacing="1"/>
    </w:pPr>
    <w:rPr>
      <w:lang w:eastAsia="en-US"/>
    </w:rPr>
  </w:style>
  <w:style w:type="character" w:customStyle="1" w:styleId="rvts78">
    <w:name w:val="rvts78"/>
    <w:basedOn w:val="a0"/>
    <w:rsid w:val="001320B9"/>
  </w:style>
  <w:style w:type="paragraph" w:customStyle="1" w:styleId="rvps6">
    <w:name w:val="rvps6"/>
    <w:basedOn w:val="a"/>
    <w:rsid w:val="001320B9"/>
    <w:pPr>
      <w:spacing w:before="100" w:beforeAutospacing="1" w:after="100" w:afterAutospacing="1"/>
    </w:pPr>
    <w:rPr>
      <w:lang w:eastAsia="en-US"/>
    </w:rPr>
  </w:style>
  <w:style w:type="character" w:customStyle="1" w:styleId="rvts23">
    <w:name w:val="rvts23"/>
    <w:basedOn w:val="a0"/>
    <w:rsid w:val="001320B9"/>
  </w:style>
  <w:style w:type="paragraph" w:customStyle="1" w:styleId="rvps18">
    <w:name w:val="rvps18"/>
    <w:basedOn w:val="a"/>
    <w:rsid w:val="001320B9"/>
    <w:pPr>
      <w:spacing w:before="100" w:beforeAutospacing="1" w:after="100" w:afterAutospacing="1"/>
    </w:pPr>
    <w:rPr>
      <w:lang w:eastAsia="en-US"/>
    </w:rPr>
  </w:style>
  <w:style w:type="character" w:styleId="a6">
    <w:name w:val="Hyperlink"/>
    <w:basedOn w:val="a0"/>
    <w:uiPriority w:val="99"/>
    <w:unhideWhenUsed/>
    <w:rsid w:val="001320B9"/>
    <w:rPr>
      <w:color w:val="0000FF"/>
      <w:u w:val="single"/>
    </w:rPr>
  </w:style>
  <w:style w:type="paragraph" w:customStyle="1" w:styleId="rvps2">
    <w:name w:val="rvps2"/>
    <w:basedOn w:val="a"/>
    <w:rsid w:val="001320B9"/>
    <w:pPr>
      <w:spacing w:before="100" w:beforeAutospacing="1" w:after="100" w:afterAutospacing="1"/>
    </w:pPr>
    <w:rPr>
      <w:lang w:eastAsia="en-US"/>
    </w:rPr>
  </w:style>
  <w:style w:type="paragraph" w:customStyle="1" w:styleId="rvps7">
    <w:name w:val="rvps7"/>
    <w:basedOn w:val="a"/>
    <w:rsid w:val="001320B9"/>
    <w:pPr>
      <w:spacing w:before="100" w:beforeAutospacing="1" w:after="100" w:afterAutospacing="1"/>
    </w:pPr>
    <w:rPr>
      <w:lang w:eastAsia="en-US"/>
    </w:rPr>
  </w:style>
  <w:style w:type="character" w:customStyle="1" w:styleId="rvts15">
    <w:name w:val="rvts15"/>
    <w:basedOn w:val="a0"/>
    <w:rsid w:val="001320B9"/>
  </w:style>
  <w:style w:type="character" w:customStyle="1" w:styleId="rvts9">
    <w:name w:val="rvts9"/>
    <w:basedOn w:val="a0"/>
    <w:rsid w:val="001320B9"/>
  </w:style>
  <w:style w:type="character" w:customStyle="1" w:styleId="rvts46">
    <w:name w:val="rvts46"/>
    <w:basedOn w:val="a0"/>
    <w:rsid w:val="001320B9"/>
  </w:style>
  <w:style w:type="paragraph" w:customStyle="1" w:styleId="msonormal0">
    <w:name w:val="msonormal"/>
    <w:basedOn w:val="a"/>
    <w:rsid w:val="00483B63"/>
    <w:pPr>
      <w:spacing w:before="100" w:beforeAutospacing="1" w:after="100" w:afterAutospacing="1"/>
    </w:pPr>
  </w:style>
  <w:style w:type="character" w:styleId="a7">
    <w:name w:val="FollowedHyperlink"/>
    <w:basedOn w:val="a0"/>
    <w:uiPriority w:val="99"/>
    <w:semiHidden/>
    <w:unhideWhenUsed/>
    <w:rsid w:val="00483B63"/>
    <w:rPr>
      <w:color w:val="800080"/>
      <w:u w:val="single"/>
    </w:rPr>
  </w:style>
  <w:style w:type="character" w:styleId="a8">
    <w:name w:val="Emphasis"/>
    <w:basedOn w:val="a0"/>
    <w:uiPriority w:val="20"/>
    <w:qFormat/>
    <w:rsid w:val="00483B63"/>
    <w:rPr>
      <w:i/>
      <w:iCs/>
    </w:rPr>
  </w:style>
  <w:style w:type="paragraph" w:customStyle="1" w:styleId="rvps14">
    <w:name w:val="rvps14"/>
    <w:basedOn w:val="a"/>
    <w:rsid w:val="00483B63"/>
    <w:pPr>
      <w:spacing w:before="100" w:beforeAutospacing="1" w:after="100" w:afterAutospacing="1"/>
    </w:pPr>
  </w:style>
  <w:style w:type="paragraph" w:styleId="a9">
    <w:name w:val="Normal (Web)"/>
    <w:basedOn w:val="a"/>
    <w:uiPriority w:val="99"/>
    <w:semiHidden/>
    <w:unhideWhenUsed/>
    <w:rsid w:val="00483B63"/>
    <w:pPr>
      <w:spacing w:before="100" w:beforeAutospacing="1" w:after="100" w:afterAutospacing="1"/>
    </w:pPr>
  </w:style>
  <w:style w:type="paragraph" w:customStyle="1" w:styleId="rvps12">
    <w:name w:val="rvps12"/>
    <w:basedOn w:val="a"/>
    <w:rsid w:val="00483B63"/>
    <w:pPr>
      <w:spacing w:before="100" w:beforeAutospacing="1" w:after="100" w:afterAutospacing="1"/>
    </w:pPr>
  </w:style>
  <w:style w:type="character" w:customStyle="1" w:styleId="rvts40">
    <w:name w:val="rvts40"/>
    <w:basedOn w:val="a0"/>
    <w:rsid w:val="00483B63"/>
  </w:style>
  <w:style w:type="paragraph" w:customStyle="1" w:styleId="rvps8">
    <w:name w:val="rvps8"/>
    <w:basedOn w:val="a"/>
    <w:rsid w:val="00483B63"/>
    <w:pPr>
      <w:spacing w:before="100" w:beforeAutospacing="1" w:after="100" w:afterAutospacing="1"/>
    </w:pPr>
  </w:style>
  <w:style w:type="character" w:customStyle="1" w:styleId="rvts80">
    <w:name w:val="rvts80"/>
    <w:basedOn w:val="a0"/>
    <w:rsid w:val="00483B63"/>
  </w:style>
  <w:style w:type="character" w:customStyle="1" w:styleId="rvts52">
    <w:name w:val="rvts52"/>
    <w:basedOn w:val="a0"/>
    <w:rsid w:val="00754982"/>
  </w:style>
  <w:style w:type="paragraph" w:customStyle="1" w:styleId="rvps4">
    <w:name w:val="rvps4"/>
    <w:basedOn w:val="a"/>
    <w:rsid w:val="00754982"/>
    <w:pPr>
      <w:spacing w:before="100" w:beforeAutospacing="1" w:after="100" w:afterAutospacing="1"/>
    </w:pPr>
  </w:style>
  <w:style w:type="character" w:customStyle="1" w:styleId="rvts44">
    <w:name w:val="rvts44"/>
    <w:basedOn w:val="a0"/>
    <w:rsid w:val="00754982"/>
  </w:style>
  <w:style w:type="paragraph" w:customStyle="1" w:styleId="rvps15">
    <w:name w:val="rvps15"/>
    <w:basedOn w:val="a"/>
    <w:rsid w:val="00754982"/>
    <w:pPr>
      <w:spacing w:before="100" w:beforeAutospacing="1" w:after="100" w:afterAutospacing="1"/>
    </w:pPr>
  </w:style>
  <w:style w:type="paragraph" w:customStyle="1" w:styleId="aa">
    <w:name w:val="Нормальний текст"/>
    <w:basedOn w:val="a"/>
    <w:rsid w:val="000B4C8D"/>
    <w:pPr>
      <w:spacing w:before="120"/>
      <w:ind w:firstLine="567"/>
    </w:pPr>
    <w:rPr>
      <w:rFonts w:ascii="Antiqua" w:hAnsi="Antiqua"/>
      <w:sz w:val="26"/>
      <w:szCs w:val="20"/>
    </w:rPr>
  </w:style>
  <w:style w:type="paragraph" w:customStyle="1" w:styleId="ab">
    <w:name w:val="Назва документа"/>
    <w:basedOn w:val="a"/>
    <w:next w:val="aa"/>
    <w:rsid w:val="000B4C8D"/>
    <w:pPr>
      <w:keepNext/>
      <w:keepLines/>
      <w:spacing w:before="240" w:after="240"/>
      <w:jc w:val="center"/>
    </w:pPr>
    <w:rPr>
      <w:rFonts w:ascii="Antiqua" w:hAnsi="Antiqua"/>
      <w:b/>
      <w:sz w:val="26"/>
      <w:szCs w:val="20"/>
    </w:rPr>
  </w:style>
  <w:style w:type="paragraph" w:customStyle="1" w:styleId="ShapkaDocumentu">
    <w:name w:val="Shapka Documentu"/>
    <w:basedOn w:val="a"/>
    <w:rsid w:val="000B4C8D"/>
    <w:pPr>
      <w:keepNext/>
      <w:keepLines/>
      <w:spacing w:after="240"/>
      <w:ind w:left="3969"/>
      <w:jc w:val="center"/>
    </w:pPr>
    <w:rPr>
      <w:rFonts w:ascii="Antiqua" w:hAnsi="Antiqua"/>
      <w:sz w:val="26"/>
      <w:szCs w:val="20"/>
    </w:rPr>
  </w:style>
  <w:style w:type="character" w:styleId="ac">
    <w:name w:val="Unresolved Mention"/>
    <w:basedOn w:val="a0"/>
    <w:uiPriority w:val="99"/>
    <w:semiHidden/>
    <w:unhideWhenUsed/>
    <w:rsid w:val="000B4C8D"/>
    <w:rPr>
      <w:color w:val="605E5C"/>
      <w:shd w:val="clear" w:color="auto" w:fill="E1DFDD"/>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tblPr>
      <w:tblStyleRowBandSize w:val="1"/>
      <w:tblStyleColBandSize w:val="1"/>
      <w:tblCellMar>
        <w:left w:w="0" w:type="dxa"/>
        <w:right w:w="0" w:type="dxa"/>
      </w:tblCellMar>
    </w:tbl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top w:w="80" w:type="dxa"/>
        <w:left w:w="80" w:type="dxa"/>
        <w:bottom w:w="80" w:type="dxa"/>
        <w:right w:w="8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table" w:customStyle="1" w:styleId="af3">
    <w:basedOn w:val="a1"/>
    <w:tblPr>
      <w:tblStyleRowBandSize w:val="1"/>
      <w:tblStyleColBandSize w:val="1"/>
      <w:tblCellMar>
        <w:left w:w="0" w:type="dxa"/>
        <w:right w:w="0" w:type="dxa"/>
      </w:tblCellMar>
    </w:tblPr>
  </w:style>
  <w:style w:type="table" w:customStyle="1" w:styleId="af4">
    <w:basedOn w:val="a1"/>
    <w:tblPr>
      <w:tblStyleRowBandSize w:val="1"/>
      <w:tblStyleColBandSize w:val="1"/>
      <w:tblCellMar>
        <w:top w:w="20" w:type="dxa"/>
        <w:left w:w="20" w:type="dxa"/>
        <w:bottom w:w="20" w:type="dxa"/>
        <w:right w:w="20" w:type="dxa"/>
      </w:tblCellMar>
    </w:tblPr>
  </w:style>
  <w:style w:type="table" w:customStyle="1" w:styleId="af5">
    <w:basedOn w:val="a1"/>
    <w:tblPr>
      <w:tblStyleRowBandSize w:val="1"/>
      <w:tblStyleColBandSize w:val="1"/>
      <w:tblCellMar>
        <w:left w:w="0" w:type="dxa"/>
        <w:right w:w="0" w:type="dxa"/>
      </w:tblCellMar>
    </w:tblPr>
  </w:style>
  <w:style w:type="table" w:customStyle="1" w:styleId="af6">
    <w:basedOn w:val="a1"/>
    <w:tblPr>
      <w:tblStyleRowBandSize w:val="1"/>
      <w:tblStyleColBandSize w:val="1"/>
      <w:tblCellMar>
        <w:top w:w="20" w:type="dxa"/>
        <w:left w:w="20" w:type="dxa"/>
        <w:bottom w:w="20" w:type="dxa"/>
        <w:right w:w="20" w:type="dxa"/>
      </w:tblCellMar>
    </w:tblPr>
  </w:style>
  <w:style w:type="table" w:customStyle="1" w:styleId="af7">
    <w:basedOn w:val="a1"/>
    <w:tblPr>
      <w:tblStyleRowBandSize w:val="1"/>
      <w:tblStyleColBandSize w:val="1"/>
      <w:tblCellMar>
        <w:left w:w="0" w:type="dxa"/>
        <w:right w:w="0" w:type="dxa"/>
      </w:tblCellMar>
    </w:tblPr>
  </w:style>
  <w:style w:type="paragraph" w:styleId="af8">
    <w:name w:val="annotation text"/>
    <w:basedOn w:val="a"/>
    <w:link w:val="af9"/>
    <w:uiPriority w:val="99"/>
    <w:semiHidden/>
    <w:unhideWhenUsed/>
    <w:rPr>
      <w:sz w:val="20"/>
      <w:szCs w:val="20"/>
    </w:rPr>
  </w:style>
  <w:style w:type="character" w:customStyle="1" w:styleId="af9">
    <w:name w:val="Текст примітки Знак"/>
    <w:basedOn w:val="a0"/>
    <w:link w:val="af8"/>
    <w:uiPriority w:val="99"/>
    <w:semiHidden/>
    <w:rPr>
      <w:sz w:val="20"/>
      <w:szCs w:val="20"/>
    </w:rPr>
  </w:style>
  <w:style w:type="character" w:styleId="afa">
    <w:name w:val="annotation reference"/>
    <w:basedOn w:val="a0"/>
    <w:uiPriority w:val="99"/>
    <w:semiHidden/>
    <w:unhideWhenUsed/>
    <w:rPr>
      <w:sz w:val="16"/>
      <w:szCs w:val="16"/>
    </w:rPr>
  </w:style>
  <w:style w:type="paragraph" w:styleId="afb">
    <w:name w:val="Balloon Text"/>
    <w:basedOn w:val="a"/>
    <w:link w:val="afc"/>
    <w:uiPriority w:val="99"/>
    <w:semiHidden/>
    <w:unhideWhenUsed/>
    <w:rsid w:val="00B92B5F"/>
    <w:rPr>
      <w:rFonts w:ascii="Segoe UI" w:hAnsi="Segoe UI" w:cs="Segoe UI"/>
      <w:sz w:val="18"/>
      <w:szCs w:val="18"/>
    </w:rPr>
  </w:style>
  <w:style w:type="character" w:customStyle="1" w:styleId="afc">
    <w:name w:val="Текст у виносці Знак"/>
    <w:basedOn w:val="a0"/>
    <w:link w:val="afb"/>
    <w:uiPriority w:val="99"/>
    <w:semiHidden/>
    <w:rsid w:val="00B92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zakon.rada.gov.ua/laws/show/1882-20" TargetMode="External"/><Relationship Id="rId18" Type="http://schemas.openxmlformats.org/officeDocument/2006/relationships/hyperlink" Target="https://zakon.rada.gov.ua/laws/show/1882-20" TargetMode="External"/><Relationship Id="rId26" Type="http://schemas.openxmlformats.org/officeDocument/2006/relationships/hyperlink" Target="https://zakon.rada.gov.ua/laws/show/1109-2020-%D0%BF/print" TargetMode="External"/><Relationship Id="rId39" Type="http://schemas.openxmlformats.org/officeDocument/2006/relationships/hyperlink" Target="https://zakon.rada.gov.ua/laws/show/v0023519-21" TargetMode="External"/><Relationship Id="rId21" Type="http://schemas.openxmlformats.org/officeDocument/2006/relationships/hyperlink" Target="https://zakon.rada.gov.ua/laws/show/1109-2020-%D0%BF/print" TargetMode="External"/><Relationship Id="rId34" Type="http://schemas.openxmlformats.org/officeDocument/2006/relationships/hyperlink" Target="https://zakon.rada.gov.ua/laws/show/1109-2020-%D0%BF/print" TargetMode="External"/><Relationship Id="rId42" Type="http://schemas.openxmlformats.org/officeDocument/2006/relationships/image" Target="media/image8.gif"/><Relationship Id="rId4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zakon.rada.gov.ua/laws/show/1384-2022-%D0%BF"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zakon.rada.gov.ua/laws/show/1109-2020-%D0%BF/print" TargetMode="External"/><Relationship Id="rId32" Type="http://schemas.openxmlformats.org/officeDocument/2006/relationships/hyperlink" Target="https://zakon.rada.gov.ua/laws/show/1109-2020-%D0%BF/print" TargetMode="External"/><Relationship Id="rId37" Type="http://schemas.openxmlformats.org/officeDocument/2006/relationships/hyperlink" Target="https://zakon.rada.gov.ua/laws/show/1384-2022-%D0%BF" TargetMode="External"/><Relationship Id="rId40" Type="http://schemas.openxmlformats.org/officeDocument/2006/relationships/image" Target="media/image7.gif"/><Relationship Id="rId45"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zakon.rada.gov.ua/laws/show/1384-2022-%D0%BF" TargetMode="External"/><Relationship Id="rId23" Type="http://schemas.openxmlformats.org/officeDocument/2006/relationships/hyperlink" Target="https://zakon.rada.gov.ua/laws/show/1109-2020-%D0%BF/print" TargetMode="External"/><Relationship Id="rId28" Type="http://schemas.openxmlformats.org/officeDocument/2006/relationships/hyperlink" Target="https://zakon.rada.gov.ua/laws/show/1109-2020-%D0%BF/print" TargetMode="External"/><Relationship Id="rId36" Type="http://schemas.openxmlformats.org/officeDocument/2006/relationships/image" Target="media/image6.gif"/><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zakon.rada.gov.ua/laws/show/1109-2020-%D0%BF/print" TargetMode="External"/><Relationship Id="rId31" Type="http://schemas.openxmlformats.org/officeDocument/2006/relationships/hyperlink" Target="https://zakon.rada.gov.ua/laws/show/1109-2020-%D0%BF/print" TargetMode="External"/><Relationship Id="rId44" Type="http://schemas.openxmlformats.org/officeDocument/2006/relationships/hyperlink" Target="https://zakon.rada.gov.ua/laws/show/818-2023-%D0%BF" TargetMode="External"/><Relationship Id="rId4" Type="http://schemas.openxmlformats.org/officeDocument/2006/relationships/webSettings" Target="webSettings.xml"/><Relationship Id="rId9" Type="http://schemas.openxmlformats.org/officeDocument/2006/relationships/image" Target="media/image11.png"/><Relationship Id="rId14" Type="http://schemas.openxmlformats.org/officeDocument/2006/relationships/hyperlink" Target="https://zakon.rada.gov.ua/laws/show/1109-2020-%D0%BF/print" TargetMode="External"/><Relationship Id="rId22" Type="http://schemas.openxmlformats.org/officeDocument/2006/relationships/hyperlink" Target="https://zakon.rada.gov.ua/laws/show/1109-2020-%D0%BF/print" TargetMode="External"/><Relationship Id="rId27" Type="http://schemas.openxmlformats.org/officeDocument/2006/relationships/hyperlink" Target="https://zakon.rada.gov.ua/laws/show/1109-2020-%D0%BF/print" TargetMode="External"/><Relationship Id="rId30" Type="http://schemas.openxmlformats.org/officeDocument/2006/relationships/image" Target="media/image3.gif"/><Relationship Id="rId35" Type="http://schemas.openxmlformats.org/officeDocument/2006/relationships/image" Target="media/image5.gif"/><Relationship Id="rId43" Type="http://schemas.openxmlformats.org/officeDocument/2006/relationships/image" Target="media/image9.gif"/><Relationship Id="rId4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laws/show/1882-20" TargetMode="External"/><Relationship Id="rId17" Type="http://schemas.openxmlformats.org/officeDocument/2006/relationships/hyperlink" Target="https://zakon.rada.gov.ua/laws/show/1384-2022-%D0%BF" TargetMode="External"/><Relationship Id="rId25" Type="http://schemas.openxmlformats.org/officeDocument/2006/relationships/hyperlink" Target="https://zakon.rada.gov.ua/laws/show/1109-2020-%D0%BF/print" TargetMode="External"/><Relationship Id="rId33" Type="http://schemas.openxmlformats.org/officeDocument/2006/relationships/image" Target="media/image4.gif"/><Relationship Id="rId38" Type="http://schemas.openxmlformats.org/officeDocument/2006/relationships/hyperlink" Target="https://zakon.rada.gov.ua/laws/show/1384-2022-%D0%BF" TargetMode="External"/><Relationship Id="rId46" Type="http://schemas.microsoft.com/office/2011/relationships/commentsExtended" Target="commentsExtended.xml"/><Relationship Id="rId20" Type="http://schemas.openxmlformats.org/officeDocument/2006/relationships/hyperlink" Target="https://zakon.rada.gov.ua/laws/show/1109-2020-%D0%BF/print" TargetMode="External"/><Relationship Id="rId41" Type="http://schemas.openxmlformats.org/officeDocument/2006/relationships/hyperlink" Target="https://zakon.rada.gov.ua/laws/show/z1401-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ro/+vWgHa53zK2u6i20/OdO6Q==">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JibjZ3c3gyCmlkLjN3aHdtbDQyCWlkLnFzaDcwcTIKaWQuM2FzNHBvajIKaWQuMXB4ZXp3YzIKaWQuNDl4MmlrNTIKaWQuMnAyY3NyeTIKaWQuMTQ3bjJ6cjIKaWQuM283YWxuazIJaWQuaWh2NjM2MgppZC4yM2NrdnZkMgppZC4zMmhpb3F6MgppZC4xaG1zeXlzMgppZC40MW1naG1sMgppZC4yZ3JxcnVlMglpZC52eDEyMjcyCmlkLjNmd29rcTAyCmlkLjF2MXl1eHQyCmlkLjJ1NndudGYyCmlkLjRmMW1kbG0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20493</Words>
  <Characters>116811</Characters>
  <Application>Microsoft Office Word</Application>
  <DocSecurity>0</DocSecurity>
  <Lines>973</Lines>
  <Paragraphs>274</Paragraphs>
  <ScaleCrop>false</ScaleCrop>
  <Company/>
  <LinksUpToDate>false</LinksUpToDate>
  <CharactersWithSpaces>137030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Dmytro Nahornyi</cp:lastModifiedBy>
  <cp:revision>2</cp:revision>
  <dcterms:created xsi:type="dcterms:W3CDTF">2023-09-28T13:06:00Z</dcterms:created>
  <dcterms:modified xsi:type="dcterms:W3CDTF">2023-12-19T07:54:00Z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2016</vt:lpwstr>
  </property>
  <property fmtid="{D5CDD505-2E9C-101B-9397-08002B2CF9AE}" pid="4" name="LastSaved">
    <vt:filetime>2023-09-21T00:00:00Z</vt:filetime>
  </property>
</Properties>
</file>