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FD7" w:rsidRPr="00713A53" w:rsidRDefault="00113FD7" w:rsidP="002460C7">
      <w:pPr>
        <w:spacing w:before="300"/>
        <w:jc w:val="center"/>
        <w:rPr>
          <w:cs/>
          <w:lang w:val="en-US" w:bidi="te-IN"/>
        </w:rPr>
      </w:pPr>
    </w:p>
    <w:p w:rsidR="00113FD7" w:rsidRPr="00D53540" w:rsidRDefault="002460C7" w:rsidP="00246FAC">
      <w:pPr>
        <w:jc w:val="center"/>
        <w:rPr>
          <w:rFonts w:cs="Times New Roman"/>
          <w:b/>
          <w:bCs/>
          <w:szCs w:val="24"/>
        </w:rPr>
      </w:pPr>
      <w:r w:rsidRPr="00D53540">
        <w:rPr>
          <w:rFonts w:cs="Times New Roman"/>
          <w:b/>
          <w:bCs/>
          <w:noProof/>
          <w:szCs w:val="24"/>
          <w:lang w:eastAsia="uk-UA" w:bidi="ar-SA"/>
        </w:rPr>
        <w:drawing>
          <wp:inline distT="0" distB="0" distL="0" distR="0">
            <wp:extent cx="631190" cy="888365"/>
            <wp:effectExtent l="19050" t="0" r="0" b="0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90" cy="888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3FD7" w:rsidRPr="00D53540" w:rsidRDefault="00113FD7" w:rsidP="00B12D4E">
      <w:pPr>
        <w:pBdr>
          <w:bottom w:val="double" w:sz="4" w:space="1" w:color="auto"/>
        </w:pBdr>
        <w:spacing w:before="720"/>
        <w:jc w:val="center"/>
        <w:rPr>
          <w:rFonts w:cs="Times New Roman"/>
          <w:b/>
          <w:bCs/>
          <w:color w:val="000000"/>
          <w:szCs w:val="24"/>
        </w:rPr>
      </w:pPr>
      <w:r w:rsidRPr="00D53540">
        <w:rPr>
          <w:rFonts w:cs="Times New Roman"/>
          <w:b/>
          <w:bCs/>
          <w:color w:val="000000"/>
          <w:szCs w:val="24"/>
        </w:rPr>
        <w:t>НОРМАТИВНИЙ ДОКУМЕНТ</w:t>
      </w:r>
    </w:p>
    <w:p w:rsidR="00113FD7" w:rsidRPr="00D53540" w:rsidRDefault="00113FD7" w:rsidP="00B12D4E">
      <w:pPr>
        <w:pBdr>
          <w:bottom w:val="double" w:sz="4" w:space="1" w:color="auto"/>
        </w:pBdr>
        <w:jc w:val="center"/>
        <w:rPr>
          <w:rFonts w:cs="Times New Roman"/>
          <w:b/>
          <w:bCs/>
          <w:color w:val="000000"/>
          <w:szCs w:val="24"/>
        </w:rPr>
      </w:pPr>
      <w:r w:rsidRPr="00D53540">
        <w:rPr>
          <w:rFonts w:cs="Times New Roman"/>
          <w:b/>
          <w:bCs/>
          <w:color w:val="000000"/>
          <w:szCs w:val="24"/>
        </w:rPr>
        <w:t xml:space="preserve">СИСТЕМИ ТЕХНІЧНОГО ЗАХИСТУ ІНФОРМАЦІЇ </w:t>
      </w:r>
    </w:p>
    <w:p w:rsidR="00113FD7" w:rsidRPr="00241446" w:rsidRDefault="00593C18" w:rsidP="002460C7">
      <w:pPr>
        <w:spacing w:before="1080"/>
        <w:jc w:val="center"/>
        <w:rPr>
          <w:b/>
          <w:bCs/>
          <w:sz w:val="36"/>
          <w:szCs w:val="36"/>
        </w:rPr>
      </w:pPr>
      <w:r w:rsidRPr="00241446">
        <w:rPr>
          <w:b/>
          <w:bCs/>
          <w:sz w:val="36"/>
          <w:szCs w:val="36"/>
        </w:rPr>
        <w:t xml:space="preserve">Порядок </w:t>
      </w:r>
      <w:r w:rsidR="00C75CFB" w:rsidRPr="00241446">
        <w:rPr>
          <w:b/>
          <w:bCs/>
          <w:sz w:val="36"/>
          <w:szCs w:val="36"/>
        </w:rPr>
        <w:t xml:space="preserve">категоріювання безпеки інформаційної системи та </w:t>
      </w:r>
      <w:r w:rsidRPr="00241446">
        <w:rPr>
          <w:b/>
          <w:bCs/>
          <w:sz w:val="36"/>
          <w:szCs w:val="36"/>
        </w:rPr>
        <w:t>інформаці</w:t>
      </w:r>
      <w:r w:rsidR="00C75CFB" w:rsidRPr="00241446">
        <w:rPr>
          <w:b/>
          <w:bCs/>
          <w:sz w:val="36"/>
          <w:szCs w:val="36"/>
        </w:rPr>
        <w:t>ї</w:t>
      </w:r>
    </w:p>
    <w:p w:rsidR="00113FD7" w:rsidRPr="00241446" w:rsidRDefault="00113FD7" w:rsidP="000A2A4D">
      <w:pPr>
        <w:rPr>
          <w:sz w:val="36"/>
          <w:szCs w:val="36"/>
        </w:rPr>
      </w:pPr>
    </w:p>
    <w:p w:rsidR="00082E90" w:rsidRPr="00241446" w:rsidRDefault="002460C7" w:rsidP="000A2A4D">
      <w:pPr>
        <w:jc w:val="center"/>
        <w:rPr>
          <w:b/>
          <w:sz w:val="28"/>
          <w:szCs w:val="28"/>
        </w:rPr>
      </w:pPr>
      <w:r w:rsidRPr="00241446">
        <w:rPr>
          <w:b/>
          <w:sz w:val="28"/>
          <w:szCs w:val="28"/>
        </w:rPr>
        <w:t>НД ТЗІ 3.6-00</w:t>
      </w:r>
      <w:r w:rsidR="0011038B" w:rsidRPr="00241446">
        <w:rPr>
          <w:b/>
          <w:sz w:val="28"/>
          <w:szCs w:val="28"/>
        </w:rPr>
        <w:t>5</w:t>
      </w:r>
      <w:r w:rsidRPr="00241446">
        <w:rPr>
          <w:b/>
          <w:sz w:val="28"/>
          <w:szCs w:val="28"/>
        </w:rPr>
        <w:t>-21</w:t>
      </w:r>
    </w:p>
    <w:p w:rsidR="009E0476" w:rsidRPr="00241446" w:rsidRDefault="009E0476" w:rsidP="000A2A4D">
      <w:pPr>
        <w:jc w:val="center"/>
        <w:rPr>
          <w:b/>
          <w:sz w:val="28"/>
          <w:szCs w:val="28"/>
        </w:rPr>
      </w:pPr>
    </w:p>
    <w:p w:rsidR="00FB51CC" w:rsidRPr="00241446" w:rsidRDefault="00FB51CC" w:rsidP="000A2A4D">
      <w:pPr>
        <w:jc w:val="center"/>
        <w:rPr>
          <w:sz w:val="32"/>
          <w:szCs w:val="32"/>
        </w:rPr>
      </w:pPr>
    </w:p>
    <w:p w:rsidR="00082E90" w:rsidRPr="00241446" w:rsidRDefault="00082E90" w:rsidP="000A2A4D">
      <w:pPr>
        <w:jc w:val="center"/>
        <w:rPr>
          <w:sz w:val="32"/>
          <w:szCs w:val="32"/>
        </w:rPr>
      </w:pPr>
    </w:p>
    <w:p w:rsidR="00C75CFB" w:rsidRPr="00241446" w:rsidRDefault="00C75CFB" w:rsidP="000A2A4D">
      <w:pPr>
        <w:jc w:val="center"/>
        <w:rPr>
          <w:sz w:val="36"/>
          <w:szCs w:val="36"/>
        </w:rPr>
      </w:pPr>
    </w:p>
    <w:p w:rsidR="00C75CFB" w:rsidRPr="00241446" w:rsidRDefault="00C75CFB" w:rsidP="000A2A4D">
      <w:pPr>
        <w:jc w:val="center"/>
        <w:rPr>
          <w:sz w:val="36"/>
          <w:szCs w:val="36"/>
        </w:rPr>
      </w:pPr>
    </w:p>
    <w:p w:rsidR="00082E90" w:rsidRPr="00241446" w:rsidRDefault="00082E90" w:rsidP="000A2A4D">
      <w:pPr>
        <w:jc w:val="center"/>
        <w:rPr>
          <w:sz w:val="36"/>
          <w:szCs w:val="36"/>
        </w:rPr>
      </w:pPr>
    </w:p>
    <w:p w:rsidR="00113FD7" w:rsidRPr="00241446" w:rsidRDefault="00113FD7" w:rsidP="000A2A4D">
      <w:pPr>
        <w:jc w:val="center"/>
        <w:rPr>
          <w:sz w:val="28"/>
          <w:szCs w:val="28"/>
        </w:rPr>
      </w:pPr>
    </w:p>
    <w:p w:rsidR="00113FD7" w:rsidRPr="00241446" w:rsidRDefault="00113FD7" w:rsidP="00246FAC">
      <w:pPr>
        <w:ind w:firstLine="567"/>
      </w:pPr>
    </w:p>
    <w:p w:rsidR="00113FD7" w:rsidRPr="00D53540" w:rsidRDefault="00113FD7" w:rsidP="00246FAC">
      <w:pPr>
        <w:ind w:firstLine="567"/>
      </w:pPr>
    </w:p>
    <w:p w:rsidR="00113FD7" w:rsidRPr="00D53540" w:rsidRDefault="00113FD7" w:rsidP="00246FAC">
      <w:pPr>
        <w:ind w:firstLine="567"/>
      </w:pPr>
    </w:p>
    <w:p w:rsidR="00082E90" w:rsidRPr="00D53540" w:rsidRDefault="00082E90" w:rsidP="00246FAC">
      <w:pPr>
        <w:ind w:firstLine="567"/>
      </w:pPr>
    </w:p>
    <w:p w:rsidR="00082E90" w:rsidRPr="00D53540" w:rsidRDefault="00082E90" w:rsidP="00246FAC">
      <w:pPr>
        <w:ind w:firstLine="567"/>
      </w:pPr>
    </w:p>
    <w:p w:rsidR="00082E90" w:rsidRPr="00D53540" w:rsidRDefault="00082E90" w:rsidP="00246FAC">
      <w:pPr>
        <w:ind w:firstLine="567"/>
      </w:pPr>
    </w:p>
    <w:p w:rsidR="00082E90" w:rsidRPr="00D53540" w:rsidRDefault="00082E90" w:rsidP="00246FAC">
      <w:pPr>
        <w:ind w:firstLine="567"/>
      </w:pPr>
    </w:p>
    <w:p w:rsidR="00C75CFB" w:rsidRPr="00D53540" w:rsidRDefault="00C75CFB" w:rsidP="00246FAC">
      <w:pPr>
        <w:ind w:firstLine="567"/>
      </w:pPr>
    </w:p>
    <w:p w:rsidR="00C75CFB" w:rsidRPr="00D53540" w:rsidRDefault="00C75CFB" w:rsidP="00246FAC">
      <w:pPr>
        <w:ind w:firstLine="567"/>
      </w:pPr>
    </w:p>
    <w:p w:rsidR="00C75CFB" w:rsidRPr="00D53540" w:rsidRDefault="00C75CFB" w:rsidP="00246FAC">
      <w:pPr>
        <w:ind w:firstLine="567"/>
      </w:pPr>
    </w:p>
    <w:p w:rsidR="00C75CFB" w:rsidRPr="00D53540" w:rsidRDefault="00C75CFB" w:rsidP="00246FAC">
      <w:pPr>
        <w:ind w:firstLine="567"/>
      </w:pPr>
    </w:p>
    <w:p w:rsidR="00082E90" w:rsidRPr="00D53540" w:rsidRDefault="00082E90" w:rsidP="00246FAC">
      <w:pPr>
        <w:ind w:firstLine="567"/>
      </w:pPr>
    </w:p>
    <w:p w:rsidR="00113FD7" w:rsidRPr="00D53540" w:rsidRDefault="00113FD7" w:rsidP="00246FAC">
      <w:pPr>
        <w:ind w:firstLine="567"/>
      </w:pPr>
    </w:p>
    <w:p w:rsidR="00113FD7" w:rsidRPr="00D53540" w:rsidRDefault="007B5591" w:rsidP="000A2A4D">
      <w:pPr>
        <w:jc w:val="center"/>
      </w:pPr>
      <w:r w:rsidRPr="00D53540">
        <w:t>Адміністрація Державної служби спеціального зв</w:t>
      </w:r>
      <w:r w:rsidR="00B54EEE" w:rsidRPr="00D53540">
        <w:t>’</w:t>
      </w:r>
      <w:r w:rsidRPr="00D53540">
        <w:t>язку та захисту інформації України</w:t>
      </w:r>
    </w:p>
    <w:p w:rsidR="00113FD7" w:rsidRPr="00D53540" w:rsidRDefault="00113FD7" w:rsidP="000A2A4D">
      <w:pPr>
        <w:jc w:val="center"/>
      </w:pPr>
    </w:p>
    <w:p w:rsidR="00113FD7" w:rsidRPr="00D53540" w:rsidRDefault="00113FD7" w:rsidP="002460C7">
      <w:pPr>
        <w:spacing w:after="300"/>
        <w:jc w:val="center"/>
        <w:rPr>
          <w:lang w:val="ru-RU"/>
        </w:rPr>
        <w:sectPr w:rsidR="00113FD7" w:rsidRPr="00D53540" w:rsidSect="00816741">
          <w:footerReference w:type="even" r:id="rId9"/>
          <w:footerReference w:type="default" r:id="rId10"/>
          <w:footerReference w:type="first" r:id="rId11"/>
          <w:pgSz w:w="11907" w:h="16840" w:code="9"/>
          <w:pgMar w:top="1985" w:right="851" w:bottom="1134" w:left="1418" w:header="1134" w:footer="1134" w:gutter="0"/>
          <w:pgNumType w:fmt="upperRoman" w:start="1"/>
          <w:cols w:space="709"/>
          <w:docGrid w:linePitch="326"/>
        </w:sectPr>
      </w:pPr>
      <w:r w:rsidRPr="00D53540">
        <w:t>Київ</w:t>
      </w:r>
      <w:r w:rsidR="00B54EEE" w:rsidRPr="00D53540">
        <w:t> </w:t>
      </w:r>
      <w:r w:rsidRPr="00D53540">
        <w:t>20</w:t>
      </w:r>
      <w:r w:rsidR="00C75CFB" w:rsidRPr="00D53540">
        <w:t>2</w:t>
      </w:r>
      <w:r w:rsidR="003E396B" w:rsidRPr="00D53540">
        <w:rPr>
          <w:lang w:val="ru-RU"/>
        </w:rPr>
        <w:t>1</w:t>
      </w:r>
    </w:p>
    <w:p w:rsidR="00E66271" w:rsidRPr="00D53540" w:rsidRDefault="00E66271" w:rsidP="00B12D4E">
      <w:pPr>
        <w:pBdr>
          <w:bottom w:val="double" w:sz="4" w:space="1" w:color="auto"/>
        </w:pBdr>
        <w:spacing w:before="400"/>
        <w:jc w:val="center"/>
        <w:rPr>
          <w:rFonts w:cs="Times New Roman"/>
          <w:b/>
          <w:bCs/>
          <w:color w:val="000000"/>
          <w:szCs w:val="24"/>
        </w:rPr>
      </w:pPr>
      <w:r w:rsidRPr="00D53540">
        <w:rPr>
          <w:rFonts w:cs="Times New Roman"/>
          <w:b/>
          <w:bCs/>
          <w:color w:val="000000"/>
          <w:szCs w:val="24"/>
        </w:rPr>
        <w:lastRenderedPageBreak/>
        <w:t>НОРМАТИВНИЙ ДОКУМЕНТ</w:t>
      </w:r>
    </w:p>
    <w:p w:rsidR="00E66271" w:rsidRPr="00D53540" w:rsidRDefault="00E66271" w:rsidP="00B12D4E">
      <w:pPr>
        <w:pBdr>
          <w:bottom w:val="double" w:sz="4" w:space="1" w:color="auto"/>
        </w:pBdr>
        <w:jc w:val="center"/>
        <w:rPr>
          <w:rFonts w:cs="Times New Roman"/>
          <w:b/>
          <w:bCs/>
          <w:color w:val="000000"/>
          <w:szCs w:val="24"/>
        </w:rPr>
      </w:pPr>
      <w:r w:rsidRPr="00D53540">
        <w:rPr>
          <w:rFonts w:cs="Times New Roman"/>
          <w:b/>
          <w:bCs/>
          <w:color w:val="000000"/>
          <w:szCs w:val="24"/>
        </w:rPr>
        <w:t xml:space="preserve">СИСТЕМИ ТЕХНІЧНОГО ЗАХИСТУ ІНФОРМАЦІЇ </w:t>
      </w:r>
    </w:p>
    <w:p w:rsidR="001D4F44" w:rsidRPr="00241446" w:rsidRDefault="001D4F44" w:rsidP="00FB51CC">
      <w:pPr>
        <w:spacing w:before="480"/>
        <w:ind w:firstLine="567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4961"/>
      </w:tblGrid>
      <w:tr w:rsidR="00241446" w:rsidRPr="00241446" w:rsidTr="00FB51CC">
        <w:tc>
          <w:tcPr>
            <w:tcW w:w="4678" w:type="dxa"/>
          </w:tcPr>
          <w:p w:rsidR="00E66271" w:rsidRPr="00241446" w:rsidRDefault="00E66271" w:rsidP="00246FAC"/>
        </w:tc>
        <w:tc>
          <w:tcPr>
            <w:tcW w:w="4961" w:type="dxa"/>
          </w:tcPr>
          <w:p w:rsidR="00E66271" w:rsidRPr="00241446" w:rsidRDefault="007258C2" w:rsidP="00FB51CC">
            <w:pPr>
              <w:jc w:val="left"/>
              <w:rPr>
                <w:rFonts w:cs="Times New Roman"/>
                <w:sz w:val="28"/>
                <w:szCs w:val="28"/>
              </w:rPr>
            </w:pPr>
            <w:r w:rsidRPr="00241446">
              <w:rPr>
                <w:rFonts w:cs="Times New Roman"/>
                <w:sz w:val="28"/>
                <w:szCs w:val="28"/>
              </w:rPr>
              <w:t xml:space="preserve">                     </w:t>
            </w:r>
            <w:r w:rsidR="00E66271" w:rsidRPr="00241446">
              <w:rPr>
                <w:rFonts w:cs="Times New Roman"/>
                <w:sz w:val="28"/>
                <w:szCs w:val="28"/>
              </w:rPr>
              <w:t>Затверджено</w:t>
            </w:r>
          </w:p>
          <w:p w:rsidR="00E66271" w:rsidRPr="00241446" w:rsidRDefault="006F0FE6" w:rsidP="006F0FE6">
            <w:pPr>
              <w:ind w:left="597"/>
              <w:jc w:val="left"/>
              <w:rPr>
                <w:rFonts w:cs="Times New Roman"/>
                <w:sz w:val="28"/>
                <w:szCs w:val="28"/>
              </w:rPr>
            </w:pPr>
            <w:r w:rsidRPr="00241446">
              <w:rPr>
                <w:rFonts w:cs="Times New Roman"/>
                <w:sz w:val="28"/>
                <w:szCs w:val="28"/>
              </w:rPr>
              <w:t>Н</w:t>
            </w:r>
            <w:r w:rsidR="00E66271" w:rsidRPr="00241446">
              <w:rPr>
                <w:rFonts w:cs="Times New Roman"/>
                <w:sz w:val="28"/>
                <w:szCs w:val="28"/>
              </w:rPr>
              <w:t xml:space="preserve">аказ </w:t>
            </w:r>
            <w:r w:rsidR="007258C2" w:rsidRPr="00241446">
              <w:rPr>
                <w:rFonts w:cs="Times New Roman"/>
                <w:sz w:val="28"/>
                <w:szCs w:val="28"/>
              </w:rPr>
              <w:t xml:space="preserve">Адміністрації </w:t>
            </w:r>
            <w:r w:rsidR="00E66271" w:rsidRPr="00241446">
              <w:rPr>
                <w:rFonts w:cs="Times New Roman"/>
                <w:sz w:val="28"/>
                <w:szCs w:val="28"/>
              </w:rPr>
              <w:t>Державної служби спеціального зв’язку</w:t>
            </w:r>
            <w:r w:rsidR="00FB51CC" w:rsidRPr="00241446">
              <w:rPr>
                <w:rFonts w:cs="Times New Roman"/>
                <w:sz w:val="28"/>
                <w:szCs w:val="28"/>
              </w:rPr>
              <w:t xml:space="preserve"> </w:t>
            </w:r>
            <w:r w:rsidR="00E66271" w:rsidRPr="00241446">
              <w:rPr>
                <w:rFonts w:cs="Times New Roman"/>
                <w:sz w:val="28"/>
                <w:szCs w:val="28"/>
              </w:rPr>
              <w:t>та захисту інформації України</w:t>
            </w:r>
          </w:p>
          <w:p w:rsidR="00E66271" w:rsidRPr="00241446" w:rsidRDefault="00E66271" w:rsidP="006F0FE6">
            <w:pPr>
              <w:ind w:left="597"/>
              <w:jc w:val="left"/>
              <w:rPr>
                <w:sz w:val="28"/>
                <w:szCs w:val="28"/>
              </w:rPr>
            </w:pPr>
            <w:r w:rsidRPr="00241446">
              <w:rPr>
                <w:rFonts w:cs="Times New Roman"/>
                <w:sz w:val="28"/>
                <w:szCs w:val="28"/>
              </w:rPr>
              <w:t>від</w:t>
            </w:r>
            <w:r w:rsidR="003B1918" w:rsidRPr="00241446">
              <w:rPr>
                <w:rFonts w:cs="Times New Roman"/>
                <w:sz w:val="28"/>
                <w:szCs w:val="28"/>
              </w:rPr>
              <w:t> </w:t>
            </w:r>
            <w:r w:rsidR="00CD1BE2" w:rsidRPr="00241446">
              <w:rPr>
                <w:rFonts w:cs="Times New Roman"/>
                <w:sz w:val="28"/>
                <w:szCs w:val="28"/>
                <w:lang w:val="ru-RU"/>
              </w:rPr>
              <w:t>«</w:t>
            </w:r>
            <w:r w:rsidR="00CD1BE2" w:rsidRPr="00241446">
              <w:rPr>
                <w:rFonts w:cs="Times New Roman"/>
                <w:sz w:val="28"/>
                <w:szCs w:val="28"/>
              </w:rPr>
              <w:t xml:space="preserve">     </w:t>
            </w:r>
            <w:r w:rsidR="00E872AF" w:rsidRPr="00241446">
              <w:rPr>
                <w:rFonts w:cs="Times New Roman"/>
                <w:sz w:val="28"/>
                <w:szCs w:val="28"/>
                <w:lang w:val="ru-RU"/>
              </w:rPr>
              <w:t>»</w:t>
            </w:r>
            <w:r w:rsidR="003B1918" w:rsidRPr="00241446">
              <w:rPr>
                <w:rFonts w:cs="Times New Roman"/>
                <w:sz w:val="28"/>
                <w:szCs w:val="28"/>
              </w:rPr>
              <w:t> </w:t>
            </w:r>
            <w:r w:rsidRPr="00241446">
              <w:rPr>
                <w:rFonts w:cs="Times New Roman"/>
                <w:sz w:val="28"/>
                <w:szCs w:val="28"/>
              </w:rPr>
              <w:t xml:space="preserve">              20    </w:t>
            </w:r>
            <w:r w:rsidR="003B1918" w:rsidRPr="00241446">
              <w:rPr>
                <w:rFonts w:cs="Times New Roman"/>
                <w:sz w:val="28"/>
                <w:szCs w:val="28"/>
              </w:rPr>
              <w:t> </w:t>
            </w:r>
            <w:r w:rsidRPr="00241446">
              <w:rPr>
                <w:rFonts w:cs="Times New Roman"/>
                <w:sz w:val="28"/>
                <w:szCs w:val="28"/>
              </w:rPr>
              <w:t>р. №</w:t>
            </w:r>
          </w:p>
        </w:tc>
      </w:tr>
    </w:tbl>
    <w:p w:rsidR="00C75CFB" w:rsidRPr="00241446" w:rsidRDefault="00C75CFB" w:rsidP="00FB51CC">
      <w:pPr>
        <w:spacing w:before="1080"/>
        <w:jc w:val="center"/>
        <w:rPr>
          <w:b/>
          <w:bCs/>
          <w:sz w:val="36"/>
          <w:szCs w:val="36"/>
          <w:lang w:val="ru-RU"/>
        </w:rPr>
      </w:pPr>
      <w:r w:rsidRPr="00241446">
        <w:rPr>
          <w:b/>
          <w:bCs/>
          <w:sz w:val="36"/>
          <w:szCs w:val="36"/>
        </w:rPr>
        <w:t>Порядок категоріювання безпеки інформаційної системи та інформації</w:t>
      </w:r>
    </w:p>
    <w:p w:rsidR="00FB51CC" w:rsidRPr="00241446" w:rsidRDefault="00FB51CC" w:rsidP="00FB51CC">
      <w:pPr>
        <w:jc w:val="center"/>
        <w:rPr>
          <w:b/>
          <w:sz w:val="36"/>
          <w:szCs w:val="36"/>
          <w:lang w:val="ru-RU"/>
        </w:rPr>
      </w:pPr>
    </w:p>
    <w:p w:rsidR="00FB51CC" w:rsidRPr="00241446" w:rsidRDefault="00FB51CC" w:rsidP="00FB51CC">
      <w:pPr>
        <w:jc w:val="center"/>
        <w:rPr>
          <w:b/>
          <w:sz w:val="28"/>
          <w:szCs w:val="28"/>
          <w:lang w:val="ru-RU"/>
        </w:rPr>
      </w:pPr>
      <w:r w:rsidRPr="00241446">
        <w:rPr>
          <w:b/>
          <w:sz w:val="28"/>
          <w:szCs w:val="28"/>
        </w:rPr>
        <w:t>НД ТЗІ 3.6-00</w:t>
      </w:r>
      <w:r w:rsidR="0011038B" w:rsidRPr="00241446">
        <w:rPr>
          <w:b/>
          <w:sz w:val="28"/>
          <w:szCs w:val="28"/>
        </w:rPr>
        <w:t>5</w:t>
      </w:r>
      <w:r w:rsidRPr="00241446">
        <w:rPr>
          <w:b/>
          <w:sz w:val="28"/>
          <w:szCs w:val="28"/>
        </w:rPr>
        <w:t>-2</w:t>
      </w:r>
      <w:r w:rsidRPr="00241446">
        <w:rPr>
          <w:b/>
          <w:sz w:val="28"/>
          <w:szCs w:val="28"/>
          <w:lang w:val="ru-RU"/>
        </w:rPr>
        <w:t>1</w:t>
      </w:r>
    </w:p>
    <w:p w:rsidR="00C75CFB" w:rsidRPr="00241446" w:rsidRDefault="00C75CFB" w:rsidP="00246FAC">
      <w:pPr>
        <w:jc w:val="center"/>
        <w:rPr>
          <w:sz w:val="28"/>
          <w:szCs w:val="28"/>
        </w:rPr>
      </w:pPr>
    </w:p>
    <w:p w:rsidR="00C75CFB" w:rsidRPr="00241446" w:rsidRDefault="00C75CFB" w:rsidP="00246FAC">
      <w:pPr>
        <w:jc w:val="center"/>
        <w:rPr>
          <w:sz w:val="28"/>
          <w:szCs w:val="28"/>
        </w:rPr>
      </w:pPr>
    </w:p>
    <w:p w:rsidR="00C75CFB" w:rsidRPr="00241446" w:rsidRDefault="00C75CFB" w:rsidP="00246FAC">
      <w:pPr>
        <w:jc w:val="center"/>
        <w:rPr>
          <w:sz w:val="28"/>
          <w:szCs w:val="28"/>
        </w:rPr>
      </w:pPr>
    </w:p>
    <w:p w:rsidR="00C75CFB" w:rsidRPr="00241446" w:rsidRDefault="00C75CFB" w:rsidP="00246FAC">
      <w:pPr>
        <w:jc w:val="center"/>
        <w:rPr>
          <w:sz w:val="28"/>
          <w:szCs w:val="28"/>
        </w:rPr>
      </w:pPr>
    </w:p>
    <w:p w:rsidR="00113FD7" w:rsidRPr="00241446" w:rsidRDefault="00113FD7" w:rsidP="00246FAC">
      <w:pPr>
        <w:ind w:firstLine="567"/>
        <w:jc w:val="center"/>
      </w:pPr>
    </w:p>
    <w:p w:rsidR="00113FD7" w:rsidRPr="00241446" w:rsidRDefault="00113FD7" w:rsidP="00246FAC">
      <w:pPr>
        <w:ind w:firstLine="567"/>
      </w:pPr>
    </w:p>
    <w:p w:rsidR="00113FD7" w:rsidRPr="00241446" w:rsidRDefault="00113FD7" w:rsidP="00246FAC">
      <w:pPr>
        <w:ind w:firstLine="567"/>
      </w:pPr>
    </w:p>
    <w:p w:rsidR="00113FD7" w:rsidRPr="00241446" w:rsidRDefault="00113FD7" w:rsidP="00246FAC">
      <w:pPr>
        <w:ind w:firstLine="567"/>
      </w:pPr>
    </w:p>
    <w:p w:rsidR="00082E90" w:rsidRPr="00241446" w:rsidRDefault="00082E90" w:rsidP="00246FAC">
      <w:pPr>
        <w:ind w:firstLine="567"/>
      </w:pPr>
    </w:p>
    <w:p w:rsidR="00082E90" w:rsidRPr="00241446" w:rsidRDefault="00082E90" w:rsidP="00246FAC">
      <w:pPr>
        <w:ind w:firstLine="567"/>
      </w:pPr>
    </w:p>
    <w:p w:rsidR="00082E90" w:rsidRPr="00241446" w:rsidRDefault="00082E90" w:rsidP="00246FAC">
      <w:pPr>
        <w:ind w:firstLine="567"/>
      </w:pPr>
    </w:p>
    <w:p w:rsidR="00082E90" w:rsidRPr="00241446" w:rsidRDefault="00082E90" w:rsidP="00246FAC">
      <w:pPr>
        <w:ind w:firstLine="567"/>
      </w:pPr>
    </w:p>
    <w:p w:rsidR="00082E90" w:rsidRPr="00241446" w:rsidRDefault="00082E90" w:rsidP="00246FAC">
      <w:pPr>
        <w:ind w:firstLine="567"/>
      </w:pPr>
    </w:p>
    <w:p w:rsidR="00082E90" w:rsidRPr="00241446" w:rsidRDefault="00082E90" w:rsidP="00246FAC">
      <w:pPr>
        <w:ind w:firstLine="567"/>
      </w:pPr>
    </w:p>
    <w:p w:rsidR="00082E90" w:rsidRPr="00241446" w:rsidRDefault="00082E90" w:rsidP="00246FAC">
      <w:pPr>
        <w:ind w:firstLine="567"/>
      </w:pPr>
    </w:p>
    <w:p w:rsidR="00082E90" w:rsidRPr="00241446" w:rsidRDefault="00082E90" w:rsidP="00246FAC">
      <w:pPr>
        <w:ind w:firstLine="567"/>
      </w:pPr>
    </w:p>
    <w:p w:rsidR="00082E90" w:rsidRPr="00241446" w:rsidRDefault="00082E90" w:rsidP="00246FAC">
      <w:pPr>
        <w:ind w:firstLine="567"/>
      </w:pPr>
    </w:p>
    <w:p w:rsidR="00082E90" w:rsidRPr="00241446" w:rsidRDefault="00082E90" w:rsidP="00246FAC">
      <w:pPr>
        <w:ind w:firstLine="567"/>
      </w:pPr>
    </w:p>
    <w:p w:rsidR="00FB51CC" w:rsidRPr="00D53540" w:rsidRDefault="00FB51CC" w:rsidP="00246FAC">
      <w:pPr>
        <w:ind w:firstLine="567"/>
        <w:rPr>
          <w:lang w:val="ru-RU"/>
        </w:rPr>
      </w:pPr>
    </w:p>
    <w:p w:rsidR="00FB51CC" w:rsidRPr="00D53540" w:rsidRDefault="00FB51CC" w:rsidP="00246FAC">
      <w:pPr>
        <w:ind w:firstLine="567"/>
        <w:rPr>
          <w:lang w:val="ru-RU"/>
        </w:rPr>
      </w:pPr>
    </w:p>
    <w:p w:rsidR="00FB51CC" w:rsidRPr="00D53540" w:rsidRDefault="00FB51CC" w:rsidP="00246FAC">
      <w:pPr>
        <w:ind w:firstLine="567"/>
        <w:rPr>
          <w:lang w:val="ru-RU"/>
        </w:rPr>
      </w:pPr>
    </w:p>
    <w:p w:rsidR="00FB51CC" w:rsidRPr="00D53540" w:rsidRDefault="00FB51CC" w:rsidP="00246FAC">
      <w:pPr>
        <w:ind w:firstLine="567"/>
        <w:rPr>
          <w:lang w:val="ru-RU"/>
        </w:rPr>
      </w:pPr>
    </w:p>
    <w:p w:rsidR="00FB51CC" w:rsidRPr="00D53540" w:rsidRDefault="00FB51CC" w:rsidP="00246FAC">
      <w:pPr>
        <w:ind w:firstLine="567"/>
        <w:rPr>
          <w:lang w:val="ru-RU"/>
        </w:rPr>
      </w:pPr>
    </w:p>
    <w:p w:rsidR="00FB51CC" w:rsidRPr="00D53540" w:rsidRDefault="00FB51CC" w:rsidP="00246FAC">
      <w:pPr>
        <w:ind w:firstLine="567"/>
        <w:rPr>
          <w:lang w:val="ru-RU"/>
        </w:rPr>
      </w:pPr>
    </w:p>
    <w:p w:rsidR="00113FD7" w:rsidRPr="00D53540" w:rsidRDefault="00113FD7" w:rsidP="00246FAC">
      <w:pPr>
        <w:ind w:firstLine="567"/>
      </w:pPr>
    </w:p>
    <w:p w:rsidR="00113FD7" w:rsidRPr="00D53540" w:rsidRDefault="007B5591" w:rsidP="000A2A4D">
      <w:pPr>
        <w:jc w:val="center"/>
        <w:rPr>
          <w:lang w:val="ru-RU"/>
        </w:rPr>
      </w:pPr>
      <w:r w:rsidRPr="00D53540">
        <w:t>Адміністрація Держспецзв</w:t>
      </w:r>
      <w:r w:rsidR="00417E3F" w:rsidRPr="00D53540">
        <w:t>’</w:t>
      </w:r>
      <w:r w:rsidRPr="00D53540">
        <w:t>язку</w:t>
      </w:r>
    </w:p>
    <w:p w:rsidR="00FB51CC" w:rsidRPr="00D53540" w:rsidRDefault="00FB51CC" w:rsidP="000A2A4D">
      <w:pPr>
        <w:jc w:val="center"/>
        <w:rPr>
          <w:lang w:val="ru-RU"/>
        </w:rPr>
      </w:pPr>
    </w:p>
    <w:p w:rsidR="007B5591" w:rsidRPr="00D53540" w:rsidRDefault="00417E3F" w:rsidP="00FB51CC">
      <w:pPr>
        <w:spacing w:after="300"/>
        <w:jc w:val="center"/>
        <w:rPr>
          <w:lang w:val="ru-RU"/>
        </w:rPr>
        <w:sectPr w:rsidR="007B5591" w:rsidRPr="00D53540" w:rsidSect="006F0FE6">
          <w:headerReference w:type="even" r:id="rId12"/>
          <w:headerReference w:type="default" r:id="rId13"/>
          <w:footerReference w:type="even" r:id="rId14"/>
          <w:footerReference w:type="default" r:id="rId15"/>
          <w:pgSz w:w="11907" w:h="16840" w:code="9"/>
          <w:pgMar w:top="1134" w:right="851" w:bottom="1560" w:left="1418" w:header="1134" w:footer="1134" w:gutter="0"/>
          <w:cols w:space="709"/>
          <w:docGrid w:linePitch="326"/>
        </w:sectPr>
      </w:pPr>
      <w:r w:rsidRPr="00D53540">
        <w:t>Київ </w:t>
      </w:r>
      <w:r w:rsidR="00C75CFB" w:rsidRPr="00D53540">
        <w:t>202</w:t>
      </w:r>
      <w:r w:rsidR="003E396B" w:rsidRPr="00D53540">
        <w:rPr>
          <w:lang w:val="ru-RU"/>
        </w:rPr>
        <w:t>1</w:t>
      </w:r>
    </w:p>
    <w:p w:rsidR="000A7DD6" w:rsidRPr="00241446" w:rsidRDefault="000A7DD6" w:rsidP="00FB51CC">
      <w:pPr>
        <w:spacing w:before="400"/>
        <w:jc w:val="center"/>
        <w:rPr>
          <w:b/>
          <w:szCs w:val="24"/>
        </w:rPr>
      </w:pPr>
      <w:r w:rsidRPr="00241446">
        <w:rPr>
          <w:b/>
          <w:szCs w:val="24"/>
        </w:rPr>
        <w:t>ПЕРЕДМОВА</w:t>
      </w:r>
    </w:p>
    <w:p w:rsidR="000A7DD6" w:rsidRPr="00241446" w:rsidRDefault="000A7DD6" w:rsidP="00246FAC">
      <w:pPr>
        <w:jc w:val="center"/>
        <w:rPr>
          <w:szCs w:val="24"/>
        </w:rPr>
      </w:pPr>
    </w:p>
    <w:p w:rsidR="000A7DD6" w:rsidRPr="00241446" w:rsidRDefault="000A7DD6" w:rsidP="00246FAC">
      <w:pPr>
        <w:jc w:val="center"/>
        <w:rPr>
          <w:szCs w:val="24"/>
        </w:rPr>
      </w:pPr>
    </w:p>
    <w:p w:rsidR="000A7DD6" w:rsidRPr="00241446" w:rsidRDefault="000A7DD6" w:rsidP="00246FAC">
      <w:pPr>
        <w:ind w:firstLine="567"/>
        <w:rPr>
          <w:szCs w:val="24"/>
        </w:rPr>
      </w:pPr>
      <w:r w:rsidRPr="00241446">
        <w:rPr>
          <w:szCs w:val="24"/>
        </w:rPr>
        <w:t>1 РОЗРОБЛЕНО: Приватн</w:t>
      </w:r>
      <w:r w:rsidR="00B0594A" w:rsidRPr="00241446">
        <w:rPr>
          <w:szCs w:val="24"/>
        </w:rPr>
        <w:t>им</w:t>
      </w:r>
      <w:r w:rsidRPr="00241446">
        <w:rPr>
          <w:szCs w:val="24"/>
        </w:rPr>
        <w:t xml:space="preserve"> акціонерн</w:t>
      </w:r>
      <w:r w:rsidR="00B0594A" w:rsidRPr="00241446">
        <w:rPr>
          <w:szCs w:val="24"/>
        </w:rPr>
        <w:t>им</w:t>
      </w:r>
      <w:r w:rsidRPr="00241446">
        <w:rPr>
          <w:szCs w:val="24"/>
        </w:rPr>
        <w:t xml:space="preserve"> товариство</w:t>
      </w:r>
      <w:r w:rsidR="00B0594A" w:rsidRPr="00241446">
        <w:rPr>
          <w:szCs w:val="24"/>
        </w:rPr>
        <w:t>м</w:t>
      </w:r>
      <w:r w:rsidRPr="00241446">
        <w:rPr>
          <w:szCs w:val="24"/>
        </w:rPr>
        <w:t xml:space="preserve"> </w:t>
      </w:r>
      <w:r w:rsidR="00417E3F" w:rsidRPr="00241446">
        <w:rPr>
          <w:szCs w:val="24"/>
        </w:rPr>
        <w:t>«</w:t>
      </w:r>
      <w:r w:rsidRPr="00241446">
        <w:rPr>
          <w:szCs w:val="24"/>
        </w:rPr>
        <w:t>Інститут інформаційних</w:t>
      </w:r>
      <w:r w:rsidR="00AA7D87" w:rsidRPr="00241446">
        <w:rPr>
          <w:szCs w:val="24"/>
        </w:rPr>
        <w:t xml:space="preserve">       </w:t>
      </w:r>
      <w:r w:rsidRPr="00241446">
        <w:rPr>
          <w:szCs w:val="24"/>
        </w:rPr>
        <w:t xml:space="preserve"> технологій</w:t>
      </w:r>
      <w:r w:rsidR="00417E3F" w:rsidRPr="00241446">
        <w:rPr>
          <w:szCs w:val="24"/>
        </w:rPr>
        <w:t>»</w:t>
      </w:r>
      <w:r w:rsidR="00B0594A" w:rsidRPr="00241446">
        <w:rPr>
          <w:szCs w:val="24"/>
        </w:rPr>
        <w:t>.</w:t>
      </w:r>
    </w:p>
    <w:p w:rsidR="000A7DD6" w:rsidRPr="00241446" w:rsidRDefault="00B0594A" w:rsidP="00246FAC">
      <w:pPr>
        <w:ind w:firstLine="567"/>
        <w:rPr>
          <w:szCs w:val="24"/>
        </w:rPr>
      </w:pPr>
      <w:r w:rsidRPr="00241446">
        <w:rPr>
          <w:szCs w:val="24"/>
        </w:rPr>
        <w:t xml:space="preserve">2. ВНЕСЕНО: Державною службою спеціального зв’язку та захисту інформації </w:t>
      </w:r>
      <w:r w:rsidR="00AA7D87" w:rsidRPr="00241446">
        <w:rPr>
          <w:szCs w:val="24"/>
        </w:rPr>
        <w:t xml:space="preserve">        </w:t>
      </w:r>
      <w:r w:rsidRPr="00241446">
        <w:rPr>
          <w:szCs w:val="24"/>
        </w:rPr>
        <w:t>України.</w:t>
      </w:r>
    </w:p>
    <w:p w:rsidR="00113FD7" w:rsidRPr="00241446" w:rsidRDefault="00B0594A" w:rsidP="00246FAC">
      <w:pPr>
        <w:ind w:firstLine="567"/>
        <w:rPr>
          <w:szCs w:val="24"/>
        </w:rPr>
      </w:pPr>
      <w:r w:rsidRPr="00241446">
        <w:rPr>
          <w:szCs w:val="24"/>
        </w:rPr>
        <w:t>УВЕДЕНО ВПЕРШЕ</w:t>
      </w:r>
      <w:r w:rsidR="000A7DD6" w:rsidRPr="00241446">
        <w:rPr>
          <w:szCs w:val="24"/>
        </w:rPr>
        <w:t>.</w:t>
      </w:r>
    </w:p>
    <w:p w:rsidR="00113FD7" w:rsidRPr="00241446" w:rsidRDefault="00113FD7" w:rsidP="00246FAC">
      <w:pPr>
        <w:ind w:firstLine="567"/>
      </w:pPr>
    </w:p>
    <w:p w:rsidR="00113FD7" w:rsidRPr="00241446" w:rsidRDefault="00113FD7" w:rsidP="00246FAC">
      <w:pPr>
        <w:ind w:firstLine="567"/>
      </w:pPr>
    </w:p>
    <w:p w:rsidR="00113FD7" w:rsidRPr="00241446" w:rsidRDefault="00113FD7" w:rsidP="00246FAC">
      <w:pPr>
        <w:ind w:firstLine="567"/>
      </w:pPr>
    </w:p>
    <w:p w:rsidR="00113FD7" w:rsidRPr="00241446" w:rsidRDefault="00113FD7" w:rsidP="00246FAC">
      <w:pPr>
        <w:ind w:firstLine="567"/>
      </w:pPr>
    </w:p>
    <w:p w:rsidR="00113FD7" w:rsidRPr="00241446" w:rsidRDefault="00113FD7" w:rsidP="00246FAC">
      <w:pPr>
        <w:ind w:firstLine="567"/>
      </w:pPr>
    </w:p>
    <w:p w:rsidR="00113FD7" w:rsidRPr="00241446" w:rsidRDefault="00113FD7" w:rsidP="00246FAC">
      <w:pPr>
        <w:ind w:firstLine="567"/>
      </w:pPr>
    </w:p>
    <w:p w:rsidR="00113FD7" w:rsidRPr="00241446" w:rsidRDefault="00113FD7" w:rsidP="00246FAC">
      <w:pPr>
        <w:ind w:firstLine="567"/>
      </w:pPr>
    </w:p>
    <w:p w:rsidR="00113FD7" w:rsidRPr="00241446" w:rsidRDefault="00113FD7" w:rsidP="00246FAC">
      <w:pPr>
        <w:ind w:firstLine="567"/>
      </w:pPr>
    </w:p>
    <w:p w:rsidR="00113FD7" w:rsidRPr="00241446" w:rsidRDefault="00113FD7" w:rsidP="00246FAC">
      <w:pPr>
        <w:ind w:firstLine="567"/>
      </w:pPr>
    </w:p>
    <w:p w:rsidR="00113FD7" w:rsidRPr="00241446" w:rsidRDefault="00113FD7" w:rsidP="00246FAC">
      <w:pPr>
        <w:ind w:firstLine="567"/>
      </w:pPr>
    </w:p>
    <w:p w:rsidR="00113FD7" w:rsidRPr="00241446" w:rsidRDefault="00113FD7" w:rsidP="00246FAC">
      <w:pPr>
        <w:ind w:firstLine="567"/>
      </w:pPr>
    </w:p>
    <w:p w:rsidR="00113FD7" w:rsidRPr="00241446" w:rsidRDefault="00113FD7" w:rsidP="00246FAC">
      <w:pPr>
        <w:ind w:firstLine="567"/>
      </w:pPr>
    </w:p>
    <w:p w:rsidR="00113FD7" w:rsidRPr="00241446" w:rsidRDefault="00113FD7" w:rsidP="00246FAC">
      <w:pPr>
        <w:ind w:firstLine="567"/>
      </w:pPr>
    </w:p>
    <w:p w:rsidR="00082E90" w:rsidRPr="00241446" w:rsidRDefault="00082E90" w:rsidP="00246FAC">
      <w:pPr>
        <w:ind w:firstLine="567"/>
      </w:pPr>
    </w:p>
    <w:p w:rsidR="00082E90" w:rsidRPr="00241446" w:rsidRDefault="00082E90" w:rsidP="00246FAC">
      <w:pPr>
        <w:ind w:firstLine="567"/>
      </w:pPr>
    </w:p>
    <w:p w:rsidR="00082E90" w:rsidRPr="00241446" w:rsidRDefault="00082E90" w:rsidP="00246FAC">
      <w:pPr>
        <w:ind w:firstLine="567"/>
      </w:pPr>
    </w:p>
    <w:p w:rsidR="00082E90" w:rsidRPr="00241446" w:rsidRDefault="00082E90" w:rsidP="00246FAC">
      <w:pPr>
        <w:ind w:firstLine="567"/>
      </w:pPr>
    </w:p>
    <w:p w:rsidR="00082E90" w:rsidRPr="00241446" w:rsidRDefault="00082E90" w:rsidP="00246FAC">
      <w:pPr>
        <w:ind w:firstLine="567"/>
      </w:pPr>
    </w:p>
    <w:p w:rsidR="00082E90" w:rsidRPr="00241446" w:rsidRDefault="00082E90" w:rsidP="00246FAC">
      <w:pPr>
        <w:ind w:firstLine="567"/>
      </w:pPr>
    </w:p>
    <w:p w:rsidR="00082E90" w:rsidRPr="00241446" w:rsidRDefault="00082E90" w:rsidP="00246FAC">
      <w:pPr>
        <w:ind w:firstLine="567"/>
      </w:pPr>
    </w:p>
    <w:p w:rsidR="00082E90" w:rsidRPr="00241446" w:rsidRDefault="00082E90" w:rsidP="00246FAC">
      <w:pPr>
        <w:ind w:firstLine="567"/>
      </w:pPr>
    </w:p>
    <w:p w:rsidR="00082E90" w:rsidRPr="00241446" w:rsidRDefault="00082E90" w:rsidP="00246FAC">
      <w:pPr>
        <w:ind w:firstLine="567"/>
      </w:pPr>
    </w:p>
    <w:p w:rsidR="00082E90" w:rsidRPr="00241446" w:rsidRDefault="00082E90" w:rsidP="00246FAC">
      <w:pPr>
        <w:ind w:firstLine="567"/>
      </w:pPr>
    </w:p>
    <w:p w:rsidR="00082E90" w:rsidRPr="00241446" w:rsidRDefault="00082E90" w:rsidP="00246FAC">
      <w:pPr>
        <w:ind w:firstLine="567"/>
      </w:pPr>
    </w:p>
    <w:p w:rsidR="00082E90" w:rsidRPr="00D53540" w:rsidRDefault="00082E90" w:rsidP="00246FAC">
      <w:pPr>
        <w:ind w:firstLine="567"/>
      </w:pPr>
    </w:p>
    <w:p w:rsidR="00082E90" w:rsidRPr="00D53540" w:rsidRDefault="00082E90" w:rsidP="00246FAC">
      <w:pPr>
        <w:ind w:firstLine="567"/>
      </w:pPr>
    </w:p>
    <w:p w:rsidR="00113FD7" w:rsidRPr="00D53540" w:rsidRDefault="00113FD7" w:rsidP="00246FAC">
      <w:pPr>
        <w:ind w:firstLine="567"/>
      </w:pPr>
    </w:p>
    <w:p w:rsidR="00113FD7" w:rsidRPr="00D53540" w:rsidRDefault="00113FD7" w:rsidP="00246FAC">
      <w:pPr>
        <w:ind w:firstLine="567"/>
      </w:pPr>
    </w:p>
    <w:p w:rsidR="00113FD7" w:rsidRPr="00D53540" w:rsidRDefault="00113FD7" w:rsidP="00246FAC">
      <w:pPr>
        <w:ind w:firstLine="567"/>
      </w:pPr>
    </w:p>
    <w:p w:rsidR="00113FD7" w:rsidRPr="00D53540" w:rsidRDefault="00113FD7" w:rsidP="00246FAC">
      <w:pPr>
        <w:ind w:firstLine="567"/>
      </w:pPr>
    </w:p>
    <w:p w:rsidR="00113FD7" w:rsidRPr="00D53540" w:rsidRDefault="00113FD7" w:rsidP="00246FAC">
      <w:pPr>
        <w:ind w:firstLine="567"/>
      </w:pPr>
    </w:p>
    <w:p w:rsidR="00113FD7" w:rsidRPr="00D53540" w:rsidRDefault="00113FD7" w:rsidP="00246FAC">
      <w:pPr>
        <w:ind w:firstLine="567"/>
      </w:pPr>
    </w:p>
    <w:p w:rsidR="00113FD7" w:rsidRPr="00D53540" w:rsidRDefault="00113FD7" w:rsidP="00246FAC">
      <w:pPr>
        <w:ind w:firstLine="567"/>
      </w:pPr>
    </w:p>
    <w:p w:rsidR="0093181E" w:rsidRPr="00D53540" w:rsidRDefault="0093181E" w:rsidP="00246FAC">
      <w:pPr>
        <w:ind w:firstLine="567"/>
      </w:pPr>
    </w:p>
    <w:p w:rsidR="0093181E" w:rsidRPr="00D53540" w:rsidRDefault="0093181E" w:rsidP="00246FAC">
      <w:pPr>
        <w:ind w:firstLine="567"/>
      </w:pPr>
    </w:p>
    <w:p w:rsidR="00113FD7" w:rsidRPr="00D53540" w:rsidRDefault="00113FD7" w:rsidP="00246FAC">
      <w:pPr>
        <w:ind w:firstLine="567"/>
      </w:pPr>
    </w:p>
    <w:p w:rsidR="00113FD7" w:rsidRPr="00D53540" w:rsidRDefault="00B0594A" w:rsidP="00246FAC">
      <w:pPr>
        <w:ind w:firstLine="567"/>
      </w:pPr>
      <w:r w:rsidRPr="00D53540">
        <w:t>Цей документ не може бути повністю чи частково відтворений, тиражований і розповсюджений без дозволу Адміністрації Державної служби спеціального зв</w:t>
      </w:r>
      <w:r w:rsidR="00F75C88" w:rsidRPr="00D53540">
        <w:t>’</w:t>
      </w:r>
      <w:r w:rsidRPr="00D53540">
        <w:t>язку та захисту інформації України</w:t>
      </w:r>
      <w:r w:rsidR="00F75C88" w:rsidRPr="00D53540">
        <w:t>.</w:t>
      </w:r>
    </w:p>
    <w:p w:rsidR="005A523B" w:rsidRPr="00D53540" w:rsidRDefault="005A523B">
      <w:pPr>
        <w:spacing w:after="200" w:line="276" w:lineRule="auto"/>
        <w:jc w:val="left"/>
        <w:rPr>
          <w:b/>
          <w:sz w:val="28"/>
          <w:szCs w:val="28"/>
        </w:rPr>
      </w:pPr>
      <w:r w:rsidRPr="00D53540">
        <w:rPr>
          <w:b/>
          <w:sz w:val="28"/>
          <w:szCs w:val="28"/>
        </w:rPr>
        <w:br w:type="page"/>
      </w:r>
    </w:p>
    <w:p w:rsidR="0046375F" w:rsidRPr="00D53540" w:rsidRDefault="0046375F" w:rsidP="00FB51CC">
      <w:pPr>
        <w:spacing w:before="400"/>
        <w:jc w:val="center"/>
        <w:rPr>
          <w:b/>
          <w:szCs w:val="24"/>
        </w:rPr>
      </w:pPr>
      <w:r w:rsidRPr="00D53540">
        <w:rPr>
          <w:b/>
          <w:szCs w:val="24"/>
        </w:rPr>
        <w:t>ЗМІСТ</w:t>
      </w:r>
    </w:p>
    <w:p w:rsidR="0046375F" w:rsidRPr="00D53540" w:rsidRDefault="0046375F" w:rsidP="00246FAC">
      <w:pPr>
        <w:jc w:val="center"/>
        <w:rPr>
          <w:szCs w:val="24"/>
        </w:rPr>
      </w:pPr>
    </w:p>
    <w:sdt>
      <w:sdtPr>
        <w:rPr>
          <w:rFonts w:ascii="Times New Roman" w:eastAsiaTheme="minorHAnsi" w:hAnsi="Times New Roman" w:cstheme="minorBidi"/>
          <w:b w:val="0"/>
          <w:bCs w:val="0"/>
          <w:color w:val="auto"/>
          <w:sz w:val="24"/>
          <w:szCs w:val="24"/>
          <w:lang w:val="uk-UA" w:bidi="en-US"/>
        </w:rPr>
        <w:id w:val="25082730"/>
        <w:docPartObj>
          <w:docPartGallery w:val="Table of Contents"/>
          <w:docPartUnique/>
        </w:docPartObj>
      </w:sdtPr>
      <w:sdtContent>
        <w:p w:rsidR="002A212C" w:rsidRPr="00D53540" w:rsidRDefault="002A212C" w:rsidP="00246FAC">
          <w:pPr>
            <w:pStyle w:val="ae"/>
            <w:spacing w:before="0"/>
            <w:rPr>
              <w:sz w:val="24"/>
              <w:szCs w:val="24"/>
              <w:lang w:val="uk-UA"/>
            </w:rPr>
          </w:pPr>
        </w:p>
        <w:p w:rsidR="004851F4" w:rsidRDefault="00765905">
          <w:pPr>
            <w:pStyle w:val="11"/>
            <w:rPr>
              <w:rFonts w:asciiTheme="minorHAnsi" w:eastAsiaTheme="minorEastAsia" w:hAnsiTheme="minorHAnsi"/>
              <w:noProof/>
              <w:sz w:val="22"/>
              <w:lang w:eastAsia="uk-UA" w:bidi="ar-SA"/>
            </w:rPr>
          </w:pPr>
          <w:r w:rsidRPr="00D53540">
            <w:rPr>
              <w:szCs w:val="24"/>
            </w:rPr>
            <w:fldChar w:fldCharType="begin"/>
          </w:r>
          <w:r w:rsidR="002A212C" w:rsidRPr="00D53540">
            <w:rPr>
              <w:szCs w:val="24"/>
            </w:rPr>
            <w:instrText xml:space="preserve"> TOC \o "1-3" \h \z \u </w:instrText>
          </w:r>
          <w:r w:rsidRPr="00D53540">
            <w:rPr>
              <w:szCs w:val="24"/>
            </w:rPr>
            <w:fldChar w:fldCharType="separate"/>
          </w:r>
          <w:hyperlink w:anchor="_Toc88127840" w:history="1">
            <w:r w:rsidR="004851F4" w:rsidRPr="00504D03">
              <w:rPr>
                <w:rStyle w:val="af"/>
                <w:rFonts w:cs="Times New Roman"/>
                <w:noProof/>
              </w:rPr>
              <w:t>1 Галузь використання</w:t>
            </w:r>
            <w:r w:rsidR="004851F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851F4">
              <w:rPr>
                <w:noProof/>
                <w:webHidden/>
              </w:rPr>
              <w:instrText xml:space="preserve"> PAGEREF _Toc88127840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4779C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851F4" w:rsidRDefault="00241446">
          <w:pPr>
            <w:pStyle w:val="11"/>
            <w:rPr>
              <w:rFonts w:asciiTheme="minorHAnsi" w:eastAsiaTheme="minorEastAsia" w:hAnsiTheme="minorHAnsi"/>
              <w:noProof/>
              <w:sz w:val="22"/>
              <w:lang w:eastAsia="uk-UA" w:bidi="ar-SA"/>
            </w:rPr>
          </w:pPr>
          <w:hyperlink w:anchor="_Toc88127841" w:history="1">
            <w:r w:rsidR="004851F4" w:rsidRPr="00504D03">
              <w:rPr>
                <w:rStyle w:val="af"/>
                <w:rFonts w:cs="Times New Roman"/>
                <w:noProof/>
              </w:rPr>
              <w:t>2 Нормативні посилання</w:t>
            </w:r>
            <w:r w:rsidR="004851F4">
              <w:rPr>
                <w:noProof/>
                <w:webHidden/>
              </w:rPr>
              <w:tab/>
            </w:r>
            <w:r w:rsidR="00765905">
              <w:rPr>
                <w:noProof/>
                <w:webHidden/>
              </w:rPr>
              <w:fldChar w:fldCharType="begin"/>
            </w:r>
            <w:r w:rsidR="004851F4">
              <w:rPr>
                <w:noProof/>
                <w:webHidden/>
              </w:rPr>
              <w:instrText xml:space="preserve"> PAGEREF _Toc88127841 \h </w:instrText>
            </w:r>
            <w:r w:rsidR="00765905">
              <w:rPr>
                <w:noProof/>
                <w:webHidden/>
              </w:rPr>
            </w:r>
            <w:r w:rsidR="00765905">
              <w:rPr>
                <w:noProof/>
                <w:webHidden/>
              </w:rPr>
              <w:fldChar w:fldCharType="separate"/>
            </w:r>
            <w:r w:rsidR="0034779C">
              <w:rPr>
                <w:noProof/>
                <w:webHidden/>
              </w:rPr>
              <w:t>1</w:t>
            </w:r>
            <w:r w:rsidR="00765905">
              <w:rPr>
                <w:noProof/>
                <w:webHidden/>
              </w:rPr>
              <w:fldChar w:fldCharType="end"/>
            </w:r>
          </w:hyperlink>
        </w:p>
        <w:p w:rsidR="004851F4" w:rsidRDefault="00241446">
          <w:pPr>
            <w:pStyle w:val="11"/>
            <w:rPr>
              <w:rFonts w:asciiTheme="minorHAnsi" w:eastAsiaTheme="minorEastAsia" w:hAnsiTheme="minorHAnsi"/>
              <w:noProof/>
              <w:sz w:val="22"/>
              <w:lang w:eastAsia="uk-UA" w:bidi="ar-SA"/>
            </w:rPr>
          </w:pPr>
          <w:hyperlink w:anchor="_Toc88127842" w:history="1">
            <w:r w:rsidR="004851F4" w:rsidRPr="00504D03">
              <w:rPr>
                <w:rStyle w:val="af"/>
                <w:rFonts w:cs="Times New Roman"/>
                <w:noProof/>
              </w:rPr>
              <w:t>3 Визначення</w:t>
            </w:r>
            <w:r w:rsidR="004851F4">
              <w:rPr>
                <w:noProof/>
                <w:webHidden/>
              </w:rPr>
              <w:tab/>
            </w:r>
            <w:r w:rsidR="00765905">
              <w:rPr>
                <w:noProof/>
                <w:webHidden/>
              </w:rPr>
              <w:fldChar w:fldCharType="begin"/>
            </w:r>
            <w:r w:rsidR="004851F4">
              <w:rPr>
                <w:noProof/>
                <w:webHidden/>
              </w:rPr>
              <w:instrText xml:space="preserve"> PAGEREF _Toc88127842 \h </w:instrText>
            </w:r>
            <w:r w:rsidR="00765905">
              <w:rPr>
                <w:noProof/>
                <w:webHidden/>
              </w:rPr>
            </w:r>
            <w:r w:rsidR="00765905">
              <w:rPr>
                <w:noProof/>
                <w:webHidden/>
              </w:rPr>
              <w:fldChar w:fldCharType="separate"/>
            </w:r>
            <w:r w:rsidR="0034779C">
              <w:rPr>
                <w:noProof/>
                <w:webHidden/>
              </w:rPr>
              <w:t>1</w:t>
            </w:r>
            <w:r w:rsidR="00765905">
              <w:rPr>
                <w:noProof/>
                <w:webHidden/>
              </w:rPr>
              <w:fldChar w:fldCharType="end"/>
            </w:r>
          </w:hyperlink>
        </w:p>
        <w:p w:rsidR="004851F4" w:rsidRDefault="00241446">
          <w:pPr>
            <w:pStyle w:val="11"/>
            <w:rPr>
              <w:rFonts w:asciiTheme="minorHAnsi" w:eastAsiaTheme="minorEastAsia" w:hAnsiTheme="minorHAnsi"/>
              <w:noProof/>
              <w:sz w:val="22"/>
              <w:lang w:eastAsia="uk-UA" w:bidi="ar-SA"/>
            </w:rPr>
          </w:pPr>
          <w:hyperlink w:anchor="_Toc88127843" w:history="1">
            <w:r w:rsidR="004851F4" w:rsidRPr="00504D03">
              <w:rPr>
                <w:rStyle w:val="af"/>
                <w:rFonts w:cs="Times New Roman"/>
                <w:noProof/>
              </w:rPr>
              <w:t>4 Позначення та скорочення</w:t>
            </w:r>
            <w:r w:rsidR="004851F4">
              <w:rPr>
                <w:noProof/>
                <w:webHidden/>
              </w:rPr>
              <w:tab/>
            </w:r>
            <w:r w:rsidR="00765905">
              <w:rPr>
                <w:noProof/>
                <w:webHidden/>
              </w:rPr>
              <w:fldChar w:fldCharType="begin"/>
            </w:r>
            <w:r w:rsidR="004851F4">
              <w:rPr>
                <w:noProof/>
                <w:webHidden/>
              </w:rPr>
              <w:instrText xml:space="preserve"> PAGEREF _Toc88127843 \h </w:instrText>
            </w:r>
            <w:r w:rsidR="00765905">
              <w:rPr>
                <w:noProof/>
                <w:webHidden/>
              </w:rPr>
            </w:r>
            <w:r w:rsidR="00765905">
              <w:rPr>
                <w:noProof/>
                <w:webHidden/>
              </w:rPr>
              <w:fldChar w:fldCharType="separate"/>
            </w:r>
            <w:r w:rsidR="0034779C">
              <w:rPr>
                <w:noProof/>
                <w:webHidden/>
              </w:rPr>
              <w:t>1</w:t>
            </w:r>
            <w:r w:rsidR="00765905">
              <w:rPr>
                <w:noProof/>
                <w:webHidden/>
              </w:rPr>
              <w:fldChar w:fldCharType="end"/>
            </w:r>
          </w:hyperlink>
        </w:p>
        <w:p w:rsidR="004851F4" w:rsidRDefault="00241446">
          <w:pPr>
            <w:pStyle w:val="11"/>
            <w:rPr>
              <w:rFonts w:asciiTheme="minorHAnsi" w:eastAsiaTheme="minorEastAsia" w:hAnsiTheme="minorHAnsi"/>
              <w:noProof/>
              <w:sz w:val="22"/>
              <w:lang w:eastAsia="uk-UA" w:bidi="ar-SA"/>
            </w:rPr>
          </w:pPr>
          <w:hyperlink w:anchor="_Toc88127844" w:history="1">
            <w:r w:rsidR="004851F4" w:rsidRPr="00504D03">
              <w:rPr>
                <w:rStyle w:val="af"/>
                <w:rFonts w:cs="Times New Roman"/>
                <w:noProof/>
              </w:rPr>
              <w:t>5 Загальні положення</w:t>
            </w:r>
            <w:r w:rsidR="004851F4">
              <w:rPr>
                <w:noProof/>
                <w:webHidden/>
              </w:rPr>
              <w:tab/>
            </w:r>
            <w:r w:rsidR="00765905">
              <w:rPr>
                <w:noProof/>
                <w:webHidden/>
              </w:rPr>
              <w:fldChar w:fldCharType="begin"/>
            </w:r>
            <w:r w:rsidR="004851F4">
              <w:rPr>
                <w:noProof/>
                <w:webHidden/>
              </w:rPr>
              <w:instrText xml:space="preserve"> PAGEREF _Toc88127844 \h </w:instrText>
            </w:r>
            <w:r w:rsidR="00765905">
              <w:rPr>
                <w:noProof/>
                <w:webHidden/>
              </w:rPr>
            </w:r>
            <w:r w:rsidR="00765905">
              <w:rPr>
                <w:noProof/>
                <w:webHidden/>
              </w:rPr>
              <w:fldChar w:fldCharType="separate"/>
            </w:r>
            <w:r w:rsidR="0034779C">
              <w:rPr>
                <w:noProof/>
                <w:webHidden/>
              </w:rPr>
              <w:t>2</w:t>
            </w:r>
            <w:r w:rsidR="00765905">
              <w:rPr>
                <w:noProof/>
                <w:webHidden/>
              </w:rPr>
              <w:fldChar w:fldCharType="end"/>
            </w:r>
          </w:hyperlink>
        </w:p>
        <w:p w:rsidR="004851F4" w:rsidRDefault="00241446">
          <w:pPr>
            <w:pStyle w:val="11"/>
            <w:rPr>
              <w:rFonts w:asciiTheme="minorHAnsi" w:eastAsiaTheme="minorEastAsia" w:hAnsiTheme="minorHAnsi"/>
              <w:noProof/>
              <w:sz w:val="22"/>
              <w:lang w:eastAsia="uk-UA" w:bidi="ar-SA"/>
            </w:rPr>
          </w:pPr>
          <w:hyperlink w:anchor="_Toc88127845" w:history="1">
            <w:r w:rsidR="004851F4" w:rsidRPr="00504D03">
              <w:rPr>
                <w:rStyle w:val="af"/>
                <w:rFonts w:cs="Times New Roman"/>
                <w:noProof/>
              </w:rPr>
              <w:t>6 Опис інформаційної системи</w:t>
            </w:r>
            <w:r w:rsidR="004851F4">
              <w:rPr>
                <w:noProof/>
                <w:webHidden/>
              </w:rPr>
              <w:tab/>
            </w:r>
            <w:r w:rsidR="00765905">
              <w:rPr>
                <w:noProof/>
                <w:webHidden/>
              </w:rPr>
              <w:fldChar w:fldCharType="begin"/>
            </w:r>
            <w:r w:rsidR="004851F4">
              <w:rPr>
                <w:noProof/>
                <w:webHidden/>
              </w:rPr>
              <w:instrText xml:space="preserve"> PAGEREF _Toc88127845 \h </w:instrText>
            </w:r>
            <w:r w:rsidR="00765905">
              <w:rPr>
                <w:noProof/>
                <w:webHidden/>
              </w:rPr>
            </w:r>
            <w:r w:rsidR="00765905">
              <w:rPr>
                <w:noProof/>
                <w:webHidden/>
              </w:rPr>
              <w:fldChar w:fldCharType="separate"/>
            </w:r>
            <w:r w:rsidR="0034779C">
              <w:rPr>
                <w:noProof/>
                <w:webHidden/>
              </w:rPr>
              <w:t>4</w:t>
            </w:r>
            <w:r w:rsidR="00765905">
              <w:rPr>
                <w:noProof/>
                <w:webHidden/>
              </w:rPr>
              <w:fldChar w:fldCharType="end"/>
            </w:r>
          </w:hyperlink>
        </w:p>
        <w:p w:rsidR="004851F4" w:rsidRDefault="00241446">
          <w:pPr>
            <w:pStyle w:val="11"/>
            <w:rPr>
              <w:rFonts w:asciiTheme="minorHAnsi" w:eastAsiaTheme="minorEastAsia" w:hAnsiTheme="minorHAnsi"/>
              <w:noProof/>
              <w:sz w:val="22"/>
              <w:lang w:eastAsia="uk-UA" w:bidi="ar-SA"/>
            </w:rPr>
          </w:pPr>
          <w:hyperlink w:anchor="_Toc88127846" w:history="1">
            <w:r w:rsidR="004851F4" w:rsidRPr="00504D03">
              <w:rPr>
                <w:rStyle w:val="af"/>
                <w:rFonts w:cs="Times New Roman"/>
                <w:noProof/>
              </w:rPr>
              <w:t>7 Категоріювання безпеки</w:t>
            </w:r>
            <w:r w:rsidR="004851F4">
              <w:rPr>
                <w:noProof/>
                <w:webHidden/>
              </w:rPr>
              <w:tab/>
            </w:r>
            <w:r w:rsidR="00765905">
              <w:rPr>
                <w:noProof/>
                <w:webHidden/>
              </w:rPr>
              <w:fldChar w:fldCharType="begin"/>
            </w:r>
            <w:r w:rsidR="004851F4">
              <w:rPr>
                <w:noProof/>
                <w:webHidden/>
              </w:rPr>
              <w:instrText xml:space="preserve"> PAGEREF _Toc88127846 \h </w:instrText>
            </w:r>
            <w:r w:rsidR="00765905">
              <w:rPr>
                <w:noProof/>
                <w:webHidden/>
              </w:rPr>
            </w:r>
            <w:r w:rsidR="00765905">
              <w:rPr>
                <w:noProof/>
                <w:webHidden/>
              </w:rPr>
              <w:fldChar w:fldCharType="separate"/>
            </w:r>
            <w:r w:rsidR="0034779C">
              <w:rPr>
                <w:noProof/>
                <w:webHidden/>
              </w:rPr>
              <w:t>6</w:t>
            </w:r>
            <w:r w:rsidR="00765905">
              <w:rPr>
                <w:noProof/>
                <w:webHidden/>
              </w:rPr>
              <w:fldChar w:fldCharType="end"/>
            </w:r>
          </w:hyperlink>
        </w:p>
        <w:p w:rsidR="004851F4" w:rsidRDefault="00241446">
          <w:pPr>
            <w:pStyle w:val="11"/>
            <w:rPr>
              <w:rFonts w:asciiTheme="minorHAnsi" w:eastAsiaTheme="minorEastAsia" w:hAnsiTheme="minorHAnsi"/>
              <w:noProof/>
              <w:sz w:val="22"/>
              <w:lang w:eastAsia="uk-UA" w:bidi="ar-SA"/>
            </w:rPr>
          </w:pPr>
          <w:hyperlink w:anchor="_Toc88127847" w:history="1">
            <w:r w:rsidR="004851F4" w:rsidRPr="00504D03">
              <w:rPr>
                <w:rStyle w:val="af"/>
                <w:rFonts w:cs="Times New Roman"/>
                <w:noProof/>
              </w:rPr>
              <w:t>8 Аналіз і ухвалення рішення щодо категоріювання безпеки інформаційної системи та інформації</w:t>
            </w:r>
            <w:r w:rsidR="004851F4">
              <w:rPr>
                <w:noProof/>
                <w:webHidden/>
              </w:rPr>
              <w:tab/>
            </w:r>
            <w:r w:rsidR="00765905">
              <w:rPr>
                <w:noProof/>
                <w:webHidden/>
              </w:rPr>
              <w:fldChar w:fldCharType="begin"/>
            </w:r>
            <w:r w:rsidR="004851F4">
              <w:rPr>
                <w:noProof/>
                <w:webHidden/>
              </w:rPr>
              <w:instrText xml:space="preserve"> PAGEREF _Toc88127847 \h </w:instrText>
            </w:r>
            <w:r w:rsidR="00765905">
              <w:rPr>
                <w:noProof/>
                <w:webHidden/>
              </w:rPr>
            </w:r>
            <w:r w:rsidR="00765905">
              <w:rPr>
                <w:noProof/>
                <w:webHidden/>
              </w:rPr>
              <w:fldChar w:fldCharType="separate"/>
            </w:r>
            <w:r w:rsidR="0034779C">
              <w:rPr>
                <w:noProof/>
                <w:webHidden/>
              </w:rPr>
              <w:t>9</w:t>
            </w:r>
            <w:r w:rsidR="00765905">
              <w:rPr>
                <w:noProof/>
                <w:webHidden/>
              </w:rPr>
              <w:fldChar w:fldCharType="end"/>
            </w:r>
          </w:hyperlink>
        </w:p>
        <w:p w:rsidR="004851F4" w:rsidRDefault="00241446">
          <w:pPr>
            <w:pStyle w:val="11"/>
            <w:rPr>
              <w:rFonts w:asciiTheme="minorHAnsi" w:eastAsiaTheme="minorEastAsia" w:hAnsiTheme="minorHAnsi"/>
              <w:noProof/>
              <w:sz w:val="22"/>
              <w:lang w:eastAsia="uk-UA" w:bidi="ar-SA"/>
            </w:rPr>
          </w:pPr>
          <w:hyperlink w:anchor="_Toc88127848" w:history="1">
            <w:r w:rsidR="004851F4" w:rsidRPr="00504D03">
              <w:rPr>
                <w:rStyle w:val="af"/>
                <w:rFonts w:cs="Times New Roman"/>
                <w:noProof/>
              </w:rPr>
              <w:t>Додаток А</w:t>
            </w:r>
            <w:r w:rsidR="004851F4">
              <w:rPr>
                <w:noProof/>
                <w:webHidden/>
              </w:rPr>
              <w:tab/>
            </w:r>
            <w:r w:rsidR="00765905">
              <w:rPr>
                <w:noProof/>
                <w:webHidden/>
              </w:rPr>
              <w:fldChar w:fldCharType="begin"/>
            </w:r>
            <w:r w:rsidR="004851F4">
              <w:rPr>
                <w:noProof/>
                <w:webHidden/>
              </w:rPr>
              <w:instrText xml:space="preserve"> PAGEREF _Toc88127848 \h </w:instrText>
            </w:r>
            <w:r w:rsidR="00765905">
              <w:rPr>
                <w:noProof/>
                <w:webHidden/>
              </w:rPr>
            </w:r>
            <w:r w:rsidR="00765905">
              <w:rPr>
                <w:noProof/>
                <w:webHidden/>
              </w:rPr>
              <w:fldChar w:fldCharType="separate"/>
            </w:r>
            <w:r w:rsidR="0034779C">
              <w:rPr>
                <w:noProof/>
                <w:webHidden/>
              </w:rPr>
              <w:t>10</w:t>
            </w:r>
            <w:r w:rsidR="00765905">
              <w:rPr>
                <w:noProof/>
                <w:webHidden/>
              </w:rPr>
              <w:fldChar w:fldCharType="end"/>
            </w:r>
          </w:hyperlink>
        </w:p>
        <w:p w:rsidR="002A212C" w:rsidRPr="00D53540" w:rsidRDefault="00765905" w:rsidP="000548FA">
          <w:pPr>
            <w:spacing w:line="360" w:lineRule="auto"/>
          </w:pPr>
          <w:r w:rsidRPr="00D53540">
            <w:rPr>
              <w:szCs w:val="24"/>
            </w:rPr>
            <w:fldChar w:fldCharType="end"/>
          </w:r>
        </w:p>
      </w:sdtContent>
    </w:sdt>
    <w:p w:rsidR="00113FD7" w:rsidRPr="00D53540" w:rsidRDefault="00113FD7" w:rsidP="00246FAC">
      <w:pPr>
        <w:ind w:firstLine="567"/>
      </w:pPr>
    </w:p>
    <w:p w:rsidR="00113FD7" w:rsidRPr="00D53540" w:rsidRDefault="00113FD7" w:rsidP="00246FAC">
      <w:pPr>
        <w:ind w:firstLine="567"/>
      </w:pPr>
    </w:p>
    <w:p w:rsidR="00113FD7" w:rsidRPr="00D53540" w:rsidRDefault="00113FD7" w:rsidP="00246FAC">
      <w:pPr>
        <w:ind w:firstLine="567"/>
      </w:pPr>
    </w:p>
    <w:p w:rsidR="00113FD7" w:rsidRPr="00D53540" w:rsidRDefault="00113FD7" w:rsidP="00246FAC">
      <w:pPr>
        <w:ind w:firstLine="567"/>
      </w:pPr>
    </w:p>
    <w:p w:rsidR="00113FD7" w:rsidRPr="00D53540" w:rsidRDefault="00113FD7" w:rsidP="00246FAC">
      <w:pPr>
        <w:ind w:firstLine="567"/>
      </w:pPr>
    </w:p>
    <w:p w:rsidR="0018458A" w:rsidRPr="00D53540" w:rsidRDefault="0018458A" w:rsidP="00246FAC">
      <w:pPr>
        <w:ind w:firstLine="567"/>
        <w:jc w:val="center"/>
        <w:sectPr w:rsidR="0018458A" w:rsidRPr="00D53540" w:rsidSect="00A73818">
          <w:headerReference w:type="default" r:id="rId16"/>
          <w:footerReference w:type="even" r:id="rId17"/>
          <w:footerReference w:type="default" r:id="rId18"/>
          <w:pgSz w:w="11907" w:h="16840" w:code="9"/>
          <w:pgMar w:top="1134" w:right="1418" w:bottom="1134" w:left="851" w:header="1134" w:footer="1134" w:gutter="0"/>
          <w:pgNumType w:fmt="upperRoman" w:start="3"/>
          <w:cols w:space="709"/>
          <w:docGrid w:linePitch="326"/>
        </w:sectPr>
      </w:pPr>
    </w:p>
    <w:p w:rsidR="00E80742" w:rsidRPr="00D53540" w:rsidRDefault="00E80742" w:rsidP="00BE45AE">
      <w:pPr>
        <w:spacing w:before="200"/>
        <w:jc w:val="center"/>
        <w:rPr>
          <w:rFonts w:cs="Times New Roman"/>
          <w:b/>
          <w:sz w:val="28"/>
          <w:szCs w:val="28"/>
        </w:rPr>
      </w:pPr>
      <w:r w:rsidRPr="00D53540">
        <w:rPr>
          <w:rFonts w:cs="Times New Roman"/>
          <w:b/>
          <w:sz w:val="28"/>
          <w:szCs w:val="28"/>
        </w:rPr>
        <w:t>НД ТЗІ 3.6-00</w:t>
      </w:r>
      <w:r w:rsidR="0011038B">
        <w:rPr>
          <w:rFonts w:cs="Times New Roman"/>
          <w:b/>
          <w:sz w:val="28"/>
          <w:szCs w:val="28"/>
        </w:rPr>
        <w:t>5</w:t>
      </w:r>
      <w:r w:rsidRPr="00D53540">
        <w:rPr>
          <w:rFonts w:cs="Times New Roman"/>
          <w:b/>
          <w:sz w:val="28"/>
          <w:szCs w:val="28"/>
        </w:rPr>
        <w:t>-</w:t>
      </w:r>
      <w:r w:rsidR="00732059" w:rsidRPr="00D53540">
        <w:rPr>
          <w:rFonts w:cs="Times New Roman"/>
          <w:b/>
          <w:sz w:val="28"/>
          <w:szCs w:val="28"/>
        </w:rPr>
        <w:t>21</w:t>
      </w:r>
    </w:p>
    <w:tbl>
      <w:tblPr>
        <w:tblStyle w:val="aff9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E80742" w:rsidRPr="00D53540" w:rsidTr="008E670E">
        <w:tc>
          <w:tcPr>
            <w:tcW w:w="9853" w:type="dxa"/>
          </w:tcPr>
          <w:p w:rsidR="00E80742" w:rsidRPr="00D53540" w:rsidRDefault="004651E8" w:rsidP="004651E8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D53540">
              <w:rPr>
                <w:rFonts w:cs="Times New Roman"/>
                <w:b/>
                <w:sz w:val="28"/>
                <w:szCs w:val="28"/>
              </w:rPr>
              <w:t xml:space="preserve">Порядок категоріювання безпеки інформаційної системи та інформації </w:t>
            </w:r>
          </w:p>
        </w:tc>
      </w:tr>
    </w:tbl>
    <w:p w:rsidR="00E80742" w:rsidRPr="00D53540" w:rsidRDefault="00E80742" w:rsidP="00E95BCB">
      <w:pPr>
        <w:ind w:firstLine="567"/>
        <w:jc w:val="right"/>
        <w:rPr>
          <w:rFonts w:cs="Times New Roman"/>
          <w:szCs w:val="24"/>
        </w:rPr>
      </w:pPr>
      <w:r w:rsidRPr="00D53540">
        <w:rPr>
          <w:rFonts w:cs="Times New Roman"/>
          <w:szCs w:val="24"/>
        </w:rPr>
        <w:t>Чинний від _____________</w:t>
      </w:r>
    </w:p>
    <w:p w:rsidR="00E80742" w:rsidRPr="00D53540" w:rsidRDefault="00E80742" w:rsidP="00FD6366">
      <w:pPr>
        <w:pStyle w:val="1"/>
        <w:tabs>
          <w:tab w:val="left" w:pos="1134"/>
        </w:tabs>
        <w:spacing w:before="60"/>
        <w:ind w:firstLine="567"/>
        <w:rPr>
          <w:rFonts w:cs="Times New Roman"/>
          <w:sz w:val="24"/>
          <w:szCs w:val="24"/>
        </w:rPr>
      </w:pPr>
      <w:bookmarkStart w:id="0" w:name="_Toc24890242"/>
      <w:bookmarkStart w:id="1" w:name="_Toc88127840"/>
      <w:r w:rsidRPr="00D53540">
        <w:rPr>
          <w:rFonts w:cs="Times New Roman"/>
          <w:sz w:val="24"/>
          <w:szCs w:val="24"/>
        </w:rPr>
        <w:t>1 Галузь використання</w:t>
      </w:r>
      <w:bookmarkEnd w:id="0"/>
      <w:bookmarkEnd w:id="1"/>
    </w:p>
    <w:p w:rsidR="00D875D9" w:rsidRPr="00241446" w:rsidRDefault="00221E1F" w:rsidP="00FD6366">
      <w:pPr>
        <w:tabs>
          <w:tab w:val="left" w:pos="1134"/>
        </w:tabs>
        <w:spacing w:before="60"/>
        <w:ind w:firstLine="567"/>
        <w:rPr>
          <w:rFonts w:cs="Times New Roman"/>
          <w:szCs w:val="24"/>
        </w:rPr>
      </w:pPr>
      <w:r w:rsidRPr="00241446">
        <w:rPr>
          <w:rFonts w:cs="Times New Roman"/>
          <w:szCs w:val="24"/>
        </w:rPr>
        <w:t xml:space="preserve">Цей </w:t>
      </w:r>
      <w:r w:rsidR="00713A53" w:rsidRPr="00241446">
        <w:rPr>
          <w:rFonts w:cs="Times New Roman"/>
          <w:szCs w:val="24"/>
        </w:rPr>
        <w:t>нормативний документ (</w:t>
      </w:r>
      <w:r w:rsidRPr="00241446">
        <w:rPr>
          <w:rFonts w:cs="Times New Roman"/>
          <w:szCs w:val="24"/>
        </w:rPr>
        <w:t>НД</w:t>
      </w:r>
      <w:r w:rsidR="00713A53" w:rsidRPr="00241446">
        <w:rPr>
          <w:rFonts w:cs="Times New Roman"/>
          <w:szCs w:val="24"/>
        </w:rPr>
        <w:t>)</w:t>
      </w:r>
      <w:r w:rsidRPr="00241446">
        <w:rPr>
          <w:rFonts w:cs="Times New Roman"/>
          <w:szCs w:val="24"/>
        </w:rPr>
        <w:t xml:space="preserve"> описує систему дій щодо категоріювання безпеки інформаційної системи та інформації як </w:t>
      </w:r>
      <w:r w:rsidR="00D875D9" w:rsidRPr="00241446">
        <w:rPr>
          <w:rFonts w:cs="Times New Roman"/>
          <w:szCs w:val="24"/>
        </w:rPr>
        <w:t xml:space="preserve">окремий етап Порядку впровадження систем </w:t>
      </w:r>
      <w:r w:rsidR="001965FF" w:rsidRPr="00241446">
        <w:rPr>
          <w:rFonts w:cs="Times New Roman"/>
          <w:szCs w:val="24"/>
        </w:rPr>
        <w:t xml:space="preserve">безпеки інформації </w:t>
      </w:r>
      <w:r w:rsidR="00D875D9" w:rsidRPr="00241446">
        <w:rPr>
          <w:rFonts w:cs="Times New Roman"/>
          <w:szCs w:val="24"/>
        </w:rPr>
        <w:t xml:space="preserve">в державних органах, на підприємствах, в організаціях, в інформаційно-комунікаційних системах яких обробляється інформація, вимога щодо захисту якої </w:t>
      </w:r>
      <w:r w:rsidR="001965FF" w:rsidRPr="00241446">
        <w:rPr>
          <w:rFonts w:cs="Times New Roman"/>
          <w:szCs w:val="24"/>
        </w:rPr>
        <w:t xml:space="preserve">встановлена законом </w:t>
      </w:r>
      <w:r w:rsidR="00D875D9" w:rsidRPr="00241446">
        <w:rPr>
          <w:rFonts w:cs="Times New Roman"/>
          <w:szCs w:val="24"/>
        </w:rPr>
        <w:t>та не становить державної таємниці.</w:t>
      </w:r>
    </w:p>
    <w:p w:rsidR="004651E8" w:rsidRPr="00241446" w:rsidRDefault="004651E8" w:rsidP="00FD6366">
      <w:pPr>
        <w:tabs>
          <w:tab w:val="left" w:pos="1134"/>
        </w:tabs>
        <w:spacing w:before="60"/>
        <w:ind w:firstLine="567"/>
        <w:rPr>
          <w:rFonts w:cs="Times New Roman"/>
          <w:szCs w:val="24"/>
        </w:rPr>
      </w:pPr>
      <w:r w:rsidRPr="00241446">
        <w:rPr>
          <w:rFonts w:cs="Times New Roman"/>
          <w:szCs w:val="24"/>
          <w:lang w:val="ru-RU"/>
        </w:rPr>
        <w:t>К</w:t>
      </w:r>
      <w:proofErr w:type="spellStart"/>
      <w:r w:rsidRPr="00241446">
        <w:rPr>
          <w:rFonts w:cs="Times New Roman"/>
          <w:szCs w:val="24"/>
        </w:rPr>
        <w:t>атегоріювання</w:t>
      </w:r>
      <w:proofErr w:type="spellEnd"/>
      <w:r w:rsidRPr="00241446">
        <w:rPr>
          <w:rFonts w:cs="Times New Roman"/>
          <w:szCs w:val="24"/>
        </w:rPr>
        <w:t xml:space="preserve"> безпеки інформаційних систем є одним з етапів створення системи безпеки інформації (СБІ) в Організації.</w:t>
      </w:r>
    </w:p>
    <w:p w:rsidR="00FD6366" w:rsidRPr="00241446" w:rsidRDefault="00FD6366" w:rsidP="00FD6366">
      <w:pPr>
        <w:tabs>
          <w:tab w:val="left" w:pos="1134"/>
        </w:tabs>
        <w:spacing w:before="60"/>
        <w:ind w:firstLine="567"/>
        <w:rPr>
          <w:rFonts w:cs="Times New Roman"/>
          <w:szCs w:val="24"/>
          <w:lang w:val="ru-RU"/>
        </w:rPr>
      </w:pPr>
    </w:p>
    <w:p w:rsidR="00E80742" w:rsidRPr="00241446" w:rsidRDefault="00E80742" w:rsidP="00FD6366">
      <w:pPr>
        <w:pStyle w:val="1"/>
        <w:tabs>
          <w:tab w:val="left" w:pos="1134"/>
        </w:tabs>
        <w:spacing w:before="60"/>
        <w:ind w:firstLine="567"/>
        <w:rPr>
          <w:rFonts w:cs="Times New Roman"/>
          <w:sz w:val="24"/>
          <w:szCs w:val="24"/>
        </w:rPr>
      </w:pPr>
      <w:bookmarkStart w:id="2" w:name="_Toc24890243"/>
      <w:bookmarkStart w:id="3" w:name="_Toc88127841"/>
      <w:r w:rsidRPr="00241446">
        <w:rPr>
          <w:rFonts w:cs="Times New Roman"/>
          <w:sz w:val="24"/>
          <w:szCs w:val="24"/>
        </w:rPr>
        <w:t>2 Нормативні посилання</w:t>
      </w:r>
      <w:bookmarkEnd w:id="2"/>
      <w:bookmarkEnd w:id="3"/>
    </w:p>
    <w:p w:rsidR="00E22F8D" w:rsidRPr="00241446" w:rsidRDefault="00E22F8D" w:rsidP="00FD6366">
      <w:pPr>
        <w:tabs>
          <w:tab w:val="left" w:pos="1134"/>
        </w:tabs>
        <w:spacing w:before="60"/>
        <w:ind w:firstLine="567"/>
        <w:rPr>
          <w:rFonts w:cs="Times New Roman"/>
          <w:szCs w:val="24"/>
        </w:rPr>
      </w:pPr>
      <w:r w:rsidRPr="00241446">
        <w:rPr>
          <w:rFonts w:cs="Times New Roman"/>
          <w:szCs w:val="24"/>
        </w:rPr>
        <w:t>У цьому НД ТЗІ наведено посилання на такі закони, стандарти, політики, регламенти, директиви, інструкції та нормативні документи:</w:t>
      </w:r>
    </w:p>
    <w:p w:rsidR="00D44D7B" w:rsidRPr="00241446" w:rsidRDefault="00D44D7B" w:rsidP="00D44D7B">
      <w:pPr>
        <w:tabs>
          <w:tab w:val="left" w:pos="1134"/>
        </w:tabs>
        <w:ind w:firstLine="567"/>
        <w:rPr>
          <w:rFonts w:cs="Times New Roman"/>
          <w:bCs/>
          <w:szCs w:val="24"/>
        </w:rPr>
      </w:pPr>
      <w:r w:rsidRPr="00241446">
        <w:rPr>
          <w:rFonts w:cs="Times New Roman"/>
          <w:bCs/>
          <w:szCs w:val="24"/>
        </w:rPr>
        <w:t>ДСТУ 3396.2-97 Захист інформації. Технічний захист інформації. Терміни та визначення</w:t>
      </w:r>
      <w:r w:rsidRPr="00241446">
        <w:rPr>
          <w:rFonts w:cs="Times New Roman"/>
          <w:szCs w:val="24"/>
        </w:rPr>
        <w:t>;</w:t>
      </w:r>
    </w:p>
    <w:p w:rsidR="00D44D7B" w:rsidRPr="00241446" w:rsidRDefault="00D44D7B" w:rsidP="00D44D7B">
      <w:pPr>
        <w:tabs>
          <w:tab w:val="left" w:pos="1134"/>
        </w:tabs>
        <w:ind w:firstLine="567"/>
        <w:rPr>
          <w:rFonts w:cs="Times New Roman"/>
          <w:szCs w:val="24"/>
        </w:rPr>
      </w:pPr>
      <w:r w:rsidRPr="00241446">
        <w:rPr>
          <w:rFonts w:cs="Times New Roman"/>
          <w:szCs w:val="24"/>
        </w:rPr>
        <w:t>ДСТУ 2226-93 Автоматизовані системи. Терміни та визначення;</w:t>
      </w:r>
    </w:p>
    <w:p w:rsidR="00D44D7B" w:rsidRPr="00241446" w:rsidRDefault="00D44D7B" w:rsidP="00D44D7B">
      <w:pPr>
        <w:tabs>
          <w:tab w:val="left" w:pos="1134"/>
        </w:tabs>
        <w:spacing w:before="60"/>
        <w:ind w:firstLine="567"/>
        <w:rPr>
          <w:rFonts w:cs="Times New Roman"/>
          <w:szCs w:val="24"/>
        </w:rPr>
      </w:pPr>
      <w:r w:rsidRPr="00241446">
        <w:rPr>
          <w:rFonts w:cs="Times New Roman"/>
          <w:szCs w:val="24"/>
        </w:rPr>
        <w:t>НД ТЗІ 1.1-003-99 Термінологія в галузі захисту інформації в комп’ютерних системах від несанкціонованого доступу;</w:t>
      </w:r>
    </w:p>
    <w:p w:rsidR="00D44D7B" w:rsidRPr="00241446" w:rsidRDefault="00D44D7B" w:rsidP="00D44D7B">
      <w:pPr>
        <w:tabs>
          <w:tab w:val="left" w:pos="1134"/>
        </w:tabs>
        <w:spacing w:before="60"/>
        <w:ind w:firstLine="567"/>
        <w:rPr>
          <w:rFonts w:cs="Times New Roman"/>
          <w:szCs w:val="24"/>
        </w:rPr>
      </w:pPr>
      <w:r w:rsidRPr="00241446">
        <w:rPr>
          <w:rFonts w:cs="Times New Roman"/>
          <w:szCs w:val="24"/>
        </w:rPr>
        <w:t xml:space="preserve">ДСТУ ISO/IEC 27001:2015 Інформаційні технології. Методи захисту системи управління інформаційною безпекою. Вимоги (ISO/IEC 27001:2013; </w:t>
      </w:r>
      <w:proofErr w:type="spellStart"/>
      <w:r w:rsidRPr="00241446">
        <w:rPr>
          <w:rFonts w:cs="Times New Roman"/>
          <w:szCs w:val="24"/>
        </w:rPr>
        <w:t>Cor</w:t>
      </w:r>
      <w:proofErr w:type="spellEnd"/>
      <w:r w:rsidRPr="00241446">
        <w:rPr>
          <w:rFonts w:cs="Times New Roman"/>
          <w:szCs w:val="24"/>
        </w:rPr>
        <w:t xml:space="preserve"> 1:2014, IDT);</w:t>
      </w:r>
    </w:p>
    <w:p w:rsidR="00D875D9" w:rsidRPr="00241446" w:rsidRDefault="00D875D9" w:rsidP="00FD6366">
      <w:pPr>
        <w:tabs>
          <w:tab w:val="left" w:pos="1134"/>
        </w:tabs>
        <w:spacing w:before="60"/>
        <w:ind w:firstLine="567"/>
        <w:rPr>
          <w:rFonts w:cs="Times New Roman"/>
          <w:szCs w:val="24"/>
        </w:rPr>
      </w:pPr>
      <w:r w:rsidRPr="00241446">
        <w:rPr>
          <w:rFonts w:cs="Times New Roman"/>
          <w:szCs w:val="24"/>
        </w:rPr>
        <w:t>НД ТЗІ 3.6-00</w:t>
      </w:r>
      <w:r w:rsidR="0011038B" w:rsidRPr="00241446">
        <w:rPr>
          <w:rFonts w:cs="Times New Roman"/>
          <w:szCs w:val="24"/>
        </w:rPr>
        <w:t>4</w:t>
      </w:r>
      <w:r w:rsidRPr="00241446">
        <w:rPr>
          <w:rFonts w:cs="Times New Roman"/>
          <w:szCs w:val="24"/>
        </w:rPr>
        <w:t>-21 «Порядок впровадження систем безпек</w:t>
      </w:r>
      <w:r w:rsidR="001965FF" w:rsidRPr="00241446">
        <w:rPr>
          <w:rFonts w:cs="Times New Roman"/>
          <w:szCs w:val="24"/>
        </w:rPr>
        <w:t>и інформації</w:t>
      </w:r>
      <w:r w:rsidRPr="00241446">
        <w:rPr>
          <w:rFonts w:cs="Times New Roman"/>
          <w:szCs w:val="24"/>
        </w:rPr>
        <w:t xml:space="preserve"> в державних органах, на підприємствах, в організаціях, в інформаційно-комунікаційних системах яких обробляється інформація, вимога щодо захисту якої </w:t>
      </w:r>
      <w:r w:rsidR="001965FF" w:rsidRPr="00241446">
        <w:rPr>
          <w:rFonts w:cs="Times New Roman"/>
          <w:szCs w:val="24"/>
        </w:rPr>
        <w:t xml:space="preserve">встановлена </w:t>
      </w:r>
      <w:r w:rsidRPr="00241446">
        <w:rPr>
          <w:rFonts w:cs="Times New Roman"/>
          <w:szCs w:val="24"/>
        </w:rPr>
        <w:t>закон</w:t>
      </w:r>
      <w:r w:rsidR="001965FF" w:rsidRPr="00241446">
        <w:rPr>
          <w:rFonts w:cs="Times New Roman"/>
          <w:szCs w:val="24"/>
        </w:rPr>
        <w:t>ом</w:t>
      </w:r>
      <w:r w:rsidRPr="00241446">
        <w:rPr>
          <w:rFonts w:cs="Times New Roman"/>
          <w:szCs w:val="24"/>
        </w:rPr>
        <w:t xml:space="preserve"> та не становить державної таємниці»</w:t>
      </w:r>
      <w:r w:rsidR="009056AC" w:rsidRPr="00241446">
        <w:rPr>
          <w:rFonts w:cs="Times New Roman"/>
          <w:szCs w:val="24"/>
        </w:rPr>
        <w:t>;</w:t>
      </w:r>
    </w:p>
    <w:p w:rsidR="009056AC" w:rsidRPr="00241446" w:rsidRDefault="004851F4" w:rsidP="00FD6366">
      <w:pPr>
        <w:tabs>
          <w:tab w:val="left" w:pos="1134"/>
        </w:tabs>
        <w:spacing w:before="60"/>
        <w:ind w:firstLine="567"/>
        <w:rPr>
          <w:rFonts w:cs="Times New Roman"/>
          <w:szCs w:val="24"/>
        </w:rPr>
      </w:pPr>
      <w:r w:rsidRPr="00241446">
        <w:rPr>
          <w:rFonts w:cs="Times New Roman"/>
          <w:szCs w:val="24"/>
        </w:rPr>
        <w:t>НД ТЗІ 3.6-00</w:t>
      </w:r>
      <w:r w:rsidR="0011038B" w:rsidRPr="00241446">
        <w:rPr>
          <w:rFonts w:cs="Times New Roman"/>
          <w:szCs w:val="24"/>
        </w:rPr>
        <w:t>6</w:t>
      </w:r>
      <w:r w:rsidRPr="00241446">
        <w:rPr>
          <w:rFonts w:cs="Times New Roman"/>
          <w:szCs w:val="24"/>
        </w:rPr>
        <w:t>-21 «Порядок вибору заходів захисту інформації, вимога щодо захисту якої встановлена законом та не становить державної таємниці, для інформаційних систем»</w:t>
      </w:r>
      <w:r w:rsidR="009056AC" w:rsidRPr="00241446">
        <w:rPr>
          <w:rFonts w:cs="Times New Roman"/>
          <w:szCs w:val="24"/>
        </w:rPr>
        <w:t>.</w:t>
      </w:r>
    </w:p>
    <w:p w:rsidR="00FD6366" w:rsidRPr="00241446" w:rsidRDefault="00FD6366" w:rsidP="00FD6366">
      <w:pPr>
        <w:tabs>
          <w:tab w:val="left" w:pos="1134"/>
        </w:tabs>
        <w:spacing w:before="60"/>
        <w:ind w:firstLine="567"/>
        <w:rPr>
          <w:rFonts w:cs="Times New Roman"/>
          <w:szCs w:val="24"/>
        </w:rPr>
      </w:pPr>
    </w:p>
    <w:p w:rsidR="00E80742" w:rsidRPr="00241446" w:rsidRDefault="00E80742" w:rsidP="00FD6366">
      <w:pPr>
        <w:pStyle w:val="1"/>
        <w:tabs>
          <w:tab w:val="left" w:pos="1134"/>
        </w:tabs>
        <w:spacing w:before="60"/>
        <w:ind w:firstLine="567"/>
        <w:rPr>
          <w:rFonts w:cs="Times New Roman"/>
          <w:sz w:val="24"/>
          <w:szCs w:val="24"/>
        </w:rPr>
      </w:pPr>
      <w:bookmarkStart w:id="4" w:name="_Toc24890244"/>
      <w:bookmarkStart w:id="5" w:name="_Toc88127842"/>
      <w:r w:rsidRPr="00241446">
        <w:rPr>
          <w:rFonts w:cs="Times New Roman"/>
          <w:sz w:val="24"/>
          <w:szCs w:val="24"/>
        </w:rPr>
        <w:t>3 Визначення</w:t>
      </w:r>
      <w:bookmarkEnd w:id="4"/>
      <w:bookmarkEnd w:id="5"/>
    </w:p>
    <w:p w:rsidR="00CA5DB5" w:rsidRPr="00241446" w:rsidRDefault="00CA5DB5" w:rsidP="00FD6366">
      <w:pPr>
        <w:tabs>
          <w:tab w:val="left" w:pos="1134"/>
        </w:tabs>
        <w:spacing w:before="60"/>
        <w:ind w:firstLine="567"/>
        <w:rPr>
          <w:bCs/>
          <w:szCs w:val="24"/>
        </w:rPr>
      </w:pPr>
      <w:r w:rsidRPr="00241446">
        <w:rPr>
          <w:rFonts w:cs="Times New Roman"/>
          <w:szCs w:val="24"/>
        </w:rPr>
        <w:t>У цьому НД ТЗI подано терміни та визначення згідн</w:t>
      </w:r>
      <w:r w:rsidR="00920E77" w:rsidRPr="00241446">
        <w:rPr>
          <w:rFonts w:cs="Times New Roman"/>
          <w:szCs w:val="24"/>
        </w:rPr>
        <w:t>о із ДСТУ 3396.2, ДСТУ 2226, НД </w:t>
      </w:r>
      <w:r w:rsidRPr="00241446">
        <w:rPr>
          <w:rFonts w:cs="Times New Roman"/>
          <w:szCs w:val="24"/>
        </w:rPr>
        <w:t>ТЗІ 1.1-003, а також НД ТЗІ, який описує П</w:t>
      </w:r>
      <w:r w:rsidRPr="00241446">
        <w:rPr>
          <w:bCs/>
          <w:szCs w:val="24"/>
        </w:rPr>
        <w:t>орядок впровадження системи безпеки інформації в державних органах, на підприємствах, в організаціях, в інформаційно-комунікаційних системах яких обробляється інформація, вимога щодо захисту якої встановлена законом та не становить державної таємниці.</w:t>
      </w:r>
    </w:p>
    <w:p w:rsidR="00FD6366" w:rsidRPr="00241446" w:rsidRDefault="00FD6366" w:rsidP="00FD6366">
      <w:pPr>
        <w:tabs>
          <w:tab w:val="left" w:pos="1134"/>
        </w:tabs>
        <w:spacing w:before="60"/>
        <w:ind w:firstLine="567"/>
        <w:rPr>
          <w:rFonts w:cs="Times New Roman"/>
          <w:szCs w:val="24"/>
        </w:rPr>
      </w:pPr>
    </w:p>
    <w:p w:rsidR="00E80742" w:rsidRPr="00241446" w:rsidRDefault="00E80742" w:rsidP="00FD6366">
      <w:pPr>
        <w:pStyle w:val="1"/>
        <w:tabs>
          <w:tab w:val="left" w:pos="1134"/>
        </w:tabs>
        <w:spacing w:before="60"/>
        <w:ind w:firstLine="567"/>
        <w:rPr>
          <w:rFonts w:cs="Times New Roman"/>
          <w:sz w:val="24"/>
          <w:szCs w:val="24"/>
        </w:rPr>
      </w:pPr>
      <w:bookmarkStart w:id="6" w:name="_Toc24890245"/>
      <w:bookmarkStart w:id="7" w:name="_Toc88127843"/>
      <w:r w:rsidRPr="00241446">
        <w:rPr>
          <w:rFonts w:cs="Times New Roman"/>
          <w:sz w:val="24"/>
          <w:szCs w:val="24"/>
        </w:rPr>
        <w:t>4 Позначення та скорочення</w:t>
      </w:r>
      <w:bookmarkEnd w:id="6"/>
      <w:bookmarkEnd w:id="7"/>
    </w:p>
    <w:p w:rsidR="00E80742" w:rsidRPr="00241446" w:rsidRDefault="00E80742" w:rsidP="00FD6366">
      <w:pPr>
        <w:tabs>
          <w:tab w:val="left" w:pos="1134"/>
        </w:tabs>
        <w:spacing w:before="60"/>
        <w:ind w:firstLine="567"/>
        <w:rPr>
          <w:rFonts w:cs="Times New Roman"/>
          <w:szCs w:val="24"/>
        </w:rPr>
      </w:pPr>
      <w:r w:rsidRPr="00241446">
        <w:rPr>
          <w:rFonts w:cs="Times New Roman"/>
          <w:szCs w:val="24"/>
        </w:rPr>
        <w:t>У цьому НД використано такі позначення та скорочення:</w:t>
      </w:r>
    </w:p>
    <w:p w:rsidR="007C1631" w:rsidRPr="00241446" w:rsidRDefault="007C1631" w:rsidP="00FD6366">
      <w:pPr>
        <w:tabs>
          <w:tab w:val="left" w:pos="1134"/>
        </w:tabs>
        <w:spacing w:before="60"/>
        <w:ind w:firstLine="567"/>
        <w:rPr>
          <w:rFonts w:eastAsia="Calibri" w:cs="Times New Roman"/>
          <w:szCs w:val="24"/>
        </w:rPr>
      </w:pPr>
      <w:r w:rsidRPr="00241446">
        <w:rPr>
          <w:rFonts w:eastAsia="Calibri" w:cs="Times New Roman"/>
          <w:szCs w:val="24"/>
        </w:rPr>
        <w:t>БІ – Безпека інформації</w:t>
      </w:r>
    </w:p>
    <w:p w:rsidR="00C636AE" w:rsidRPr="00241446" w:rsidRDefault="00C636AE" w:rsidP="00FD6366">
      <w:pPr>
        <w:tabs>
          <w:tab w:val="left" w:pos="1134"/>
        </w:tabs>
        <w:spacing w:before="60"/>
        <w:ind w:firstLine="567"/>
        <w:rPr>
          <w:rFonts w:cs="Times New Roman"/>
          <w:szCs w:val="24"/>
        </w:rPr>
      </w:pPr>
      <w:r w:rsidRPr="00241446">
        <w:rPr>
          <w:rFonts w:eastAsia="Calibri" w:cs="Times New Roman"/>
          <w:szCs w:val="24"/>
        </w:rPr>
        <w:t xml:space="preserve">ІС </w:t>
      </w:r>
      <w:r w:rsidR="007C1631" w:rsidRPr="00241446">
        <w:rPr>
          <w:rFonts w:eastAsia="Calibri" w:cs="Times New Roman"/>
          <w:szCs w:val="24"/>
        </w:rPr>
        <w:t xml:space="preserve">– </w:t>
      </w:r>
      <w:r w:rsidRPr="00241446">
        <w:rPr>
          <w:rFonts w:eastAsia="Calibri" w:cs="Times New Roman"/>
          <w:szCs w:val="24"/>
        </w:rPr>
        <w:t>Інформаційна система</w:t>
      </w:r>
    </w:p>
    <w:p w:rsidR="00C636AE" w:rsidRPr="00241446" w:rsidRDefault="00C636AE" w:rsidP="00FD6366">
      <w:pPr>
        <w:tabs>
          <w:tab w:val="left" w:pos="1134"/>
        </w:tabs>
        <w:spacing w:before="60"/>
        <w:ind w:firstLine="567"/>
        <w:rPr>
          <w:rFonts w:eastAsia="Calibri" w:cs="Times New Roman"/>
          <w:szCs w:val="24"/>
        </w:rPr>
      </w:pPr>
      <w:r w:rsidRPr="00241446">
        <w:rPr>
          <w:rFonts w:eastAsia="Calibri" w:cs="Times New Roman"/>
          <w:szCs w:val="24"/>
        </w:rPr>
        <w:t xml:space="preserve">ІТ </w:t>
      </w:r>
      <w:r w:rsidR="007C1631" w:rsidRPr="00241446">
        <w:rPr>
          <w:rFonts w:eastAsia="Calibri" w:cs="Times New Roman"/>
          <w:szCs w:val="24"/>
        </w:rPr>
        <w:t>–</w:t>
      </w:r>
      <w:r w:rsidRPr="00241446">
        <w:rPr>
          <w:rFonts w:cs="Times New Roman"/>
          <w:szCs w:val="24"/>
          <w:lang w:val="ru-RU"/>
        </w:rPr>
        <w:t xml:space="preserve"> </w:t>
      </w:r>
      <w:r w:rsidRPr="00241446">
        <w:rPr>
          <w:rFonts w:eastAsia="Calibri" w:cs="Times New Roman"/>
          <w:szCs w:val="24"/>
        </w:rPr>
        <w:t>Інформаційна технологія</w:t>
      </w:r>
    </w:p>
    <w:p w:rsidR="00E80742" w:rsidRPr="00241446" w:rsidRDefault="00E80742" w:rsidP="00FD6366">
      <w:pPr>
        <w:tabs>
          <w:tab w:val="left" w:pos="1134"/>
        </w:tabs>
        <w:spacing w:before="60"/>
        <w:ind w:firstLine="567"/>
        <w:rPr>
          <w:rFonts w:cs="Times New Roman"/>
          <w:szCs w:val="24"/>
        </w:rPr>
      </w:pPr>
      <w:r w:rsidRPr="00241446">
        <w:rPr>
          <w:rFonts w:cs="Times New Roman"/>
          <w:szCs w:val="24"/>
        </w:rPr>
        <w:t xml:space="preserve">НД </w:t>
      </w:r>
      <w:r w:rsidR="007C1631" w:rsidRPr="00241446">
        <w:rPr>
          <w:rFonts w:eastAsia="Calibri" w:cs="Times New Roman"/>
          <w:szCs w:val="24"/>
        </w:rPr>
        <w:t>–</w:t>
      </w:r>
      <w:r w:rsidRPr="00241446">
        <w:rPr>
          <w:rFonts w:cs="Times New Roman"/>
          <w:szCs w:val="24"/>
        </w:rPr>
        <w:t xml:space="preserve"> Нормативний документ</w:t>
      </w:r>
    </w:p>
    <w:p w:rsidR="00E80742" w:rsidRPr="00241446" w:rsidRDefault="00E80742" w:rsidP="00FD6366">
      <w:pPr>
        <w:tabs>
          <w:tab w:val="left" w:pos="1134"/>
        </w:tabs>
        <w:spacing w:before="60"/>
        <w:ind w:firstLine="567"/>
        <w:rPr>
          <w:rFonts w:cs="Times New Roman"/>
          <w:szCs w:val="24"/>
        </w:rPr>
      </w:pPr>
      <w:r w:rsidRPr="00241446">
        <w:rPr>
          <w:rFonts w:cs="Times New Roman"/>
          <w:szCs w:val="24"/>
        </w:rPr>
        <w:t xml:space="preserve">ОС </w:t>
      </w:r>
      <w:r w:rsidR="007C1631" w:rsidRPr="00241446">
        <w:rPr>
          <w:rFonts w:eastAsia="Calibri" w:cs="Times New Roman"/>
          <w:szCs w:val="24"/>
        </w:rPr>
        <w:t>–</w:t>
      </w:r>
      <w:r w:rsidRPr="00241446">
        <w:rPr>
          <w:rFonts w:cs="Times New Roman"/>
          <w:szCs w:val="24"/>
        </w:rPr>
        <w:t xml:space="preserve"> Операційна система</w:t>
      </w:r>
    </w:p>
    <w:p w:rsidR="00B12D4E" w:rsidRPr="00241446" w:rsidRDefault="00B12D4E" w:rsidP="00FD6366">
      <w:pPr>
        <w:tabs>
          <w:tab w:val="left" w:pos="1134"/>
        </w:tabs>
        <w:spacing w:before="60"/>
        <w:ind w:firstLine="567"/>
        <w:rPr>
          <w:rFonts w:cs="Times New Roman"/>
          <w:szCs w:val="24"/>
        </w:rPr>
      </w:pPr>
    </w:p>
    <w:p w:rsidR="00E80742" w:rsidRPr="00D53540" w:rsidRDefault="00E80742" w:rsidP="00FD6366">
      <w:pPr>
        <w:tabs>
          <w:tab w:val="left" w:pos="1134"/>
        </w:tabs>
        <w:spacing w:before="60"/>
        <w:ind w:firstLine="567"/>
        <w:rPr>
          <w:rFonts w:cs="Times New Roman"/>
          <w:szCs w:val="24"/>
        </w:rPr>
      </w:pPr>
      <w:r w:rsidRPr="00D53540">
        <w:rPr>
          <w:rFonts w:cs="Times New Roman"/>
          <w:szCs w:val="24"/>
        </w:rPr>
        <w:t xml:space="preserve">ПЗ </w:t>
      </w:r>
      <w:r w:rsidR="007C1631" w:rsidRPr="00D53540">
        <w:rPr>
          <w:rFonts w:eastAsia="Calibri" w:cs="Times New Roman"/>
          <w:szCs w:val="24"/>
        </w:rPr>
        <w:t>–</w:t>
      </w:r>
      <w:r w:rsidRPr="00D53540">
        <w:rPr>
          <w:rFonts w:cs="Times New Roman"/>
          <w:szCs w:val="24"/>
        </w:rPr>
        <w:t xml:space="preserve"> Програмне забезпечення</w:t>
      </w:r>
    </w:p>
    <w:p w:rsidR="00E80742" w:rsidRDefault="00732059" w:rsidP="00FD6366">
      <w:pPr>
        <w:tabs>
          <w:tab w:val="left" w:pos="1134"/>
        </w:tabs>
        <w:spacing w:before="60"/>
        <w:ind w:firstLine="567"/>
        <w:rPr>
          <w:rFonts w:cs="Times New Roman"/>
          <w:szCs w:val="24"/>
          <w:lang w:val="ru-RU"/>
        </w:rPr>
      </w:pPr>
      <w:r w:rsidRPr="00D53540">
        <w:rPr>
          <w:rFonts w:cs="Times New Roman"/>
          <w:szCs w:val="24"/>
        </w:rPr>
        <w:t>С</w:t>
      </w:r>
      <w:r w:rsidR="00E80742" w:rsidRPr="00D53540">
        <w:rPr>
          <w:rFonts w:cs="Times New Roman"/>
          <w:szCs w:val="24"/>
        </w:rPr>
        <w:t>Б</w:t>
      </w:r>
      <w:r w:rsidRPr="00D53540">
        <w:rPr>
          <w:rFonts w:cs="Times New Roman"/>
          <w:szCs w:val="24"/>
        </w:rPr>
        <w:t>І</w:t>
      </w:r>
      <w:r w:rsidR="00E80742" w:rsidRPr="00D53540">
        <w:rPr>
          <w:rFonts w:cs="Times New Roman"/>
          <w:szCs w:val="24"/>
        </w:rPr>
        <w:t xml:space="preserve"> </w:t>
      </w:r>
      <w:r w:rsidR="007C1631" w:rsidRPr="00D53540">
        <w:rPr>
          <w:rFonts w:eastAsia="Calibri" w:cs="Times New Roman"/>
          <w:szCs w:val="24"/>
        </w:rPr>
        <w:t xml:space="preserve">– </w:t>
      </w:r>
      <w:r w:rsidR="00E80742" w:rsidRPr="00D53540">
        <w:rPr>
          <w:rFonts w:cs="Times New Roman"/>
          <w:szCs w:val="24"/>
        </w:rPr>
        <w:t xml:space="preserve">Система </w:t>
      </w:r>
      <w:r w:rsidRPr="00D53540">
        <w:rPr>
          <w:rFonts w:cs="Times New Roman"/>
          <w:szCs w:val="24"/>
        </w:rPr>
        <w:t>безпеки інформації</w:t>
      </w:r>
    </w:p>
    <w:p w:rsidR="00C23D65" w:rsidRPr="00C23D65" w:rsidRDefault="00C23D65" w:rsidP="00FD6366">
      <w:pPr>
        <w:tabs>
          <w:tab w:val="left" w:pos="1134"/>
        </w:tabs>
        <w:spacing w:before="60"/>
        <w:ind w:firstLine="567"/>
        <w:rPr>
          <w:rFonts w:cs="Times New Roman"/>
          <w:szCs w:val="24"/>
          <w:lang w:val="ru-RU"/>
        </w:rPr>
      </w:pPr>
    </w:p>
    <w:p w:rsidR="00961053" w:rsidRPr="00D53540" w:rsidRDefault="002B2835" w:rsidP="00FD6366">
      <w:pPr>
        <w:pStyle w:val="1"/>
        <w:tabs>
          <w:tab w:val="left" w:pos="1134"/>
        </w:tabs>
        <w:spacing w:before="60"/>
        <w:ind w:firstLine="567"/>
        <w:rPr>
          <w:rFonts w:cs="Times New Roman"/>
          <w:sz w:val="24"/>
          <w:szCs w:val="24"/>
        </w:rPr>
      </w:pPr>
      <w:bookmarkStart w:id="8" w:name="_Toc88127844"/>
      <w:r w:rsidRPr="00D53540">
        <w:rPr>
          <w:rFonts w:cs="Times New Roman"/>
          <w:sz w:val="24"/>
          <w:szCs w:val="24"/>
        </w:rPr>
        <w:t>5</w:t>
      </w:r>
      <w:r w:rsidR="000548FA" w:rsidRPr="00D53540">
        <w:rPr>
          <w:rFonts w:cs="Times New Roman"/>
          <w:sz w:val="24"/>
          <w:szCs w:val="24"/>
        </w:rPr>
        <w:t xml:space="preserve"> </w:t>
      </w:r>
      <w:r w:rsidR="00B0262A" w:rsidRPr="00D53540">
        <w:rPr>
          <w:rFonts w:cs="Times New Roman"/>
          <w:sz w:val="24"/>
          <w:szCs w:val="24"/>
        </w:rPr>
        <w:t>Загальні положення</w:t>
      </w:r>
      <w:bookmarkEnd w:id="8"/>
      <w:r w:rsidR="00B0262A" w:rsidRPr="00D53540">
        <w:rPr>
          <w:rFonts w:cs="Times New Roman"/>
          <w:sz w:val="24"/>
          <w:szCs w:val="24"/>
        </w:rPr>
        <w:t xml:space="preserve"> </w:t>
      </w:r>
    </w:p>
    <w:p w:rsidR="000C731C" w:rsidRPr="00D53540" w:rsidRDefault="000C731C" w:rsidP="00FD6366">
      <w:pPr>
        <w:tabs>
          <w:tab w:val="left" w:pos="1134"/>
        </w:tabs>
        <w:spacing w:before="60"/>
        <w:ind w:firstLine="567"/>
        <w:rPr>
          <w:rFonts w:cs="Times New Roman"/>
          <w:szCs w:val="24"/>
        </w:rPr>
      </w:pPr>
      <w:r w:rsidRPr="00D53540">
        <w:rPr>
          <w:rFonts w:cs="Times New Roman"/>
          <w:szCs w:val="24"/>
        </w:rPr>
        <w:t>Категоріювання безпеки інформаційних систем є одним з етапів створення системи безпеки інформації (СБІ) в Організації, що ґрунтується на моделі ПВПД (плануй – виконуй – перевіряй – дій), яка визначена в ISO/IEC 27001:2015 (рис. 5.1).</w:t>
      </w:r>
    </w:p>
    <w:p w:rsidR="000C731C" w:rsidRPr="00D53540" w:rsidRDefault="000C731C" w:rsidP="00FD6366">
      <w:pPr>
        <w:tabs>
          <w:tab w:val="left" w:pos="1134"/>
        </w:tabs>
        <w:spacing w:before="60"/>
        <w:ind w:firstLine="567"/>
        <w:rPr>
          <w:rFonts w:cs="Times New Roman"/>
          <w:szCs w:val="24"/>
        </w:rPr>
      </w:pPr>
    </w:p>
    <w:p w:rsidR="000C731C" w:rsidRPr="00D53540" w:rsidRDefault="000C731C" w:rsidP="00FD6366">
      <w:pPr>
        <w:tabs>
          <w:tab w:val="left" w:pos="0"/>
        </w:tabs>
        <w:spacing w:before="60"/>
        <w:jc w:val="center"/>
        <w:rPr>
          <w:rFonts w:cs="Times New Roman"/>
          <w:szCs w:val="24"/>
        </w:rPr>
      </w:pPr>
      <w:r w:rsidRPr="00D53540">
        <w:rPr>
          <w:rFonts w:cs="Times New Roman"/>
          <w:szCs w:val="24"/>
        </w:rPr>
        <w:object w:dxaOrig="25916" w:dyaOrig="158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3" type="#_x0000_t75" style="width:460.95pt;height:283.3pt" o:ole="">
            <v:imagedata r:id="rId19" o:title=""/>
          </v:shape>
          <o:OLEObject Type="Embed" ProgID="Visio.Drawing.11" ShapeID="_x0000_i1073" DrawAspect="Content" ObjectID="_1704787754" r:id="rId20"/>
        </w:object>
      </w:r>
    </w:p>
    <w:p w:rsidR="000C731C" w:rsidRPr="00D53540" w:rsidRDefault="000C731C" w:rsidP="00FD6366">
      <w:pPr>
        <w:tabs>
          <w:tab w:val="left" w:pos="1134"/>
        </w:tabs>
        <w:spacing w:before="60"/>
        <w:ind w:firstLine="567"/>
        <w:jc w:val="center"/>
        <w:rPr>
          <w:rFonts w:cs="Times New Roman"/>
          <w:szCs w:val="24"/>
        </w:rPr>
      </w:pPr>
      <w:r w:rsidRPr="00D53540">
        <w:rPr>
          <w:rFonts w:cs="Times New Roman"/>
          <w:szCs w:val="24"/>
        </w:rPr>
        <w:t>Рисунок 5.</w:t>
      </w:r>
      <w:r w:rsidR="00765905" w:rsidRPr="00D53540">
        <w:rPr>
          <w:rFonts w:cs="Times New Roman"/>
          <w:szCs w:val="24"/>
        </w:rPr>
        <w:fldChar w:fldCharType="begin"/>
      </w:r>
      <w:r w:rsidRPr="00D53540">
        <w:rPr>
          <w:rFonts w:cs="Times New Roman"/>
          <w:szCs w:val="24"/>
        </w:rPr>
        <w:instrText xml:space="preserve"> SEQ Рис._ \*ARABIC </w:instrText>
      </w:r>
      <w:r w:rsidR="00765905" w:rsidRPr="00D53540">
        <w:rPr>
          <w:rFonts w:cs="Times New Roman"/>
          <w:szCs w:val="24"/>
        </w:rPr>
        <w:fldChar w:fldCharType="separate"/>
      </w:r>
      <w:r w:rsidR="0034779C">
        <w:rPr>
          <w:rFonts w:cs="Times New Roman"/>
          <w:noProof/>
          <w:szCs w:val="24"/>
        </w:rPr>
        <w:t>1</w:t>
      </w:r>
      <w:r w:rsidR="00765905" w:rsidRPr="00D53540">
        <w:rPr>
          <w:rFonts w:cs="Times New Roman"/>
          <w:szCs w:val="24"/>
        </w:rPr>
        <w:fldChar w:fldCharType="end"/>
      </w:r>
      <w:r w:rsidRPr="00D53540">
        <w:rPr>
          <w:rFonts w:cs="Times New Roman"/>
          <w:szCs w:val="24"/>
        </w:rPr>
        <w:t xml:space="preserve"> – Відповідність етапів впровадження СБІ моделі ISO/IEC 27001</w:t>
      </w:r>
    </w:p>
    <w:p w:rsidR="000C731C" w:rsidRPr="00D53540" w:rsidRDefault="000C731C" w:rsidP="00FD6366">
      <w:pPr>
        <w:tabs>
          <w:tab w:val="left" w:pos="1134"/>
        </w:tabs>
        <w:spacing w:before="60"/>
        <w:ind w:firstLine="567"/>
        <w:rPr>
          <w:rFonts w:cs="Times New Roman"/>
          <w:szCs w:val="24"/>
        </w:rPr>
      </w:pPr>
    </w:p>
    <w:p w:rsidR="00AD750C" w:rsidRPr="00D53540" w:rsidRDefault="00AD750C" w:rsidP="00FD6366">
      <w:pPr>
        <w:tabs>
          <w:tab w:val="left" w:pos="1134"/>
        </w:tabs>
        <w:spacing w:before="60"/>
        <w:ind w:firstLine="567"/>
        <w:rPr>
          <w:rFonts w:cs="Times New Roman"/>
          <w:szCs w:val="24"/>
        </w:rPr>
      </w:pPr>
      <w:r w:rsidRPr="00D53540">
        <w:rPr>
          <w:rFonts w:cs="Times New Roman"/>
          <w:szCs w:val="24"/>
        </w:rPr>
        <w:t xml:space="preserve">Метою етапу категоріювання безпеки ІС та інформації є визначення (встановлення) </w:t>
      </w:r>
      <w:r w:rsidR="00681D90" w:rsidRPr="00D53540">
        <w:rPr>
          <w:rFonts w:cs="Times New Roman"/>
          <w:szCs w:val="24"/>
        </w:rPr>
        <w:t xml:space="preserve">рівня </w:t>
      </w:r>
      <w:r w:rsidR="002F10C0" w:rsidRPr="00D53540">
        <w:rPr>
          <w:rFonts w:cs="Times New Roman"/>
          <w:szCs w:val="24"/>
        </w:rPr>
        <w:t>критичності інформації, що обробляється в системі</w:t>
      </w:r>
      <w:r w:rsidR="00D44D7B" w:rsidRPr="00D53540">
        <w:rPr>
          <w:rFonts w:cs="Times New Roman"/>
          <w:szCs w:val="24"/>
        </w:rPr>
        <w:t>, та категорії критичності самої ІС</w:t>
      </w:r>
      <w:r w:rsidR="002F10C0" w:rsidRPr="00D53540">
        <w:rPr>
          <w:rFonts w:cs="Times New Roman"/>
          <w:szCs w:val="24"/>
        </w:rPr>
        <w:t>. Рівень критичності характеризує потенційн</w:t>
      </w:r>
      <w:r w:rsidR="00F35F31" w:rsidRPr="00D53540">
        <w:rPr>
          <w:rFonts w:cs="Times New Roman"/>
          <w:szCs w:val="24"/>
        </w:rPr>
        <w:t>у</w:t>
      </w:r>
      <w:r w:rsidR="002F10C0" w:rsidRPr="00D53540">
        <w:rPr>
          <w:rFonts w:cs="Times New Roman"/>
          <w:szCs w:val="24"/>
        </w:rPr>
        <w:t xml:space="preserve"> </w:t>
      </w:r>
      <w:r w:rsidR="00F35F31" w:rsidRPr="00D53540">
        <w:rPr>
          <w:rFonts w:cs="Times New Roman"/>
          <w:szCs w:val="24"/>
        </w:rPr>
        <w:t>шкоду (</w:t>
      </w:r>
      <w:r w:rsidR="002F10C0" w:rsidRPr="00D53540">
        <w:rPr>
          <w:rFonts w:cs="Times New Roman"/>
          <w:szCs w:val="24"/>
        </w:rPr>
        <w:t>втрати</w:t>
      </w:r>
      <w:r w:rsidR="00F35F31" w:rsidRPr="00D53540">
        <w:rPr>
          <w:rFonts w:cs="Times New Roman"/>
          <w:szCs w:val="24"/>
        </w:rPr>
        <w:t>)</w:t>
      </w:r>
      <w:r w:rsidR="002F10C0" w:rsidRPr="00D53540">
        <w:rPr>
          <w:rFonts w:cs="Times New Roman"/>
          <w:szCs w:val="24"/>
        </w:rPr>
        <w:t>, що мож</w:t>
      </w:r>
      <w:r w:rsidR="0095664B" w:rsidRPr="00D53540">
        <w:rPr>
          <w:rFonts w:cs="Times New Roman"/>
          <w:szCs w:val="24"/>
        </w:rPr>
        <w:t>е</w:t>
      </w:r>
      <w:r w:rsidR="00F35F31" w:rsidRPr="00D53540">
        <w:rPr>
          <w:rFonts w:cs="Times New Roman"/>
          <w:szCs w:val="24"/>
        </w:rPr>
        <w:t xml:space="preserve"> </w:t>
      </w:r>
      <w:r w:rsidR="002F10C0" w:rsidRPr="00D53540">
        <w:rPr>
          <w:rFonts w:cs="Times New Roman"/>
          <w:szCs w:val="24"/>
        </w:rPr>
        <w:t>бути на</w:t>
      </w:r>
      <w:r w:rsidR="008B4865" w:rsidRPr="00D53540">
        <w:rPr>
          <w:rFonts w:cs="Times New Roman"/>
          <w:szCs w:val="24"/>
        </w:rPr>
        <w:t>несена організації</w:t>
      </w:r>
      <w:r w:rsidR="002F10C0" w:rsidRPr="00D53540">
        <w:rPr>
          <w:rFonts w:cs="Times New Roman"/>
          <w:szCs w:val="24"/>
        </w:rPr>
        <w:t xml:space="preserve"> </w:t>
      </w:r>
      <w:r w:rsidR="00BF0C3F" w:rsidRPr="00D53540">
        <w:rPr>
          <w:rFonts w:cs="Times New Roman"/>
          <w:szCs w:val="24"/>
        </w:rPr>
        <w:t xml:space="preserve">в </w:t>
      </w:r>
      <w:r w:rsidR="002F10C0" w:rsidRPr="00D53540">
        <w:rPr>
          <w:rFonts w:cs="Times New Roman"/>
          <w:szCs w:val="24"/>
        </w:rPr>
        <w:t xml:space="preserve">разі </w:t>
      </w:r>
      <w:r w:rsidR="00FE1143" w:rsidRPr="00D53540">
        <w:rPr>
          <w:rFonts w:cs="Times New Roman"/>
          <w:szCs w:val="24"/>
        </w:rPr>
        <w:t>втрати (</w:t>
      </w:r>
      <w:r w:rsidR="002F10C0" w:rsidRPr="00D53540">
        <w:rPr>
          <w:rFonts w:cs="Times New Roman"/>
          <w:szCs w:val="24"/>
        </w:rPr>
        <w:t>порушення</w:t>
      </w:r>
      <w:r w:rsidR="00FE1143" w:rsidRPr="00D53540">
        <w:rPr>
          <w:rFonts w:cs="Times New Roman"/>
          <w:szCs w:val="24"/>
        </w:rPr>
        <w:t>)</w:t>
      </w:r>
      <w:r w:rsidR="002F10C0" w:rsidRPr="00D53540">
        <w:rPr>
          <w:rFonts w:cs="Times New Roman"/>
          <w:szCs w:val="24"/>
        </w:rPr>
        <w:t xml:space="preserve"> </w:t>
      </w:r>
      <w:r w:rsidRPr="00D53540">
        <w:rPr>
          <w:rFonts w:cs="Times New Roman"/>
          <w:szCs w:val="24"/>
        </w:rPr>
        <w:t>конфіденційності, цілісності та доступності інформації, що обробляєть</w:t>
      </w:r>
      <w:r w:rsidR="00FE1143" w:rsidRPr="00D53540">
        <w:rPr>
          <w:rFonts w:cs="Times New Roman"/>
          <w:szCs w:val="24"/>
        </w:rPr>
        <w:t>ся, зберігається і передається в ін</w:t>
      </w:r>
      <w:r w:rsidR="00F35F31" w:rsidRPr="00D53540">
        <w:rPr>
          <w:rFonts w:cs="Times New Roman"/>
          <w:szCs w:val="24"/>
        </w:rPr>
        <w:t>ф</w:t>
      </w:r>
      <w:r w:rsidR="008B4865" w:rsidRPr="00D53540">
        <w:rPr>
          <w:rFonts w:cs="Times New Roman"/>
          <w:szCs w:val="24"/>
        </w:rPr>
        <w:t>ор</w:t>
      </w:r>
      <w:r w:rsidR="00FE1143" w:rsidRPr="00D53540">
        <w:rPr>
          <w:rFonts w:cs="Times New Roman"/>
          <w:szCs w:val="24"/>
        </w:rPr>
        <w:t>маційній системі</w:t>
      </w:r>
      <w:r w:rsidR="00D44D7B" w:rsidRPr="00D53540">
        <w:rPr>
          <w:rFonts w:cs="Times New Roman"/>
          <w:szCs w:val="24"/>
        </w:rPr>
        <w:t>.</w:t>
      </w:r>
    </w:p>
    <w:p w:rsidR="00D53540" w:rsidRPr="00D53540" w:rsidRDefault="00D53540" w:rsidP="00FD6366">
      <w:pPr>
        <w:tabs>
          <w:tab w:val="left" w:pos="1134"/>
        </w:tabs>
        <w:spacing w:before="60"/>
        <w:ind w:firstLine="567"/>
        <w:rPr>
          <w:rFonts w:cs="Times New Roman"/>
          <w:szCs w:val="24"/>
        </w:rPr>
      </w:pPr>
      <w:r w:rsidRPr="00D53540">
        <w:rPr>
          <w:rFonts w:cs="Times New Roman"/>
          <w:szCs w:val="24"/>
        </w:rPr>
        <w:t>Порядок проведення категоріювання, а також потенційні вхідні та вихідні дані наведені на рисунку 5.2.</w:t>
      </w:r>
    </w:p>
    <w:p w:rsidR="00930246" w:rsidRPr="00D53540" w:rsidRDefault="00930246" w:rsidP="00FD6366">
      <w:pPr>
        <w:tabs>
          <w:tab w:val="left" w:pos="1134"/>
        </w:tabs>
        <w:spacing w:before="60"/>
        <w:ind w:firstLine="567"/>
        <w:rPr>
          <w:rFonts w:cs="Times New Roman"/>
          <w:spacing w:val="-6"/>
          <w:szCs w:val="24"/>
        </w:rPr>
      </w:pPr>
      <w:r w:rsidRPr="00D53540">
        <w:rPr>
          <w:rFonts w:cs="Times New Roman"/>
          <w:spacing w:val="-6"/>
          <w:szCs w:val="24"/>
        </w:rPr>
        <w:t>Відповідальність за проведення категоріювання безпеки покладається на Власника (Розпорядника) ІС. Безпосереднє виконання покладається на адміністратора безпеки або інших осіб</w:t>
      </w:r>
      <w:r w:rsidR="005E087A">
        <w:rPr>
          <w:rFonts w:cs="Times New Roman"/>
          <w:spacing w:val="-6"/>
          <w:szCs w:val="24"/>
        </w:rPr>
        <w:t>, на яких покладено функції забезпечення безпеки інформації</w:t>
      </w:r>
      <w:r w:rsidRPr="00D53540">
        <w:rPr>
          <w:rFonts w:cs="Times New Roman"/>
          <w:spacing w:val="-6"/>
          <w:szCs w:val="24"/>
        </w:rPr>
        <w:t>.</w:t>
      </w:r>
    </w:p>
    <w:p w:rsidR="002F2108" w:rsidRPr="00D53540" w:rsidRDefault="002F2108" w:rsidP="00FD6366">
      <w:pPr>
        <w:tabs>
          <w:tab w:val="left" w:pos="1134"/>
        </w:tabs>
        <w:spacing w:before="60"/>
        <w:ind w:firstLine="567"/>
        <w:rPr>
          <w:rFonts w:cs="Times New Roman"/>
          <w:szCs w:val="24"/>
        </w:rPr>
      </w:pPr>
      <w:r w:rsidRPr="00D53540">
        <w:rPr>
          <w:rFonts w:cs="Times New Roman"/>
          <w:szCs w:val="24"/>
        </w:rPr>
        <w:t xml:space="preserve">У таблиці 5.1 наведено короткий опис завдань і очікуваних результатів етапу категоріювання безпеки ІС та інформації. </w:t>
      </w:r>
    </w:p>
    <w:p w:rsidR="002F2108" w:rsidRPr="00D53540" w:rsidRDefault="002F2108" w:rsidP="00FD6366">
      <w:pPr>
        <w:tabs>
          <w:tab w:val="left" w:pos="1134"/>
        </w:tabs>
        <w:spacing w:before="60"/>
        <w:ind w:firstLine="567"/>
        <w:rPr>
          <w:rFonts w:cs="Times New Roman"/>
          <w:spacing w:val="-6"/>
          <w:szCs w:val="24"/>
        </w:rPr>
      </w:pPr>
    </w:p>
    <w:p w:rsidR="00041999" w:rsidRPr="00D53540" w:rsidRDefault="00041999" w:rsidP="00FD6366">
      <w:pPr>
        <w:spacing w:before="60"/>
        <w:jc w:val="left"/>
      </w:pPr>
      <w:r w:rsidRPr="00D53540">
        <w:br w:type="page"/>
      </w:r>
    </w:p>
    <w:p w:rsidR="004B51F8" w:rsidRPr="00D53540" w:rsidRDefault="004B51F8" w:rsidP="00FD6366">
      <w:pPr>
        <w:spacing w:before="60"/>
      </w:pPr>
    </w:p>
    <w:p w:rsidR="006E5F88" w:rsidRPr="00D53540" w:rsidRDefault="00241446" w:rsidP="00FD6366">
      <w:pPr>
        <w:spacing w:before="60"/>
      </w:pPr>
      <w:r>
        <w:rPr>
          <w:noProof/>
        </w:rPr>
      </w:r>
      <w:r>
        <w:rPr>
          <w:noProof/>
        </w:rPr>
        <w:pict>
          <v:group id="Группа 190" o:spid="_x0000_s1026" style="width:504.3pt;height:609.95pt;mso-position-horizontal-relative:char;mso-position-vertical-relative:line" coordsize="66092,78884"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7" type="#_x0000_t202" style="position:absolute;left:10276;top:8039;width:46799;height:6463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NCixgAAANsAAAAPAAAAZHJzL2Rvd25yZXYueG1sRI9BawIx&#10;FITvgv8hPMGbZuvB2q1RiqBIq4Xa1ra35+a5u7h5WZK4rv++EQo9DjPzDTOdt6YSDTlfWlZwN0xA&#10;EGdWl5wr+HhfDiYgfEDWWFkmBVfyMJ91O1NMtb3wGzW7kIsIYZ+igiKEOpXSZwUZ9ENbE0fvaJ3B&#10;EKXLpXZ4iXBTyVGSjKXBkuNCgTUtCspOu7NR8FNm2+3z17WhzeH73p1e9y+f+5VS/V779AgiUBv+&#10;w3/ttVbwMILbl/gD5OwXAAD//wMAUEsBAi0AFAAGAAgAAAAhANvh9svuAAAAhQEAABMAAAAAAAAA&#10;AAAAAAAAAAAAAFtDb250ZW50X1R5cGVzXS54bWxQSwECLQAUAAYACAAAACEAWvQsW78AAAAVAQAA&#10;CwAAAAAAAAAAAAAAAAAfAQAAX3JlbHMvLnJlbHNQSwECLQAUAAYACAAAACEARzTQosYAAADbAAAA&#10;DwAAAAAAAAAAAAAAAAAHAgAAZHJzL2Rvd25yZXYueG1sUEsFBgAAAAADAAMAtwAAAPoCAAAAAA==&#10;" fillcolor="#f2f2f2 [3052]" strokeweight="2.25pt">
              <v:stroke dashstyle="dash"/>
              <v:textbox style="mso-next-textbox:#Надпись 4" inset="0,0,0,0">
                <w:txbxContent>
                  <w:p w:rsidR="00241446" w:rsidRPr="00BD48C5" w:rsidRDefault="00241446" w:rsidP="006E5F88">
                    <w:pPr>
                      <w:rPr>
                        <w:b/>
                        <w:bCs/>
                        <w:color w:val="0033CC"/>
                        <w:sz w:val="28"/>
                        <w:szCs w:val="24"/>
                      </w:rPr>
                    </w:pPr>
                    <w:r w:rsidRPr="00BD48C5">
                      <w:rPr>
                        <w:b/>
                        <w:bCs/>
                        <w:color w:val="0033CC"/>
                        <w:sz w:val="28"/>
                        <w:szCs w:val="24"/>
                      </w:rPr>
                      <w:t xml:space="preserve">Етап </w:t>
                    </w:r>
                    <w:r>
                      <w:rPr>
                        <w:b/>
                        <w:bCs/>
                        <w:color w:val="0033CC"/>
                        <w:sz w:val="28"/>
                        <w:szCs w:val="24"/>
                      </w:rPr>
                      <w:t>К</w:t>
                    </w:r>
                  </w:p>
                  <w:p w:rsidR="00241446" w:rsidRDefault="00241446" w:rsidP="006E5F88">
                    <w:pPr>
                      <w:ind w:left="3828"/>
                      <w:jc w:val="center"/>
                      <w:rPr>
                        <w:b/>
                        <w:bCs/>
                        <w:sz w:val="28"/>
                        <w:szCs w:val="24"/>
                      </w:rPr>
                    </w:pPr>
                    <w:r w:rsidRPr="003C7F4A">
                      <w:rPr>
                        <w:b/>
                        <w:bCs/>
                        <w:sz w:val="28"/>
                        <w:szCs w:val="24"/>
                      </w:rPr>
                      <w:t xml:space="preserve">Категоріювання </w:t>
                    </w:r>
                  </w:p>
                  <w:p w:rsidR="00241446" w:rsidRPr="00BD48C5" w:rsidRDefault="00241446" w:rsidP="006E5F88">
                    <w:pPr>
                      <w:ind w:left="3828"/>
                      <w:jc w:val="center"/>
                      <w:rPr>
                        <w:b/>
                        <w:bCs/>
                        <w:sz w:val="28"/>
                        <w:szCs w:val="24"/>
                      </w:rPr>
                    </w:pPr>
                    <w:r w:rsidRPr="003C7F4A">
                      <w:rPr>
                        <w:b/>
                        <w:bCs/>
                        <w:sz w:val="28"/>
                        <w:szCs w:val="24"/>
                      </w:rPr>
                      <w:t>безпеки</w:t>
                    </w:r>
                  </w:p>
                </w:txbxContent>
              </v:textbox>
            </v:shape>
            <v:shape id="Надпись 5" o:spid="_x0000_s1028" type="#_x0000_t202" style="position:absolute;left:13563;width:39179;height:641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cchxAAAANsAAAAPAAAAZHJzL2Rvd25yZXYueG1sRI/dasJA&#10;FITvBd9hOYJ3dZOKVaOrlIDQFir+gbfH7DEJZs+G7GrSt+8WCl4OM/MNs1x3phIPalxpWUE8ikAQ&#10;Z1aXnCs4HTcvMxDOI2usLJOCH3KwXvV7S0y0bXlPj4PPRYCwS1BB4X2dSOmyggy6ka2Jg3e1jUEf&#10;ZJNL3WAb4KaSr1H0Jg2WHBYKrCktKLsd7kZB+hVrOl7S3cSnn5Pp9vzd1rFWajjo3hcgPHX+Gf5v&#10;f2gF8zH8fQk/QK5+AQAA//8DAFBLAQItABQABgAIAAAAIQDb4fbL7gAAAIUBAAATAAAAAAAAAAAA&#10;AAAAAAAAAABbQ29udGVudF9UeXBlc10ueG1sUEsBAi0AFAAGAAgAAAAhAFr0LFu/AAAAFQEAAAsA&#10;AAAAAAAAAAAAAAAAHwEAAF9yZWxzLy5yZWxzUEsBAi0AFAAGAAgAAAAhAM4hxyHEAAAA2wAAAA8A&#10;AAAAAAAAAAAAAAAABwIAAGRycy9kb3ducmV2LnhtbFBLBQYAAAAAAwADALcAAAD4AgAAAAA=&#10;" fillcolor="white [3201]" strokeweight="2.25pt">
              <v:stroke dashstyle="dash"/>
              <v:textbox style="mso-next-textbox:#Надпись 5" inset="0,0,0,0">
                <w:txbxContent>
                  <w:p w:rsidR="00241446" w:rsidRPr="00BD48C5" w:rsidRDefault="00241446" w:rsidP="006E5F88">
                    <w:pPr>
                      <w:rPr>
                        <w:b/>
                        <w:bCs/>
                        <w:color w:val="0033CC"/>
                        <w:sz w:val="28"/>
                        <w:szCs w:val="24"/>
                      </w:rPr>
                    </w:pPr>
                    <w:r w:rsidRPr="00BD48C5">
                      <w:rPr>
                        <w:b/>
                        <w:bCs/>
                        <w:color w:val="0033CC"/>
                        <w:sz w:val="28"/>
                        <w:szCs w:val="24"/>
                      </w:rPr>
                      <w:t xml:space="preserve">Етап </w:t>
                    </w:r>
                    <w:r>
                      <w:rPr>
                        <w:b/>
                        <w:bCs/>
                        <w:color w:val="0033CC"/>
                        <w:sz w:val="28"/>
                        <w:szCs w:val="24"/>
                      </w:rPr>
                      <w:t>П</w:t>
                    </w:r>
                  </w:p>
                  <w:p w:rsidR="00241446" w:rsidRPr="00E73F26" w:rsidRDefault="00241446" w:rsidP="006E5F88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E73F26">
                      <w:rPr>
                        <w:rFonts w:cs="Times New Roman"/>
                        <w:b/>
                        <w:bCs/>
                        <w:color w:val="000000"/>
                        <w:sz w:val="28"/>
                        <w:szCs w:val="28"/>
                        <w:lang w:bidi="ar-SA"/>
                      </w:rPr>
                      <w:t>Аналіз ризиків на організаційному та системному рівнях</w:t>
                    </w:r>
                  </w:p>
                </w:txbxContent>
              </v:textbox>
            </v:shape>
            <v:shape id="Надпись 13" o:spid="_x0000_s1029" type="#_x0000_t202" style="position:absolute;left:14763;top:15475;width:22009;height:379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MEsxAAAANsAAAAPAAAAZHJzL2Rvd25yZXYueG1sRI/dagIx&#10;FITvC75DOII3pWb9wepqFFEEL1qKtg9w3Bx3VzcnSxLd9e1NodDLYWa+YRar1lTiTs6XlhUM+gkI&#10;4szqknMFP9+7tykIH5A1VpZJwYM8rJadlwWm2jZ8oPsx5CJC2KeooAihTqX0WUEGfd/WxNE7W2cw&#10;ROlyqR02EW4qOUySiTRYclwosKZNQdn1eDMK+DIcVZvPDzSNHrdXuz29uq93pXrddj0HEagN/+G/&#10;9l4rmI3h90v8AXL5BAAA//8DAFBLAQItABQABgAIAAAAIQDb4fbL7gAAAIUBAAATAAAAAAAAAAAA&#10;AAAAAAAAAABbQ29udGVudF9UeXBlc10ueG1sUEsBAi0AFAAGAAgAAAAhAFr0LFu/AAAAFQEAAAsA&#10;AAAAAAAAAAAAAAAAHwEAAF9yZWxzLy5yZWxzUEsBAi0AFAAGAAgAAAAhAB+kwSzEAAAA2wAAAA8A&#10;AAAAAAAAAAAAAAAABwIAAGRycy9kb3ducmV2LnhtbFBLBQYAAAAAAwADALcAAAD4AgAAAAA=&#10;" filled="f" strokeweight="2.25pt">
              <v:textbox style="mso-next-textbox:#Надпись 13" inset="0,0,0,0">
                <w:txbxContent>
                  <w:p w:rsidR="00241446" w:rsidRPr="000A1D99" w:rsidRDefault="00241446" w:rsidP="006E5F88">
                    <w:pPr>
                      <w:jc w:val="center"/>
                    </w:pPr>
                    <w:r w:rsidRPr="004B51F8">
                      <w:rPr>
                        <w:bCs/>
                        <w:szCs w:val="24"/>
                      </w:rPr>
                      <w:t>Документування</w:t>
                    </w:r>
                    <w:r w:rsidRPr="00133881">
                      <w:rPr>
                        <w:b/>
                        <w:szCs w:val="24"/>
                      </w:rPr>
                      <w:t xml:space="preserve"> </w:t>
                    </w:r>
                    <w:r w:rsidRPr="00133881">
                      <w:rPr>
                        <w:rFonts w:cs="Times New Roman"/>
                        <w:szCs w:val="24"/>
                      </w:rPr>
                      <w:t>організаційної належності ІС</w:t>
                    </w:r>
                  </w:p>
                </w:txbxContent>
              </v:textbox>
            </v:shape>
            <v:shape id="Надпись 17" o:spid="_x0000_s1030" type="#_x0000_t202" style="position:absolute;left:14657;top:74509;width:39186;height:437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PrOxQAAANsAAAAPAAAAZHJzL2Rvd25yZXYueG1sRI/NasMw&#10;EITvhbyD2EJvieyCk9SJbIKh0AYa8lPIdWNtbFNrZSw1dt++KgR6HGbmG2adj6YVN+pdY1lBPItA&#10;EJdWN1wp+Dy9TpcgnEfW2FomBT/kIM8mD2tMtR34QLejr0SAsEtRQe19l0rpypoMupntiIN3tb1B&#10;H2RfSd3jEOCmlc9RNJcGGw4LNXZU1FR+Hb+NgmIbazpdin3ii/dksTt/DF2slXp6HDcrEJ5G/x++&#10;t9+0gpcE/r6EHyCzXwAAAP//AwBQSwECLQAUAAYACAAAACEA2+H2y+4AAACFAQAAEwAAAAAAAAAA&#10;AAAAAAAAAAAAW0NvbnRlbnRfVHlwZXNdLnhtbFBLAQItABQABgAIAAAAIQBa9CxbvwAAABUBAAAL&#10;AAAAAAAAAAAAAAAAAB8BAABfcmVscy8ucmVsc1BLAQItABQABgAIAAAAIQAuhPrOxQAAANsAAAAP&#10;AAAAAAAAAAAAAAAAAAcCAABkcnMvZG93bnJldi54bWxQSwUGAAAAAAMAAwC3AAAA+QIAAAAA&#10;" fillcolor="white [3201]" strokeweight="2.25pt">
              <v:stroke dashstyle="dash"/>
              <v:textbox style="mso-next-textbox:#Надпись 17" inset="0,0,0,0">
                <w:txbxContent>
                  <w:p w:rsidR="00241446" w:rsidRPr="00BD48C5" w:rsidRDefault="00241446" w:rsidP="006E5F88">
                    <w:pPr>
                      <w:rPr>
                        <w:b/>
                        <w:bCs/>
                        <w:color w:val="0033CC"/>
                        <w:sz w:val="28"/>
                        <w:szCs w:val="24"/>
                      </w:rPr>
                    </w:pPr>
                    <w:r w:rsidRPr="00BD48C5">
                      <w:rPr>
                        <w:b/>
                        <w:bCs/>
                        <w:color w:val="0033CC"/>
                        <w:sz w:val="28"/>
                        <w:szCs w:val="24"/>
                      </w:rPr>
                      <w:t xml:space="preserve">Етап </w:t>
                    </w:r>
                    <w:r>
                      <w:rPr>
                        <w:b/>
                        <w:bCs/>
                        <w:color w:val="0033CC"/>
                        <w:sz w:val="28"/>
                        <w:szCs w:val="24"/>
                      </w:rPr>
                      <w:t>В</w:t>
                    </w:r>
                  </w:p>
                  <w:p w:rsidR="00241446" w:rsidRPr="00BD48C5" w:rsidRDefault="00241446" w:rsidP="006E5F88">
                    <w:pPr>
                      <w:jc w:val="center"/>
                      <w:rPr>
                        <w:b/>
                        <w:bCs/>
                        <w:sz w:val="28"/>
                        <w:szCs w:val="24"/>
                      </w:rPr>
                    </w:pPr>
                    <w:r>
                      <w:rPr>
                        <w:b/>
                        <w:bCs/>
                        <w:sz w:val="28"/>
                        <w:szCs w:val="24"/>
                      </w:rPr>
                      <w:t>Вибір заходів захисту</w:t>
                    </w:r>
                  </w:p>
                </w:txbxContent>
              </v:textbox>
            </v:shape>
            <v:line id="Прямая соединительная линия 22" o:spid="_x0000_s1031" style="position:absolute;visibility:visible" from="25832,6379" to="25832,15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5x1xQAAANsAAAAPAAAAZHJzL2Rvd25yZXYueG1sRI9Lb8Iw&#10;EITvlfgP1iL1Vhx6QDTFoAoJFfE4kD7Oq3ibpMTrxHaT8O8xUiWOo5n5RrNYDaYWHTlfWVYwnSQg&#10;iHOrKy4UfH5snuYgfEDWWFsmBRfysFqOHhaYatvzibosFCJC2KeooAyhSaX0eUkG/cQ2xNH7sc5g&#10;iNIVUjvsI9zU8jlJZtJgxXGhxIbWJeXn7M8o6L/O30eXdac2C7+b9t3u9odDq9TjeHh7BRFoCPfw&#10;f3urFbzM4PYl/gC5vAIAAP//AwBQSwECLQAUAAYACAAAACEA2+H2y+4AAACFAQAAEwAAAAAAAAAA&#10;AAAAAAAAAAAAW0NvbnRlbnRfVHlwZXNdLnhtbFBLAQItABQABgAIAAAAIQBa9CxbvwAAABUBAAAL&#10;AAAAAAAAAAAAAAAAAB8BAABfcmVscy8ucmVsc1BLAQItABQABgAIAAAAIQBWO5x1xQAAANsAAAAP&#10;AAAAAAAAAAAAAAAAAAcCAABkcnMvZG93bnJldi54bWxQSwUGAAAAAAMAAwC3AAAA+QIAAAAA&#10;" strokecolor="black [3213]" strokeweight="2.25pt">
              <v:stroke endarrow="open"/>
            </v:line>
            <v:line id="Прямая соединительная линия 23" o:spid="_x0000_s1032" style="position:absolute;flip:x;visibility:visible" from="25688,19323" to="25690,21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HF2xgAAANsAAAAPAAAAZHJzL2Rvd25yZXYueG1sRI9Ba8JA&#10;FITvBf/D8gq96cYerEY3QVuKgqXQqAdvj+xrEsy+TbNbE/31XUHocZiZb5hF2ptanKl1lWUF41EE&#10;gji3uuJCwX73PpyCcB5ZY22ZFFzIQZoMHhYYa9vxF50zX4gAYRejgtL7JpbS5SUZdCPbEAfv27YG&#10;fZBtIXWLXYCbWj5H0UQarDgslNjQa0n5Kfs1CrD5uOaTn/VyczGnbnVcj7efbwelnh775RyEp97/&#10;h+/tjVYwe4Hbl/ADZPIHAAD//wMAUEsBAi0AFAAGAAgAAAAhANvh9svuAAAAhQEAABMAAAAAAAAA&#10;AAAAAAAAAAAAAFtDb250ZW50X1R5cGVzXS54bWxQSwECLQAUAAYACAAAACEAWvQsW78AAAAVAQAA&#10;CwAAAAAAAAAAAAAAAAAfAQAAX3JlbHMvLnJlbHNQSwECLQAUAAYACAAAACEAWkxxdsYAAADbAAAA&#10;DwAAAAAAAAAAAAAAAAAHAgAAZHJzL2Rvd25yZXYueG1sUEsFBgAAAAADAAMAtwAAAPoCAAAAAA==&#10;" strokecolor="black [3213]" strokeweight="2.25pt"/>
            <v:line id="Прямая соединительная линия 24" o:spid="_x0000_s1033" style="position:absolute;visibility:visible" from="25832,70268" to="25832,74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K2cwgAAANsAAAAPAAAAZHJzL2Rvd25yZXYueG1sRE+7bsIw&#10;FN2R+g/WrdQNHDpUJWAQQkKtWjoQHvNVfEkC8XViu0n69/WAxHh03ovVYGrRkfOVZQXTSQKCOLe6&#10;4kLB8bAdv4PwAVljbZkU/JGH1fJptMBU25731GWhEDGEfYoKyhCaVEqfl2TQT2xDHLmLdQZDhK6Q&#10;2mEfw00tX5PkTRqsODaU2NCmpPyW/RoF/el2/nFZt2+zcN22H/bre7drlXp5HtZzEIGG8BDf3Z9a&#10;wSyOjV/iD5DLfwAAAP//AwBQSwECLQAUAAYACAAAACEA2+H2y+4AAACFAQAAEwAAAAAAAAAAAAAA&#10;AAAAAAAAW0NvbnRlbnRfVHlwZXNdLnhtbFBLAQItABQABgAIAAAAIQBa9CxbvwAAABUBAAALAAAA&#10;AAAAAAAAAAAAAB8BAABfcmVscy8ucmVsc1BLAQItABQABgAIAAAAIQBI6K2cwgAAANsAAAAPAAAA&#10;AAAAAAAAAAAAAAcCAABkcnMvZG93bnJldi54bWxQSwUGAAAAAAMAAwC3AAAA9gIAAAAA&#10;" strokecolor="black [3213]" strokeweight="2.25pt">
              <v:stroke endarrow="open"/>
            </v:line>
            <v:line id="Прямая соединительная линия 80" o:spid="_x0000_s1034" style="position:absolute;flip:x;visibility:visible" from="25688,38561" to="25688,39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OoBwwAAANwAAAAPAAAAZHJzL2Rvd25yZXYueG1sRE9Li8Iw&#10;EL4v+B/CCN7WtB5EqlF8IAqKsK4evA3N2BabSW2irfvrN8LC3ubje85k1ppSPKl2hWUFcT8CQZxa&#10;XXCm4PS9/hyBcB5ZY2mZFLzIwWza+Zhgom3DX/Q8+kyEEHYJKsi9rxIpXZqTQde3FXHgrrY26AOs&#10;M6lrbEK4KeUgiobSYMGhIceKljmlt+PDKMBq/5MO75v59mVuzeKyiXeH1VmpXredj0F4av2/+M+9&#10;1WF+HMP7mXCBnP4CAAD//wMAUEsBAi0AFAAGAAgAAAAhANvh9svuAAAAhQEAABMAAAAAAAAAAAAA&#10;AAAAAAAAAFtDb250ZW50X1R5cGVzXS54bWxQSwECLQAUAAYACAAAACEAWvQsW78AAAAVAQAACwAA&#10;AAAAAAAAAAAAAAAfAQAAX3JlbHMvLnJlbHNQSwECLQAUAAYACAAAACEAkdzqAcMAAADcAAAADwAA&#10;AAAAAAAAAAAAAAAHAgAAZHJzL2Rvd25yZXYueG1sUEsFBgAAAAADAAMAtwAAAPcCAAAAAA==&#10;" strokecolor="black [3213]" strokeweight="2.25pt"/>
            <v:line id="Прямая соединительная линия 88" o:spid="_x0000_s1035" style="position:absolute;flip:x;visibility:visible" from="25807,32623" to="25807,347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uYHxAAAANwAAAAPAAAAZHJzL2Rvd25yZXYueG1sRE9Na8JA&#10;EL0L/odlhN50kx6kTd0EqxQFRdDWg7chO02C2dk0u5rYX+8Khd7m8T5nlvWmFldqXWVZQTyJQBDn&#10;VldcKPj6/Bi/gHAeWWNtmRTcyEGWDgczTLTteE/Xgy9ECGGXoILS+yaR0uUlGXQT2xAH7tu2Bn2A&#10;bSF1i10IN7V8jqKpNFhxaCixoUVJ+flwMQqw2f7m05/VfH0z5+79tIo3u+VRqadRP38D4an3/+I/&#10;91qH+fErPJ4JF8j0DgAA//8DAFBLAQItABQABgAIAAAAIQDb4fbL7gAAAIUBAAATAAAAAAAAAAAA&#10;AAAAAAAAAABbQ29udGVudF9UeXBlc10ueG1sUEsBAi0AFAAGAAgAAAAhAFr0LFu/AAAAFQEAAAsA&#10;AAAAAAAAAAAAAAAAHwEAAF9yZWxzLy5yZWxzUEsBAi0AFAAGAAgAAAAhAG+q5gfEAAAA3AAAAA8A&#10;AAAAAAAAAAAAAAAABwIAAGRycy9kb3ducmV2LnhtbFBLBQYAAAAAAwADALcAAAD4AgAAAAA=&#10;" strokecolor="black [3213]" strokeweight="2.25pt"/>
            <v:line id="Прямая соединительная линия 102" o:spid="_x0000_s1036" style="position:absolute;visibility:visible" from="36661,17138" to="39536,17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1TFwgAAANwAAAAPAAAAZHJzL2Rvd25yZXYueG1sRE9Ni8Iw&#10;EL0L/ocwwt40VVCXahRZEHXRg3XB69CMTbWZlCar3X+/EQRv83ifM1+2thJ3anzpWMFwkIAgzp0u&#10;uVDwc1r3P0H4gKyxckwK/sjDctHtzDHV7sFHumehEDGEfYoKTAh1KqXPDVn0A1cTR+7iGoshwqaQ&#10;usFHDLeVHCXJRFosOTYYrOnLUH7Lfq0C3p9Mvb6Uk4PJvg/jzW6zO17PSn302tUMRKA2vMUv91bH&#10;+aMpPJ+JF8jFPwAAAP//AwBQSwECLQAUAAYACAAAACEA2+H2y+4AAACFAQAAEwAAAAAAAAAAAAAA&#10;AAAAAAAAW0NvbnRlbnRfVHlwZXNdLnhtbFBLAQItABQABgAIAAAAIQBa9CxbvwAAABUBAAALAAAA&#10;AAAAAAAAAAAAAB8BAABfcmVscy8ucmVsc1BLAQItABQABgAIAAAAIQC9/1TFwgAAANwAAAAPAAAA&#10;AAAAAAAAAAAAAAcCAABkcnMvZG93bnJldi54bWxQSwUGAAAAAAMAAwC3AAAA9gIAAAAA&#10;" strokecolor="black [3213]" strokeweight="2.25pt">
              <v:stroke dashstyle="1 1"/>
            </v:line>
            <v:line id="Прямая соединительная линия 103" o:spid="_x0000_s1037" style="position:absolute;visibility:visible" from="37002,66527" to="57944,66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MC3xQAAANwAAAAPAAAAZHJzL2Rvd25yZXYueG1sRI9Ba8JA&#10;EIXvgv9hGaE33SgoJXWVUhC11INR6HXIjtlodjZkV03/fedQ6G2G9+a9b5br3jfqQV2sAxuYTjJQ&#10;xGWwNVcGzqfN+BVUTMgWm8Bk4IcirFfDwRJzG558pEeRKiUhHHM04FJqc61j6chjnISWWLRL6Dwm&#10;WbtK2w6fEu4bPcuyhfZYszQ4bOnDUXkr7t4Af51cu7nUi4MrPg/z7X67P16/jXkZ9e9voBL16d/8&#10;d72zgj8TWnlGJtCrXwAAAP//AwBQSwECLQAUAAYACAAAACEA2+H2y+4AAACFAQAAEwAAAAAAAAAA&#10;AAAAAAAAAAAAW0NvbnRlbnRfVHlwZXNdLnhtbFBLAQItABQABgAIAAAAIQBa9CxbvwAAABUBAAAL&#10;AAAAAAAAAAAAAAAAAB8BAABfcmVscy8ucmVsc1BLAQItABQABgAIAAAAIQDMYMC3xQAAANwAAAAP&#10;AAAAAAAAAAAAAAAAAAcCAABkcnMvZG93bnJldi54bWxQSwUGAAAAAAMAAwC3AAAA+QIAAAAA&#10;" strokecolor="black [3213]" strokeweight="2.25pt">
              <v:stroke dashstyle="1 1"/>
            </v:line>
            <v:line id="Прямая соединительная линия 109" o:spid="_x0000_s1038" style="position:absolute;flip:y;visibility:visible" from="8279,59295" to="14885,5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hf3xAAAANwAAAAPAAAAZHJzL2Rvd25yZXYueG1sRE9La8JA&#10;EL4L/Q/LFHrTTWtRia5SfIBQERI96G3IjklqdjZmtxr/fbcgeJuP7zmTWWsqcaXGlZYVvPciEMSZ&#10;1SXnCva7VXcEwnlkjZVlUnAnB7PpS2eCsbY3Tuia+lyEEHYxKii8r2MpXVaQQdezNXHgTrYx6ANs&#10;cqkbvIVwU8mPKBpIgyWHhgJrmheUndNfoyD5We4XSb29DO334RidV5v1fb5R6u21/RqD8NT6p/jh&#10;Xuswv/8J/8+EC+T0DwAA//8DAFBLAQItABQABgAIAAAAIQDb4fbL7gAAAIUBAAATAAAAAAAAAAAA&#10;AAAAAAAAAABbQ29udGVudF9UeXBlc10ueG1sUEsBAi0AFAAGAAgAAAAhAFr0LFu/AAAAFQEAAAsA&#10;AAAAAAAAAAAAAAAAHwEAAF9yZWxzLy5yZWxzUEsBAi0AFAAGAAgAAAAhAKOOF/fEAAAA3AAAAA8A&#10;AAAAAAAAAAAAAAAABwIAAGRycy9kb3ducmV2LnhtbFBLBQYAAAAAAwADALcAAAD4AgAAAAA=&#10;" strokecolor="black [3213]" strokeweight="2.25pt">
              <v:stroke dashstyle="1 1"/>
            </v:line>
            <v:group id="Group 266" o:spid="_x0000_s1039" style="position:absolute;left:118;top:60939;width:8141;height:6001" coordorigin="1442,9341" coordsize="1282,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<v:shape id="Text Box 52" o:spid="_x0000_s1040" type="#_x0000_t202" style="position:absolute;left:1442;top:9341;width:1282;height:9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bAywwAAANsAAAAPAAAAZHJzL2Rvd25yZXYueG1sRE/LasJA&#10;FN0L/sNwhW6kTlqo2Ogo1gcILsTYLtzdZG4emLkTMqOmf+8sBJeH854tOlOLG7WusqzgYxSBIM6s&#10;rrhQ8Hvavk9AOI+ssbZMCv7JwWLe780w1vbOR7olvhAhhF2MCkrvm1hKl5Vk0I1sQxy43LYGfYBt&#10;IXWL9xBuavkZRWNpsOLQUGJDq5KyS3I1CvZ6+1P/7bODTIf5OE/Sc7refCn1NuiWUxCeOv8SP907&#10;reA7rA9fwg+Q8wcAAAD//wMAUEsBAi0AFAAGAAgAAAAhANvh9svuAAAAhQEAABMAAAAAAAAAAAAA&#10;AAAAAAAAAFtDb250ZW50X1R5cGVzXS54bWxQSwECLQAUAAYACAAAACEAWvQsW78AAAAVAQAACwAA&#10;AAAAAAAAAAAAAAAfAQAAX3JlbHMvLnJlbHNQSwECLQAUAAYACAAAACEAA+mwMsMAAADbAAAADwAA&#10;AAAAAAAAAAAAAAAHAgAAZHJzL2Rvd25yZXYueG1sUEsFBgAAAAADAAMAtwAAAPcCAAAAAA==&#10;" filled="f" stroked="f" strokeweight="1.75pt">
                <v:textbox style="mso-next-textbox:#Text Box 52" inset="0,0,0,0">
                  <w:txbxContent>
                    <w:p w:rsidR="00241446" w:rsidRPr="00FB76E2" w:rsidRDefault="00241446" w:rsidP="006E5F88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Стратегія управління ризиками</w:t>
                      </w:r>
                    </w:p>
                  </w:txbxContent>
                </v:textbox>
              </v:shape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utoShape 53" o:spid="_x0000_s1041" type="#_x0000_t114" style="position:absolute;left:1442;top:9341;width:1282;height:9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arRxQAAANsAAAAPAAAAZHJzL2Rvd25yZXYueG1sRI9Pa8JA&#10;FMTvBb/D8gre6iaCrY2u4h+KFrwYFXp8ZJ9JaPZtzK6afHu3UPA4zMxvmOm8NZW4UeNKywriQQSC&#10;OLO65FzB8fD1NgbhPLLGyjIp6MjBfNZ7mWKi7Z33dEt9LgKEXYIKCu/rREqXFWTQDWxNHLyzbQz6&#10;IJtc6gbvAW4qOYyid2mw5LBQYE2rgrLf9GoU/GzWuFseu4vMPr5Hp3iTnva6U6r/2i4mIDy1/hn+&#10;b2+1gs8Y/r6EHyBnDwAAAP//AwBQSwECLQAUAAYACAAAACEA2+H2y+4AAACFAQAAEwAAAAAAAAAA&#10;AAAAAAAAAAAAW0NvbnRlbnRfVHlwZXNdLnhtbFBLAQItABQABgAIAAAAIQBa9CxbvwAAABUBAAAL&#10;AAAAAAAAAAAAAAAAAB8BAABfcmVscy8ucmVsc1BLAQItABQABgAIAAAAIQCKparRxQAAANsAAAAP&#10;AAAAAAAAAAAAAAAAAAcCAABkcnMvZG93bnJldi54bWxQSwUGAAAAAAMAAwC3AAAA+QIAAAAA&#10;" filled="f" strokeweight="1.25pt"/>
            </v:group>
            <v:group id="Group 266" o:spid="_x0000_s1042" style="position:absolute;left:85;top:56730;width:8140;height:3444" coordorigin="1442,9341" coordsize="1282,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<v:shape id="Text Box 52" o:spid="_x0000_s1043" type="#_x0000_t202" style="position:absolute;left:1442;top:9341;width:1282;height:9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eDoyAAAANwAAAAPAAAAZHJzL2Rvd25yZXYueG1sRI9Pa8JA&#10;EMXvhX6HZQpeSt1UVCR1Fa0KBQ+lsT30NslO/tDsbMiumn5751DobYb35r3fLNeDa9WF+tB4NvA8&#10;TkARF942XBn4PB2eFqBCRLbYeiYDvxRgvbq/W2Jq/ZU/6JLFSkkIhxQN1DF2qdahqMlhGPuOWLTS&#10;9w6jrH2lbY9XCXetniTJXDtsWBpq7Oi1puInOzsDR3vYtl/H4l3nj+W8zPLvfLefGTN6GDYvoCIN&#10;8d/8d/1mBX8q+PKMTKBXNwAAAP//AwBQSwECLQAUAAYACAAAACEA2+H2y+4AAACFAQAAEwAAAAAA&#10;AAAAAAAAAAAAAAAAW0NvbnRlbnRfVHlwZXNdLnhtbFBLAQItABQABgAIAAAAIQBa9CxbvwAAABUB&#10;AAALAAAAAAAAAAAAAAAAAB8BAABfcmVscy8ucmVsc1BLAQItABQABgAIAAAAIQBADeDoyAAAANwA&#10;AAAPAAAAAAAAAAAAAAAAAAcCAABkcnMvZG93bnJldi54bWxQSwUGAAAAAAMAAwC3AAAA/AIAAAAA&#10;" filled="f" stroked="f" strokeweight="1.75pt">
                <v:textbox style="mso-next-textbox:#Text Box 52" inset="0,0,0,0">
                  <w:txbxContent>
                    <w:p w:rsidR="00241446" w:rsidRPr="00FB76E2" w:rsidRDefault="00241446" w:rsidP="006E5F88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Оцінка ризиків</w:t>
                      </w:r>
                    </w:p>
                  </w:txbxContent>
                </v:textbox>
              </v:shape>
              <v:shape id="AutoShape 53" o:spid="_x0000_s1044" type="#_x0000_t114" style="position:absolute;left:1442;top:9341;width:1282;height:9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VQ6wwAAANwAAAAPAAAAZHJzL2Rvd25yZXYueG1sRE9La8JA&#10;EL4X/A/LFLzVTcTWEl3FB0ULXowKPQ7ZMQnNzsbsqsm/dwsFb/PxPWc6b00lbtS40rKCeBCBIM6s&#10;LjlXcDx8vX2CcB5ZY2WZFHTkYD7rvUwx0fbOe7qlPhchhF2CCgrv60RKlxVk0A1sTRy4s20M+gCb&#10;XOoG7yHcVHIYRR/SYMmhocCaVgVlv+nVKPjZrHG3PHYXmY2/30/xJj3tdadU/7VdTEB4av1T/O/e&#10;6jB/FMPfM+ECOXsAAAD//wMAUEsBAi0AFAAGAAgAAAAhANvh9svuAAAAhQEAABMAAAAAAAAAAAAA&#10;AAAAAAAAAFtDb250ZW50X1R5cGVzXS54bWxQSwECLQAUAAYACAAAACEAWvQsW78AAAAVAQAACwAA&#10;AAAAAAAAAAAAAAAfAQAAX3JlbHMvLnJlbHNQSwECLQAUAAYACAAAACEAYrlUOsMAAADcAAAADwAA&#10;AAAAAAAAAAAAAAAHAgAAZHJzL2Rvd25yZXYueG1sUEsFBgAAAAADAAMAtwAAAPcCAAAAAA==&#10;" filled="f" strokeweight="1.25pt"/>
            </v:group>
            <v:group id="Group 266" o:spid="_x0000_s1045" style="position:absolute;top:67589;width:8140;height:6001" coordorigin="1442,9341" coordsize="1282,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<v:shape id="Text Box 52" o:spid="_x0000_s1046" type="#_x0000_t202" style="position:absolute;left:1442;top:9341;width:1282;height:9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36fxQAAANwAAAAPAAAAZHJzL2Rvd25yZXYueG1sRE9La8JA&#10;EL4X/A/LFHqRurHWIKmr2Fah4EFM9eBtkp08MDsbsltN/31XEHqbj+8582VvGnGhztWWFYxHEQji&#10;3OqaSwWH783zDITzyBoby6TglxwsF4OHOSbaXnlPl9SXIoSwS1BB5X2bSOnyigy6kW2JA1fYzqAP&#10;sCul7vAawk0jX6IolgZrDg0VtvRRUX5Of4yCrd68N8dtvpPZsIiLNDtln+upUk+P/eoNhKfe/4vv&#10;7i8d5r9O4PZMuEAu/gAAAP//AwBQSwECLQAUAAYACAAAACEA2+H2y+4AAACFAQAAEwAAAAAAAAAA&#10;AAAAAAAAAAAAW0NvbnRlbnRfVHlwZXNdLnhtbFBLAQItABQABgAIAAAAIQBa9CxbvwAAABUBAAAL&#10;AAAAAAAAAAAAAAAAAB8BAABfcmVscy8ucmVsc1BLAQItABQABgAIAAAAIQCw336fxQAAANwAAAAP&#10;AAAAAAAAAAAAAAAAAAcCAABkcnMvZG93bnJldi54bWxQSwUGAAAAAAMAAwC3AAAA+QIAAAAA&#10;" filled="f" stroked="f" strokeweight="1.75pt">
                <v:textbox style="mso-next-textbox:#Text Box 52" inset="0,0,0,0">
                  <w:txbxContent>
                    <w:p w:rsidR="00241446" w:rsidRPr="00FB76E2" w:rsidRDefault="00241446" w:rsidP="006E5F88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Концепція БІ та </w:t>
                      </w:r>
                      <w:proofErr w:type="spellStart"/>
                      <w:r>
                        <w:rPr>
                          <w:sz w:val="22"/>
                        </w:rPr>
                        <w:t>приватності</w:t>
                      </w:r>
                      <w:proofErr w:type="spellEnd"/>
                    </w:p>
                  </w:txbxContent>
                </v:textbox>
              </v:shape>
              <v:shape id="AutoShape 53" o:spid="_x0000_s1047" type="#_x0000_t114" style="position:absolute;left:1442;top:9341;width:1282;height:9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veiwwAAANwAAAAPAAAAZHJzL2Rvd25yZXYueG1sRE9Na8JA&#10;EL0X/A/LCL3VjSW2El2lVUQLXowKHofsmASzs2l2a5J/7xYKvc3jfc582ZlK3KlxpWUF41EEgjiz&#10;uuRcwem4eZmCcB5ZY2WZFPTkYLkYPM0x0bblA91Tn4sQwi5BBYX3dSKlywoy6Ea2Jg7c1TYGfYBN&#10;LnWDbQg3lXyNojdpsOTQUGBNq4KyW/pjFFy2a9x/nvpvmb1/Tc7jbXo+6F6p52H3MQPhqfP/4j/3&#10;Tof5cQy/z4QL5OIBAAD//wMAUEsBAi0AFAAGAAgAAAAhANvh9svuAAAAhQEAABMAAAAAAAAAAAAA&#10;AAAAAAAAAFtDb250ZW50X1R5cGVzXS54bWxQSwECLQAUAAYACAAAACEAWvQsW78AAAAVAQAACwAA&#10;AAAAAAAAAAAAAAAfAQAAX3JlbHMvLnJlbHNQSwECLQAUAAYACAAAACEAcs73osMAAADcAAAADwAA&#10;AAAAAAAAAAAAAAAHAgAAZHJzL2Rvd25yZXYueG1sUEsFBgAAAAADAAMAtwAAAPcCAAAAAA==&#10;" filled="f" strokeweight="1.25pt"/>
            </v:group>
            <v:group id="Group 266" o:spid="_x0000_s1048" style="position:absolute;left:57951;top:64264;width:8141;height:6001" coordorigin="1442,9341" coordsize="1282,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<v:shape id="Text Box 52" o:spid="_x0000_s1049" type="#_x0000_t202" style="position:absolute;left:1442;top:9341;width:1282;height:9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N0HxQAAANwAAAAPAAAAZHJzL2Rvd25yZXYueG1sRE9La8JA&#10;EL4X/A/LFLyUZmPRIKmrtFah4EEa20Nvk+zkgdnZkF01/feuIPQ2H99zFqvBtOJMvWssK5hEMQji&#10;wuqGKwXfh+3zHITzyBpby6TgjxyslqOHBabaXviLzpmvRAhhl6KC2vsuldIVNRl0ke2IA1fa3qAP&#10;sK+k7vESwk0rX+I4kQYbDg01drSuqThmJ6Ngp7fv7c+u2Mv8qUzKLP/NPzYzpcaPw9srCE+D/xff&#10;3Z86zJ8mcHsmXCCXVwAAAP//AwBQSwECLQAUAAYACAAAACEA2+H2y+4AAACFAQAAEwAAAAAAAAAA&#10;AAAAAAAAAAAAW0NvbnRlbnRfVHlwZXNdLnhtbFBLAQItABQABgAIAAAAIQBa9CxbvwAAABUBAAAL&#10;AAAAAAAAAAAAAAAAAB8BAABfcmVscy8ucmVsc1BLAQItABQABgAIAAAAIQCgqN0HxQAAANwAAAAP&#10;AAAAAAAAAAAAAAAAAAcCAABkcnMvZG93bnJldi54bWxQSwUGAAAAAAMAAwC3AAAA+QIAAAAA&#10;" filled="f" stroked="f" strokeweight="1.75pt">
                <v:textbox style="mso-next-textbox:#Text Box 52" inset="0,0,0,0">
                  <w:txbxContent>
                    <w:p w:rsidR="00241446" w:rsidRPr="00FB76E2" w:rsidRDefault="00241446" w:rsidP="006E5F88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Категорія критичності ІС</w:t>
                      </w:r>
                    </w:p>
                  </w:txbxContent>
                </v:textbox>
              </v:shape>
              <v:shape id="AutoShape 53" o:spid="_x0000_s1050" type="#_x0000_t114" style="position:absolute;left:1442;top:9341;width:1282;height:9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GnVwwAAANwAAAAPAAAAZHJzL2Rvd25yZXYueG1sRE9La8JA&#10;EL4L/odlCt50o9haoqv4oGjBi1GhxyE7JqHZ2ZhdNfn3bqHgbT6+58wWjSnFnWpXWFYwHEQgiFOr&#10;C84UnI5f/U8QziNrLC2TgpYcLObdzgxjbR98oHviMxFC2MWoIPe+iqV0aU4G3cBWxIG72NqgD7DO&#10;pK7xEcJNKUdR9CENFhwacqxonVP6m9yMgp/tBverU3uV6eT7/TzcJueDbpXqvTXLKQhPjX+J/907&#10;HeaPJ/D3TLhAzp8AAAD//wMAUEsBAi0AFAAGAAgAAAAhANvh9svuAAAAhQEAABMAAAAAAAAAAAAA&#10;AAAAAAAAAFtDb250ZW50X1R5cGVzXS54bWxQSwECLQAUAAYACAAAACEAWvQsW78AAAAVAQAACwAA&#10;AAAAAAAAAAAAAAAfAQAAX3JlbHMvLnJlbHNQSwECLQAUAAYACAAAACEAghxp1cMAAADcAAAADwAA&#10;AAAAAAAAAAAAAAAHAgAAZHJzL2Rvd25yZXYueG1sUEsFBgAAAAADAAMAtwAAAPcCAAAAAA==&#10;" filled="f" strokeweight="1.25pt"/>
            </v:group>
            <v:shape id="Надпись 13" o:spid="_x0000_s1051" type="#_x0000_t202" style="position:absolute;left:14763;top:21768;width:22009;height:55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Eo6xQAAANwAAAAPAAAAZHJzL2Rvd25yZXYueG1sRI9Ba8JA&#10;EIXvgv9hGaEX0U2tVImuUiyFHpRS6w8Ys9MkNTsbdrcm/fedg+BthvfmvW/W29416koh1p4NPE4z&#10;UMSFtzWXBk5fb5MlqJiQLTaeycAfRdhuhoM15tZ3/EnXYyqVhHDM0UCVUptrHYuKHMapb4lF+/bB&#10;YZI1lNoG7CTcNXqWZc/aYc3SUGFLu4qKy/HXGeCf2VOzO+zRdXbeX/zreRw+FsY8jPqXFahEfbqb&#10;b9fvVvDnQivPyAR68w8AAP//AwBQSwECLQAUAAYACAAAACEA2+H2y+4AAACFAQAAEwAAAAAAAAAA&#10;AAAAAAAAAAAAW0NvbnRlbnRfVHlwZXNdLnhtbFBLAQItABQABgAIAAAAIQBa9CxbvwAAABUBAAAL&#10;AAAAAAAAAAAAAAAAAB8BAABfcmVscy8ucmVsc1BLAQItABQABgAIAAAAIQAqPEo6xQAAANwAAAAP&#10;AAAAAAAAAAAAAAAAAAcCAABkcnMvZG93bnJldi54bWxQSwUGAAAAAAMAAwC3AAAA+QIAAAAA&#10;" filled="f" strokeweight="2.25pt">
              <v:textbox style="mso-next-textbox:#Надпись 13" inset="0,0,0,0">
                <w:txbxContent>
                  <w:p w:rsidR="00241446" w:rsidRPr="000A1D99" w:rsidRDefault="00241446" w:rsidP="006E5F88">
                    <w:pPr>
                      <w:jc w:val="center"/>
                    </w:pPr>
                    <w:r w:rsidRPr="004B51F8">
                      <w:rPr>
                        <w:bCs/>
                        <w:szCs w:val="24"/>
                      </w:rPr>
                      <w:t>Документування</w:t>
                    </w:r>
                    <w:r w:rsidRPr="00133881">
                      <w:rPr>
                        <w:b/>
                        <w:szCs w:val="24"/>
                      </w:rPr>
                      <w:t xml:space="preserve"> </w:t>
                    </w:r>
                    <w:r w:rsidRPr="00133881">
                      <w:rPr>
                        <w:szCs w:val="24"/>
                      </w:rPr>
                      <w:t>процедур, функцій,  активів, прикладних процесів ІС</w:t>
                    </w:r>
                  </w:p>
                </w:txbxContent>
              </v:textbox>
            </v:shape>
            <v:shape id="Надпись 13" o:spid="_x0000_s1052" type="#_x0000_t202" style="position:absolute;left:14763;top:30557;width:22009;height:203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O+hwwAAANwAAAAPAAAAZHJzL2Rvd25yZXYueG1sRE/bagIx&#10;EH0v+A9hBF9KzXrB6moUUQQfWoq2HzBuxt3VzWRJorv+vSkU+jaHc53FqjWVuJPzpWUFg34Cgjiz&#10;uuRcwc/37m0KwgdkjZVlUvAgD6tl52WBqbYNH+h+DLmIIexTVFCEUKdS+qwgg75va+LIna0zGCJ0&#10;udQOmxhuKjlMkok0WHJsKLCmTUHZ9XgzCvgyHFWbzw80jR63V7s9vbqvd6V63XY9BxGoDf/iP/de&#10;x/njGfw+Ey+QyycAAAD//wMAUEsBAi0AFAAGAAgAAAAhANvh9svuAAAAhQEAABMAAAAAAAAAAAAA&#10;AAAAAAAAAFtDb250ZW50X1R5cGVzXS54bWxQSwECLQAUAAYACAAAACEAWvQsW78AAAAVAQAACwAA&#10;AAAAAAAAAAAAAAAfAQAAX3JlbHMvLnJlbHNQSwECLQAUAAYACAAAACEARXDvocMAAADcAAAADwAA&#10;AAAAAAAAAAAAAAAHAgAAZHJzL2Rvd25yZXYueG1sUEsFBgAAAAADAAMAtwAAAPcCAAAAAA==&#10;" filled="f" strokeweight="2.25pt">
              <v:textbox style="mso-next-textbox:#Надпись 13" inset="0,0,0,0">
                <w:txbxContent>
                  <w:p w:rsidR="00241446" w:rsidRPr="000A1D99" w:rsidRDefault="00241446" w:rsidP="006E5F88">
                    <w:pPr>
                      <w:jc w:val="center"/>
                    </w:pPr>
                    <w:r w:rsidRPr="004B51F8">
                      <w:rPr>
                        <w:bCs/>
                        <w:szCs w:val="24"/>
                      </w:rPr>
                      <w:t>Визначення</w:t>
                    </w:r>
                    <w:r w:rsidRPr="00133881">
                      <w:rPr>
                        <w:b/>
                        <w:szCs w:val="24"/>
                      </w:rPr>
                      <w:t xml:space="preserve"> </w:t>
                    </w:r>
                    <w:r w:rsidRPr="00133881">
                      <w:rPr>
                        <w:szCs w:val="24"/>
                      </w:rPr>
                      <w:t>дійових осіб ІС</w:t>
                    </w:r>
                  </w:p>
                </w:txbxContent>
              </v:textbox>
            </v:shape>
            <v:shape id="Надпись 13" o:spid="_x0000_s1053" type="#_x0000_t202" style="position:absolute;left:14763;top:34712;width:22009;height:379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9DhxgAAANwAAAAPAAAAZHJzL2Rvd25yZXYueG1sRI9BT8JA&#10;EIXvJPyHzZB4IbIVQU1lIQZj4gFjKPyAsTu2le5ss7vS+u+dAwm3mbw3732z2gyuVWcKsfFs4G6W&#10;gSIuvW24MnA8vN0+gYoJ2WLrmQz8UYTNejxaYW59z3s6F6lSEsIxRwN1Sl2udSxrchhnviMW7dsH&#10;h0nWUGkbsJdw1+p5lj1ohw1LQ40dbWsqT8WvM8A/8/t2+7FD19vFcPKvX9Pw+WjMzWR4eQaVaEhX&#10;8+X63Qr+UvDlGZlAr/8BAAD//wMAUEsBAi0AFAAGAAgAAAAhANvh9svuAAAAhQEAABMAAAAAAAAA&#10;AAAAAAAAAAAAAFtDb250ZW50X1R5cGVzXS54bWxQSwECLQAUAAYACAAAACEAWvQsW78AAAAVAQAA&#10;CwAAAAAAAAAAAAAAAAAfAQAAX3JlbHMvLnJlbHNQSwECLQAUAAYACAAAACEAUZPQ4cYAAADcAAAA&#10;DwAAAAAAAAAAAAAAAAAHAgAAZHJzL2Rvd25yZXYueG1sUEsFBgAAAAADAAMAtwAAAPoCAAAAAA==&#10;" filled="f" strokeweight="2.25pt">
              <v:textbox style="mso-next-textbox:#Надпись 13" inset="0,0,0,0">
                <w:txbxContent>
                  <w:p w:rsidR="00241446" w:rsidRPr="000A1D99" w:rsidRDefault="00241446" w:rsidP="006E5F88">
                    <w:pPr>
                      <w:jc w:val="center"/>
                    </w:pPr>
                    <w:r w:rsidRPr="004B51F8">
                      <w:rPr>
                        <w:bCs/>
                        <w:szCs w:val="24"/>
                      </w:rPr>
                      <w:t>Визначення</w:t>
                    </w:r>
                    <w:r w:rsidRPr="00133881">
                      <w:rPr>
                        <w:b/>
                        <w:szCs w:val="24"/>
                      </w:rPr>
                      <w:t xml:space="preserve"> </w:t>
                    </w:r>
                    <w:r w:rsidRPr="00133881">
                      <w:rPr>
                        <w:szCs w:val="24"/>
                      </w:rPr>
                      <w:t>варіантів використання ІС</w:t>
                    </w:r>
                  </w:p>
                </w:txbxContent>
              </v:textbox>
            </v:shape>
            <v:shape id="Надпись 13" o:spid="_x0000_s1054" type="#_x0000_t202" style="position:absolute;left:14763;top:39939;width:22009;height:203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3V6wwAAANwAAAAPAAAAZHJzL2Rvd25yZXYueG1sRE/basJA&#10;EH0v+A/LCH0putHWCzGrFEuhD5bi5QPG7JjEZGfD7takf+8WCn2bw7lOtulNI27kfGVZwWScgCDO&#10;ra64UHA6vo+WIHxA1thYJgU/5GGzHjxkmGrb8Z5uh1CIGMI+RQVlCG0qpc9LMujHtiWO3MU6gyFC&#10;V0jtsIvhppHTJJlLgxXHhhJb2paU14dvo4Cv0+dm+7lD0+mXvrZv5yf3tVDqcdi/rkAE6sO/+M/9&#10;oeP82QR+n4kXyPUdAAD//wMAUEsBAi0AFAAGAAgAAAAhANvh9svuAAAAhQEAABMAAAAAAAAAAAAA&#10;AAAAAAAAAFtDb250ZW50X1R5cGVzXS54bWxQSwECLQAUAAYACAAAACEAWvQsW78AAAAVAQAACwAA&#10;AAAAAAAAAAAAAAAfAQAAX3JlbHMvLnJlbHNQSwECLQAUAAYACAAAACEAPt91esMAAADcAAAADwAA&#10;AAAAAAAAAAAAAAAHAgAAZHJzL2Rvd25yZXYueG1sUEsFBgAAAAADAAMAtwAAAPcCAAAAAA==&#10;" filled="f" strokeweight="2.25pt">
              <v:textbox style="mso-next-textbox:#Надпись 13" inset="0,0,0,0">
                <w:txbxContent>
                  <w:p w:rsidR="00241446" w:rsidRPr="000A1D99" w:rsidRDefault="00241446" w:rsidP="006E5F88">
                    <w:pPr>
                      <w:jc w:val="center"/>
                    </w:pPr>
                    <w:r w:rsidRPr="004B51F8">
                      <w:rPr>
                        <w:bCs/>
                        <w:szCs w:val="24"/>
                      </w:rPr>
                      <w:t>Інвентаризація</w:t>
                    </w:r>
                    <w:r w:rsidRPr="00133881">
                      <w:rPr>
                        <w:szCs w:val="24"/>
                      </w:rPr>
                      <w:t xml:space="preserve"> ІТ-активів</w:t>
                    </w:r>
                  </w:p>
                </w:txbxContent>
              </v:textbox>
            </v:shape>
            <v:shape id="Надпись 13" o:spid="_x0000_s1055" type="#_x0000_t202" style="position:absolute;left:14763;top:46467;width:22009;height:379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esNwwAAANwAAAAPAAAAZHJzL2Rvd25yZXYueG1sRE/NasJA&#10;EL4LfYdlCl5EN41WS+oqYhF6qBSjDzDNTpPU7GzY3Zr07buC4G0+vt9ZrnvTiAs5X1tW8DRJQBAX&#10;VtdcKjgdd+MXED4ga2wsk4I/8rBePQyWmGnb8YEueShFDGGfoYIqhDaT0hcVGfQT2xJH7ts6gyFC&#10;V0rtsIvhppFpksylwZpjQ4UtbSsqzvmvUcA/6bTZ7j/QdHrWn+3b18h9LpQaPvabVxCB+nAX39zv&#10;Os5/TuH6TLxArv4BAAD//wMAUEsBAi0AFAAGAAgAAAAhANvh9svuAAAAhQEAABMAAAAAAAAAAAAA&#10;AAAAAAAAAFtDb250ZW50X1R5cGVzXS54bWxQSwECLQAUAAYACAAAACEAWvQsW78AAAAVAQAACwAA&#10;AAAAAAAAAAAAAAAfAQAAX3JlbHMvLnJlbHNQSwECLQAUAAYACAAAACEAzg3rDcMAAADcAAAADwAA&#10;AAAAAAAAAAAAAAAHAgAAZHJzL2Rvd25yZXYueG1sUEsFBgAAAAADAAMAtwAAAPcCAAAAAA==&#10;" filled="f" strokeweight="2.25pt">
              <v:textbox style="mso-next-textbox:#Надпись 13" inset="0,0,0,0">
                <w:txbxContent>
                  <w:p w:rsidR="00241446" w:rsidRPr="000A1D99" w:rsidRDefault="00241446" w:rsidP="006E5F88">
                    <w:pPr>
                      <w:jc w:val="center"/>
                    </w:pPr>
                    <w:r w:rsidRPr="004B51F8">
                      <w:rPr>
                        <w:bCs/>
                        <w:szCs w:val="24"/>
                      </w:rPr>
                      <w:t>Інвентаризація</w:t>
                    </w:r>
                    <w:r w:rsidRPr="00133881">
                      <w:rPr>
                        <w:szCs w:val="24"/>
                      </w:rPr>
                      <w:t xml:space="preserve"> </w:t>
                    </w:r>
                    <w:r>
                      <w:rPr>
                        <w:szCs w:val="24"/>
                      </w:rPr>
                      <w:t>типів інформації, що обробляється в ІС</w:t>
                    </w:r>
                  </w:p>
                </w:txbxContent>
              </v:textbox>
            </v:shape>
            <v:shape id="Надпись 13" o:spid="_x0000_s1056" type="#_x0000_t202" style="position:absolute;left:14763;top:52286;width:22009;height:55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U6WwgAAANwAAAAPAAAAZHJzL2Rvd25yZXYueG1sRE/NagIx&#10;EL4LvkMYoZdSs2qtshpFLAUPimj7AONm3F3dTJYkdde3N4WCt/n4fme+bE0lbuR8aVnBoJ+AIM6s&#10;LjlX8PP99TYF4QOyxsoyKbiTh+Wi25ljqm3DB7odQy5iCPsUFRQh1KmUPivIoO/bmjhyZ+sMhghd&#10;LrXDJoabSg6T5EMaLDk2FFjTuqDsevw1CvgyHFXr3RZNo9/bq/08vbr9RKmXXruagQjUhqf4373R&#10;cf54BH/PxAvk4gEAAP//AwBQSwECLQAUAAYACAAAACEA2+H2y+4AAACFAQAAEwAAAAAAAAAAAAAA&#10;AAAAAAAAW0NvbnRlbnRfVHlwZXNdLnhtbFBLAQItABQABgAIAAAAIQBa9CxbvwAAABUBAAALAAAA&#10;AAAAAAAAAAAAAB8BAABfcmVscy8ucmVsc1BLAQItABQABgAIAAAAIQChQU6WwgAAANwAAAAPAAAA&#10;AAAAAAAAAAAAAAcCAABkcnMvZG93bnJldi54bWxQSwUGAAAAAAMAAwC3AAAA9gIAAAAA&#10;" filled="f" strokeweight="2.25pt">
              <v:textbox style="mso-next-textbox:#Надпись 13" inset="0,0,0,0">
                <w:txbxContent>
                  <w:p w:rsidR="00241446" w:rsidRPr="000A1D99" w:rsidRDefault="00241446" w:rsidP="004B51F8">
                    <w:pPr>
                      <w:jc w:val="center"/>
                    </w:pPr>
                    <w:r w:rsidRPr="004B51F8">
                      <w:rPr>
                        <w:bCs/>
                        <w:szCs w:val="24"/>
                      </w:rPr>
                      <w:t>Визначення</w:t>
                    </w:r>
                    <w:r>
                      <w:rPr>
                        <w:b/>
                        <w:szCs w:val="24"/>
                      </w:rPr>
                      <w:t xml:space="preserve"> </w:t>
                    </w:r>
                    <w:r>
                      <w:rPr>
                        <w:rFonts w:cs="Times New Roman"/>
                        <w:szCs w:val="24"/>
                      </w:rPr>
                      <w:t>рівня критичності кожного типу інформації, що обробляється в ІС</w:t>
                    </w:r>
                  </w:p>
                </w:txbxContent>
              </v:textbox>
            </v:shape>
            <v:shape id="Надпись 13" o:spid="_x0000_s1057" type="#_x0000_t202" style="position:absolute;left:14763;top:58698;width:22009;height:379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NbiwgAAANwAAAAPAAAAZHJzL2Rvd25yZXYueG1sRE/bagIx&#10;EH0v+A9hBF9KzXqrshpFFMGHlqLtB4ybcXd1M1mS6K5/bwqFvs3hXGexak0l7uR8aVnBoJ+AIM6s&#10;LjlX8PO9e5uB8AFZY2WZFDzIw2rZeVlgqm3DB7ofQy5iCPsUFRQh1KmUPivIoO/bmjhyZ+sMhghd&#10;LrXDJoabSg6T5F0aLDk2FFjTpqDserwZBXwZjqrN5weaRo/bq92eXt3XVKlet13PQQRqw7/4z73X&#10;cf5kDL/PxAvk8gkAAP//AwBQSwECLQAUAAYACAAAACEA2+H2y+4AAACFAQAAEwAAAAAAAAAAAAAA&#10;AAAAAAAAW0NvbnRlbnRfVHlwZXNdLnhtbFBLAQItABQABgAIAAAAIQBa9CxbvwAAABUBAAALAAAA&#10;AAAAAAAAAAAAAB8BAABfcmVscy8ucmVsc1BLAQItABQABgAIAAAAIQAuqNbiwgAAANwAAAAPAAAA&#10;AAAAAAAAAAAAAAcCAABkcnMvZG93bnJldi54bWxQSwUGAAAAAAMAAwC3AAAA9gIAAAAA&#10;" filled="f" strokeweight="2.25pt">
              <v:textbox style="mso-next-textbox:#Надпись 13" inset="0,0,0,0">
                <w:txbxContent>
                  <w:p w:rsidR="00241446" w:rsidRPr="004B51F8" w:rsidRDefault="00241446" w:rsidP="004B51F8">
                    <w:pPr>
                      <w:jc w:val="center"/>
                      <w:rPr>
                        <w:bCs/>
                      </w:rPr>
                    </w:pPr>
                    <w:r w:rsidRPr="004B51F8">
                      <w:rPr>
                        <w:bCs/>
                        <w:szCs w:val="24"/>
                      </w:rPr>
                      <w:t>Визначення категорії критичності ІС</w:t>
                    </w:r>
                  </w:p>
                </w:txbxContent>
              </v:textbox>
            </v:shape>
            <v:group id="Group 266" o:spid="_x0000_s1058" style="position:absolute;left:39511;top:52217;width:14344;height:6001" coordorigin="1442,9341" coordsize="1282,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<v:shape id="Text Box 52" o:spid="_x0000_s1059" type="#_x0000_t202" style="position:absolute;left:1442;top:9341;width:1282;height:9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UvaxQAAANwAAAAPAAAAZHJzL2Rvd25yZXYueG1sRE9La8JA&#10;EL4X/A/LCL0U3bRgKKmboFVB8CCm9tDbJDt50OxsyK6a/vuuUOhtPr7nLLPRdOJKg2stK3ieRyCI&#10;S6tbrhWcP3azVxDOI2vsLJOCH3KQpZOHJSba3vhE19zXIoSwS1BB432fSOnKhgy6ue2JA1fZwaAP&#10;cKilHvAWwk0nX6IolgZbDg0N9vTeUPmdX4yCg96tu89DeZTFUxVXefFVbLYLpR6n4+oNhKfR/4v/&#10;3Hsd5i9iuD8TLpDpLwAAAP//AwBQSwECLQAUAAYACAAAACEA2+H2y+4AAACFAQAAEwAAAAAAAAAA&#10;AAAAAAAAAAAAW0NvbnRlbnRfVHlwZXNdLnhtbFBLAQItABQABgAIAAAAIQBa9CxbvwAAABUBAAAL&#10;AAAAAAAAAAAAAAAAAB8BAABfcmVscy8ucmVsc1BLAQItABQABgAIAAAAIQAlcUvaxQAAANwAAAAP&#10;AAAAAAAAAAAAAAAAAAcCAABkcnMvZG93bnJldi54bWxQSwUGAAAAAAMAAwC3AAAA+QIAAAAA&#10;" filled="f" stroked="f" strokeweight="1.75pt">
                <v:textbox style="mso-next-textbox:#Text Box 52" inset="0,0,0,0">
                  <w:txbxContent>
                    <w:p w:rsidR="00241446" w:rsidRPr="004B51F8" w:rsidRDefault="00241446" w:rsidP="006E5F88">
                      <w:pPr>
                        <w:jc w:val="center"/>
                        <w:rPr>
                          <w:sz w:val="22"/>
                        </w:rPr>
                      </w:pPr>
                      <w:r w:rsidRPr="004B51F8">
                        <w:rPr>
                          <w:rFonts w:cs="Times New Roman"/>
                          <w:szCs w:val="24"/>
                        </w:rPr>
                        <w:t>Обґрунтування рівня критичності кожного типу інформації</w:t>
                      </w:r>
                    </w:p>
                  </w:txbxContent>
                </v:textbox>
              </v:shape>
              <v:shape id="AutoShape 53" o:spid="_x0000_s1060" type="#_x0000_t114" style="position:absolute;left:1442;top:9341;width:1282;height:9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f8IwgAAANwAAAAPAAAAZHJzL2Rvd25yZXYueG1sRE9Li8Iw&#10;EL4L+x/CLHjTVMEHXaPsKqILXqwKexyasS02k9pEbf+9WRC8zcf3nNmiMaW4U+0KywoG/QgEcWp1&#10;wZmC42Hdm4JwHlljaZkUtORgMf/ozDDW9sF7uic+EyGEXYwKcu+rWEqX5mTQ9W1FHLizrQ36AOtM&#10;6hofIdyUchhFY2mw4NCQY0XLnNJLcjMK/jYr3P0c26tMJ7+j02CTnPa6Var72Xx/gfDU+Lf45d7q&#10;MH80gf9nwgVy/gQAAP//AwBQSwECLQAUAAYACAAAACEA2+H2y+4AAACFAQAAEwAAAAAAAAAAAAAA&#10;AAAAAAAAW0NvbnRlbnRfVHlwZXNdLnhtbFBLAQItABQABgAIAAAAIQBa9CxbvwAAABUBAAALAAAA&#10;AAAAAAAAAAAAAB8BAABfcmVscy8ucmVsc1BLAQItABQABgAIAAAAIQAHxf8IwgAAANwAAAAPAAAA&#10;AAAAAAAAAAAAAAcCAABkcnMvZG93bnJldi54bWxQSwUGAAAAAAMAAwC3AAAA9gIAAAAA&#10;" filled="f" strokeweight="1.25pt"/>
            </v:group>
            <v:group id="Group 266" o:spid="_x0000_s1061" style="position:absolute;left:39511;top:29892;width:14344;height:4280" coordorigin="1442,9341" coordsize="1282,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lH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0Irz8gEOv8FAAD//wMAUEsBAi0AFAAGAAgAAAAhANvh9svuAAAAhQEAABMAAAAAAAAA&#10;AAAAAAAAAAAAAFtDb250ZW50X1R5cGVzXS54bWxQSwECLQAUAAYACAAAACEAWvQsW78AAAAVAQAA&#10;CwAAAAAAAAAAAAAAAAAfAQAAX3JlbHMvLnJlbHNQSwECLQAUAAYACAAAACEApgG5R8YAAADcAAAA&#10;DwAAAAAAAAAAAAAAAAAHAgAAZHJzL2Rvd25yZXYueG1sUEsFBgAAAAADAAMAtwAAAPoCAAAAAA==&#10;">
              <v:shape id="Text Box 52" o:spid="_x0000_s1062" type="#_x0000_t202" style="position:absolute;left:1442;top:9341;width:1282;height:9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t+oxQAAANwAAAAPAAAAZHJzL2Rvd25yZXYueG1sRE9La8JA&#10;EL4X/A/LCL2UumkhYlNXsQ9B8CBGPfQ2yU4emJ0N2a2J/94VCr3Nx/ec+XIwjbhQ52rLCl4mEQji&#10;3OqaSwXHw/p5BsJ5ZI2NZVJwJQfLxehhjom2Pe/pkvpShBB2CSqovG8TKV1ekUE3sS1x4ArbGfQB&#10;dqXUHfYh3DTyNYqm0mDNoaHClj4rys/pr1Gw1euP5rTNdzJ7KqZFmv1kX9+xUo/jYfUOwtPg/8V/&#10;7o0O8+M3uD8TLpCLGwAAAP//AwBQSwECLQAUAAYACAAAACEA2+H2y+4AAACFAQAAEwAAAAAAAAAA&#10;AAAAAAAAAAAAW0NvbnRlbnRfVHlwZXNdLnhtbFBLAQItABQABgAIAAAAIQBa9CxbvwAAABUBAAAL&#10;AAAAAAAAAAAAAAAAAB8BAABfcmVscy8ucmVsc1BLAQItABQABgAIAAAAIQBU7t+oxQAAANwAAAAP&#10;AAAAAAAAAAAAAAAAAAcCAABkcnMvZG93bnJldi54bWxQSwUGAAAAAAMAAwC3AAAA+QIAAAAA&#10;" filled="f" stroked="f" strokeweight="1.75pt">
                <v:textbox style="mso-next-textbox:#Text Box 52" inset="0,0,0,0">
                  <w:txbxContent>
                    <w:p w:rsidR="00241446" w:rsidRPr="00E922C3" w:rsidRDefault="00241446" w:rsidP="006E5F88">
                      <w:pPr>
                        <w:jc w:val="center"/>
                        <w:rPr>
                          <w:sz w:val="22"/>
                        </w:rPr>
                      </w:pPr>
                      <w:r w:rsidRPr="00E922C3">
                        <w:rPr>
                          <w:rFonts w:cs="Times New Roman"/>
                          <w:szCs w:val="24"/>
                        </w:rPr>
                        <w:t>Реєстр дійових осіб ІС</w:t>
                      </w:r>
                    </w:p>
                  </w:txbxContent>
                </v:textbox>
              </v:shape>
              <v:shape id="AutoShape 53" o:spid="_x0000_s1063" type="#_x0000_t114" style="position:absolute;left:1442;top:9341;width:1282;height:9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K3BxgAAANwAAAAPAAAAZHJzL2Rvd25yZXYueG1sRI9Pa8JA&#10;EMXvBb/DMoXe6saCf0hdpVbEFrwYI/Q4ZKdJaHY2ZreafPvOoeBthvfmvd8s171r1JW6UHs2MBkn&#10;oIgLb2suDeSn3fMCVIjIFhvPZGCgAOvV6GGJqfU3PtI1i6WSEA4pGqhibFOtQ1GRwzD2LbFo375z&#10;GGXtSm07vEm4a/RLksy0w5qlocKW3isqfrJfZ+Brv8XDJh8uuph/Ts+TfXY+2sGYp8f+7RVUpD7e&#10;zf/XH1bwZ4Ivz8gEevUHAAD//wMAUEsBAi0AFAAGAAgAAAAhANvh9svuAAAAhQEAABMAAAAAAAAA&#10;AAAAAAAAAAAAAFtDb250ZW50X1R5cGVzXS54bWxQSwECLQAUAAYACAAAACEAWvQsW78AAAAVAQAA&#10;CwAAAAAAAAAAAAAAAAAfAQAAX3JlbHMvLnJlbHNQSwECLQAUAAYACAAAACEARkCtwcYAAADcAAAA&#10;DwAAAAAAAAAAAAAAAAAHAgAAZHJzL2Rvd25yZXYueG1sUEsFBgAAAAADAAMAtwAAAPoCAAAAAA==&#10;" filled="f" strokeweight="1.25pt"/>
            </v:group>
            <v:group id="Group 266" o:spid="_x0000_s1064" style="position:absolute;left:39511;top:15285;width:14344;height:6001" coordorigin="1442,9341" coordsize="1282,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<v:shape id="Text Box 52" o:spid="_x0000_s1065" type="#_x0000_t202" style="position:absolute;left:1442;top:9341;width:1282;height:9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odkxAAAANwAAAAPAAAAZHJzL2Rvd25yZXYueG1sRE9La8JA&#10;EL4L/odlhF5ENxUaJLqKthUKHopRD94m2ckDs7Mhu9X033cLgrf5+J6zXPemETfqXG1Zwes0AkGc&#10;W11zqeB03E3mIJxH1thYJgW/5GC9Gg6WmGh75wPdUl+KEMIuQQWV920ipcsrMuimtiUOXGE7gz7A&#10;rpS6w3sIN42cRVEsDdYcGips6b2i/Jr+GAV7vds2533+LbNxERdpdsk+Pt+Uehn1mwUIT71/ih/u&#10;Lx3mxzP4fyZcIFd/AAAA//8DAFBLAQItABQABgAIAAAAIQDb4fbL7gAAAIUBAAATAAAAAAAAAAAA&#10;AAAAAAAAAABbQ29udGVudF9UeXBlc10ueG1sUEsBAi0AFAAGAAgAAAAhAFr0LFu/AAAAFQEAAAsA&#10;AAAAAAAAAAAAAAAAHwEAAF9yZWxzLy5yZWxzUEsBAi0AFAAGAAgAAAAhAJQmh2TEAAAA3AAAAA8A&#10;AAAAAAAAAAAAAAAABwIAAGRycy9kb3ducmV2LnhtbFBLBQYAAAAAAwADALcAAAD4AgAAAAA=&#10;" filled="f" stroked="f" strokeweight="1.75pt">
                <v:textbox style="mso-next-textbox:#Text Box 52" inset="0,0,0,0">
                  <w:txbxContent>
                    <w:p w:rsidR="00241446" w:rsidRPr="004B51F8" w:rsidRDefault="00241446" w:rsidP="004B51F8">
                      <w:pPr>
                        <w:rPr>
                          <w:sz w:val="22"/>
                        </w:rPr>
                      </w:pPr>
                      <w:r>
                        <w:rPr>
                          <w:rFonts w:cs="Times New Roman"/>
                          <w:szCs w:val="24"/>
                        </w:rPr>
                        <w:t>Задокументовані відомості про власника ІС (Розпорядника)</w:t>
                      </w:r>
                    </w:p>
                  </w:txbxContent>
                </v:textbox>
              </v:shape>
              <v:shape id="AutoShape 53" o:spid="_x0000_s1066" type="#_x0000_t114" style="position:absolute;left:1442;top:9341;width:1282;height:9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jO2xAAAANwAAAAPAAAAZHJzL2Rvd25yZXYueG1sRE9La8JA&#10;EL4L/Q/LFLyZjYq2RFfpgxILXkwVPA7ZaRKanY3ZrUn+vSsUepuP7znrbW9qcaXWVZYVTKMYBHFu&#10;dcWFguPXx+QZhPPIGmvLpGAgB9vNw2iNibYdH+ia+UKEEHYJKii9bxIpXV6SQRfZhjhw37Y16ANs&#10;C6lb7EK4qeUsjpfSYMWhocSG3krKf7Jfo+CcvuP+9ThcZP70uThN0+x00INS48f+ZQXCU+//xX/u&#10;nQ7zl3O4PxMukJsbAAAA//8DAFBLAQItABQABgAIAAAAIQDb4fbL7gAAAIUBAAATAAAAAAAAAAAA&#10;AAAAAAAAAABbQ29udGVudF9UeXBlc10ueG1sUEsBAi0AFAAGAAgAAAAhAFr0LFu/AAAAFQEAAAsA&#10;AAAAAAAAAAAAAAAAHwEAAF9yZWxzLy5yZWxzUEsBAi0AFAAGAAgAAAAhALaSM7bEAAAA3AAAAA8A&#10;AAAAAAAAAAAAAAAABwIAAGRycy9kb3ducmV2LnhtbFBLBQYAAAAAAwADALcAAAD4AgAAAAA=&#10;" filled="f" strokeweight="1.25pt"/>
            </v:group>
            <v:group id="Group 266" o:spid="_x0000_s1067" style="position:absolute;left:39511;top:21816;width:14344;height:7379" coordorigin="1442,9341" coordsize="1282,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n/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BzyfCRfIxT8AAAD//wMAUEsBAi0AFAAGAAgAAAAhANvh9svuAAAAhQEAABMAAAAAAAAAAAAA&#10;AAAAAAAAAFtDb250ZW50X1R5cGVzXS54bWxQSwECLQAUAAYACAAAACEAWvQsW78AAAAVAQAACwAA&#10;AAAAAAAAAAAAAAAfAQAAX3JlbHMvLnJlbHNQSwECLQAUAAYACAAAACEA6SB5/8MAAADcAAAADwAA&#10;AAAAAAAAAAAAAAAHAgAAZHJzL2Rvd25yZXYueG1sUEsFBgAAAAADAAMAtwAAAPcCAAAAAA==&#10;">
              <v:shape id="Text Box 52" o:spid="_x0000_s1068" type="#_x0000_t202" style="position:absolute;left:1442;top:9341;width:1282;height:9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x8QxQAAANwAAAAPAAAAZHJzL2Rvd25yZXYueG1sRE9La8JA&#10;EL4X/A/LCL0U3bRgKKmboFVB8CCm9tDbJDt50OxsyK6a/vuuUOhtPr7nLLPRdOJKg2stK3ieRyCI&#10;S6tbrhWcP3azVxDOI2vsLJOCH3KQpZOHJSba3vhE19zXIoSwS1BB432fSOnKhgy6ue2JA1fZwaAP&#10;cKilHvAWwk0nX6IolgZbDg0N9vTeUPmdX4yCg96tu89DeZTFUxVXefFVbLYLpR6n4+oNhKfR/4v/&#10;3Hsd5scLuD8TLpDpLwAAAP//AwBQSwECLQAUAAYACAAAACEA2+H2y+4AAACFAQAAEwAAAAAAAAAA&#10;AAAAAAAAAAAAW0NvbnRlbnRfVHlwZXNdLnhtbFBLAQItABQABgAIAAAAIQBa9CxbvwAAABUBAAAL&#10;AAAAAAAAAAAAAAAAAB8BAABfcmVscy8ucmVsc1BLAQItABQABgAIAAAAIQAbzx8QxQAAANwAAAAP&#10;AAAAAAAAAAAAAAAAAAcCAABkcnMvZG93bnJldi54bWxQSwUGAAAAAAMAAwC3AAAA+QIAAAAA&#10;" filled="f" stroked="f" strokeweight="1.75pt">
                <v:textbox style="mso-next-textbox:#Text Box 52" inset="0,0,0,0">
                  <w:txbxContent>
                    <w:p w:rsidR="00241446" w:rsidRPr="00E922C3" w:rsidRDefault="00241446" w:rsidP="004B51F8">
                      <w:pPr>
                        <w:rPr>
                          <w:sz w:val="22"/>
                        </w:rPr>
                      </w:pPr>
                      <w:r w:rsidRPr="00E922C3">
                        <w:rPr>
                          <w:rFonts w:cs="Times New Roman"/>
                          <w:szCs w:val="24"/>
                        </w:rPr>
                        <w:t>Схема організаційної структури з визначеними процесами (функціями)</w:t>
                      </w:r>
                    </w:p>
                  </w:txbxContent>
                </v:textbox>
              </v:shape>
              <v:shape id="AutoShape 53" o:spid="_x0000_s1069" type="#_x0000_t114" style="position:absolute;left:1442;top:9341;width:1282;height:9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ZAuwwAAANwAAAAPAAAAZHJzL2Rvd25yZXYueG1sRE9Na8JA&#10;EL0L/Q/LFLzpRsG0xGykrYgWvJgq9DhkxyQ0Oxuzqyb/visUepvH+5x01ZtG3KhztWUFs2kEgriw&#10;uuZSwfFrM3kF4TyyxsYyKRjIwSp7GqWYaHvnA91yX4oQwi5BBZX3bSKlKyoy6Ka2JQ7c2XYGfYBd&#10;KXWH9xBuGjmPolgarDk0VNjSR0XFT341Cr63a9y/H4eLLF4+F6fZNj8d9KDU+Ll/W4Lw1Pt/8Z97&#10;p8P8OIbHM+ECmf0CAAD//wMAUEsBAi0AFAAGAAgAAAAhANvh9svuAAAAhQEAABMAAAAAAAAAAAAA&#10;AAAAAAAAAFtDb250ZW50X1R5cGVzXS54bWxQSwECLQAUAAYACAAAACEAWvQsW78AAAAVAQAACwAA&#10;AAAAAAAAAAAAAAAfAQAAX3JlbHMvLnJlbHNQSwECLQAUAAYACAAAACEApuWQLsMAAADcAAAADwAA&#10;AAAAAAAAAAAAAAAHAgAAZHJzL2Rvd25yZXYueG1sUEsFBgAAAAADAAMAtwAAAPcCAAAAAA==&#10;" filled="f" strokeweight="1.25pt"/>
            </v:group>
            <v:group id="Group 266" o:spid="_x0000_s1070" style="position:absolute;left:39511;top:34761;width:14344;height:4279" coordorigin="1442,9341" coordsize="1282,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<v:shape id="Text Box 52" o:spid="_x0000_s1071" type="#_x0000_t202" style="position:absolute;left:1442;top:9341;width:1282;height:9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rCOxwAAANwAAAAPAAAAZHJzL2Rvd25yZXYueG1sRI9Pa8JA&#10;EMXvhX6HZQpeim4qNJToKm1VKHgopnrwNslO/mB2NmS3mn77zqHQ2wzvzXu/Wa5H16krDaH1bOBp&#10;loAiLr1tuTZw/NpNX0CFiGyx80wGfijAenV/t8TM+hsf6JrHWkkIhwwNNDH2mdahbMhhmPmeWLTK&#10;Dw6jrEOt7YA3CXednidJqh22LA0N9vTeUHnJv52Bvd29dad9+amLxyqt8uJcbLbPxkwextcFqEhj&#10;/Df/XX9YwU+FVp6RCfTqFwAA//8DAFBLAQItABQABgAIAAAAIQDb4fbL7gAAAIUBAAATAAAAAAAA&#10;AAAAAAAAAAAAAABbQ29udGVudF9UeXBlc10ueG1sUEsBAi0AFAAGAAgAAAAhAFr0LFu/AAAAFQEA&#10;AAsAAAAAAAAAAAAAAAAAHwEAAF9yZWxzLy5yZWxzUEsBAi0AFAAGAAgAAAAhAPXOsI7HAAAA3AAA&#10;AA8AAAAAAAAAAAAAAAAABwIAAGRycy9kb3ducmV2LnhtbFBLBQYAAAAAAwADALcAAAD7AgAAAAA=&#10;" filled="f" stroked="f" strokeweight="1.75pt">
                <v:textbox style="mso-next-textbox:#Text Box 52" inset="0,0,0,0">
                  <w:txbxContent>
                    <w:p w:rsidR="00241446" w:rsidRPr="00E922C3" w:rsidRDefault="00241446" w:rsidP="006E5F88">
                      <w:pPr>
                        <w:jc w:val="center"/>
                        <w:rPr>
                          <w:sz w:val="22"/>
                        </w:rPr>
                      </w:pPr>
                      <w:r w:rsidRPr="00E922C3">
                        <w:rPr>
                          <w:rFonts w:cs="Times New Roman"/>
                          <w:szCs w:val="24"/>
                        </w:rPr>
                        <w:t>Діаграма варіантів використання ІС</w:t>
                      </w:r>
                    </w:p>
                  </w:txbxContent>
                </v:textbox>
              </v:shape>
              <v:shape id="AutoShape 53" o:spid="_x0000_s1072" type="#_x0000_t114" style="position:absolute;left:1442;top:9341;width:1282;height:9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gRcxAAAANwAAAAPAAAAZHJzL2Rvd25yZXYueG1sRE9La8JA&#10;EL4L/Q/LFLyZjYKxja7SB0ULXkwVPA7ZaRKanY3ZrUn+vVsQepuP7zmrTW9qcaXWVZYVTKMYBHFu&#10;dcWFguPXx+QJhPPIGmvLpGAgB5v1w2iFqbYdH+ia+UKEEHYpKii9b1IpXV6SQRfZhjhw37Y16ANs&#10;C6lb7EK4qeUsjhNpsOLQUGJDbyXlP9mvUXDevuP+9ThcZL74nJ+m2+x00INS48f+ZQnCU+//xXf3&#10;Tof5yTP8PRMukOsbAAAA//8DAFBLAQItABQABgAIAAAAIQDb4fbL7gAAAIUBAAATAAAAAAAAAAAA&#10;AAAAAAAAAABbQ29udGVudF9UeXBlc10ueG1sUEsBAi0AFAAGAAgAAAAhAFr0LFu/AAAAFQEAAAsA&#10;AAAAAAAAAAAAAAAAHwEAAF9yZWxzLy5yZWxzUEsBAi0AFAAGAAgAAAAhANd6BFzEAAAA3AAAAA8A&#10;AAAAAAAAAAAAAAAABwIAAGRycy9kb3ducmV2LnhtbFBLBQYAAAAAAwADALcAAAD4AgAAAAA=&#10;" filled="f" strokeweight="1.25pt"/>
            </v:group>
            <v:group id="Group 266" o:spid="_x0000_s1073" style="position:absolute;left:39511;top:39748;width:14344;height:5906" coordorigin="1442,9341" coordsize="1282,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<v:shape id="Text Box 52" o:spid="_x0000_s1074" type="#_x0000_t202" style="position:absolute;left:1442;top:9341;width:1282;height:9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Y/OxQAAANwAAAAPAAAAZHJzL2Rvd25yZXYueG1sRE9La8JA&#10;EL4X/A/LCL1I3USoltRVbK1Q8CBGPfQ2yU4emJ0N2a1J/323IPQ2H99zluvBNOJGnastK4inEQji&#10;3OqaSwXn0+7pBYTzyBoby6TghxysV6OHJSba9nykW+pLEULYJaig8r5NpHR5RQbd1LbEgStsZ9AH&#10;2JVSd9iHcNPIWRTNpcGaQ0OFLb1XlF/Tb6Ngr3dvzWWfH2Q2KeZFmn1l249npR7Hw+YVhKfB/4vv&#10;7k8d5i9i+HsmXCBXvwAAAP//AwBQSwECLQAUAAYACAAAACEA2+H2y+4AAACFAQAAEwAAAAAAAAAA&#10;AAAAAAAAAAAAW0NvbnRlbnRfVHlwZXNdLnhtbFBLAQItABQABgAIAAAAIQBa9CxbvwAAABUBAAAL&#10;AAAAAAAAAAAAAAAAAB8BAABfcmVscy8ucmVsc1BLAQItABQABgAIAAAAIQDhLY/OxQAAANwAAAAP&#10;AAAAAAAAAAAAAAAAAAcCAABkcnMvZG93bnJldi54bWxQSwUGAAAAAAMAAwC3AAAA+QIAAAAA&#10;" filled="f" stroked="f" strokeweight="1.75pt">
                <v:textbox style="mso-next-textbox:#Text Box 52" inset="0,0,0,0">
                  <w:txbxContent>
                    <w:p w:rsidR="00241446" w:rsidRPr="00E922C3" w:rsidRDefault="00241446" w:rsidP="006E5F88">
                      <w:pPr>
                        <w:jc w:val="center"/>
                        <w:rPr>
                          <w:sz w:val="22"/>
                        </w:rPr>
                      </w:pPr>
                      <w:r w:rsidRPr="00E922C3">
                        <w:rPr>
                          <w:rFonts w:cs="Times New Roman"/>
                          <w:szCs w:val="24"/>
                        </w:rPr>
                        <w:t>Опис програмного й апаратного забезпечення</w:t>
                      </w:r>
                    </w:p>
                  </w:txbxContent>
                </v:textbox>
              </v:shape>
              <v:shape id="AutoShape 53" o:spid="_x0000_s1075" type="#_x0000_t114" style="position:absolute;left:1442;top:9341;width:1282;height:9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wDwwgAAANwAAAAPAAAAZHJzL2Rvd25yZXYueG1sRE9Li8Iw&#10;EL4L+x/CLHjTVMEHXaPsKqILXqwKexyasS02k9pEbf+9WRC8zcf3nNmiMaW4U+0KywoG/QgEcWp1&#10;wZmC42Hdm4JwHlljaZkUtORgMf/ozDDW9sF7uic+EyGEXYwKcu+rWEqX5mTQ9W1FHLizrQ36AOtM&#10;6hofIdyUchhFY2mw4NCQY0XLnNJLcjMK/jYr3P0c26tMJ7+j02CTnPa6Var72Xx/gfDU+Lf45d7q&#10;MH8yhP9nwgVy/gQAAP//AwBQSwECLQAUAAYACAAAACEA2+H2y+4AAACFAQAAEwAAAAAAAAAAAAAA&#10;AAAAAAAAW0NvbnRlbnRfVHlwZXNdLnhtbFBLAQItABQABgAIAAAAIQBa9CxbvwAAABUBAAALAAAA&#10;AAAAAAAAAAAAAB8BAABfcmVscy8ucmVsc1BLAQItABQABgAIAAAAIQBcBwDwwgAAANwAAAAPAAAA&#10;AAAAAAAAAAAAAAcCAABkcnMvZG93bnJldi54bWxQSwUGAAAAAAMAAwC3AAAA9gIAAAAA&#10;" filled="f" strokeweight="1.25pt"/>
            </v:group>
            <v:group id="Group 266" o:spid="_x0000_s1076" style="position:absolute;left:39511;top:46398;width:14344;height:4096" coordorigin="1442,9341" coordsize="1282,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<v:shape id="Text Box 52" o:spid="_x0000_s1077" type="#_x0000_t202" style="position:absolute;left:1442;top:9341;width:1282;height:9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ixWxQAAANwAAAAPAAAAZHJzL2Rvd25yZXYueG1sRE9La8JA&#10;EL4X/A/LCL2UZtNSbYmuYh+C4EGM9uBtkp08MDsbsltN/70rCN7m43vOdN6bRpyoc7VlBS9RDII4&#10;t7rmUsF+t3z+AOE8ssbGMin4Jwfz2eBhiom2Z97SKfWlCCHsElRQed8mUrq8IoMusi1x4ArbGfQB&#10;dqXUHZ5DuGnkaxyPpcGaQ0OFLX1VlB/TP6NgrZefze8638jsqRgXaXbIvn9GSj0O+8UEhKfe38U3&#10;90qH+e9vcH0mXCBnFwAAAP//AwBQSwECLQAUAAYACAAAACEA2+H2y+4AAACFAQAAEwAAAAAAAAAA&#10;AAAAAAAAAAAAW0NvbnRlbnRfVHlwZXNdLnhtbFBLAQItABQABgAIAAAAIQBa9CxbvwAAABUBAAAL&#10;AAAAAAAAAAAAAAAAAB8BAABfcmVscy8ucmVsc1BLAQItABQABgAIAAAAIQDxWixWxQAAANwAAAAP&#10;AAAAAAAAAAAAAAAAAAcCAABkcnMvZG93bnJldi54bWxQSwUGAAAAAAMAAwC3AAAA+QIAAAAA&#10;" filled="f" stroked="f" strokeweight="1.75pt">
                <v:textbox style="mso-next-textbox:#Text Box 52" inset="0,0,0,0">
                  <w:txbxContent>
                    <w:p w:rsidR="00241446" w:rsidRPr="00E922C3" w:rsidRDefault="00241446" w:rsidP="006E5F88">
                      <w:pPr>
                        <w:jc w:val="center"/>
                        <w:rPr>
                          <w:sz w:val="22"/>
                        </w:rPr>
                      </w:pPr>
                      <w:r w:rsidRPr="00E922C3">
                        <w:rPr>
                          <w:rFonts w:cs="Times New Roman"/>
                          <w:szCs w:val="24"/>
                        </w:rPr>
                        <w:t>Опис типів інформації</w:t>
                      </w:r>
                    </w:p>
                  </w:txbxContent>
                </v:textbox>
              </v:shape>
              <v:shape id="AutoShape 53" o:spid="_x0000_s1078" type="#_x0000_t114" style="position:absolute;left:1442;top:9341;width:1282;height:9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piEwgAAANwAAAAPAAAAZHJzL2Rvd25yZXYueG1sRE9Li8Iw&#10;EL4L+x/CLHjTVMEHXaPsKqILXqwKexyasS02k9pEbf+9WRC8zcf3nNmiMaW4U+0KywoG/QgEcWp1&#10;wZmC42Hdm4JwHlljaZkUtORgMf/ozDDW9sF7uic+EyGEXYwKcu+rWEqX5mTQ9W1FHLizrQ36AOtM&#10;6hofIdyUchhFY2mw4NCQY0XLnNJLcjMK/jYr3P0c26tMJ7+j02CTnPa6Var72Xx/gfDU+Lf45d7q&#10;MH8ygv9nwgVy/gQAAP//AwBQSwECLQAUAAYACAAAACEA2+H2y+4AAACFAQAAEwAAAAAAAAAAAAAA&#10;AAAAAAAAW0NvbnRlbnRfVHlwZXNdLnhtbFBLAQItABQABgAIAAAAIQBa9CxbvwAAABUBAAALAAAA&#10;AAAAAAAAAAAAAB8BAABfcmVscy8ucmVsc1BLAQItABQABgAIAAAAIQDT7piEwgAAANwAAAAPAAAA&#10;AAAAAAAAAAAAAAcCAABkcnMvZG93bnJldi54bWxQSwUGAAAAAAMAAwC3AAAA9gIAAAAA&#10;" filled="f" strokeweight="1.25pt"/>
            </v:group>
            <v:shape id="Надпись 13" o:spid="_x0000_s1079" type="#_x0000_t202" style="position:absolute;left:14763;top:64754;width:22009;height:55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7FuwwAAANwAAAAPAAAAZHJzL2Rvd25yZXYueG1sRE/NasJA&#10;EL4LvsMyQi/SbKoSJWaVYil4qJRaH2DMTpPU7GzY3Zr07bsFwdt8fL9TbAfTiis531hW8JSkIIhL&#10;qxuuFJw+Xx9XIHxA1thaJgW/5GG7GY8KzLXt+YOux1CJGMI+RwV1CF0upS9rMugT2xFH7ss6gyFC&#10;V0ntsI/hppWzNM2kwYZjQ40d7WoqL8cfo4C/Z/N2d3hD0+vFcLEv56l7Xyr1MBme1yACDeEuvrn3&#10;Os5fZvD/TLxAbv4AAAD//wMAUEsBAi0AFAAGAAgAAAAhANvh9svuAAAAhQEAABMAAAAAAAAAAAAA&#10;AAAAAAAAAFtDb250ZW50X1R5cGVzXS54bWxQSwECLQAUAAYACAAAACEAWvQsW78AAAAVAQAACwAA&#10;AAAAAAAAAAAAAAAfAQAAX3JlbHMvLnJlbHNQSwECLQAUAAYACAAAACEA+oOxbsMAAADcAAAADwAA&#10;AAAAAAAAAAAAAAAHAgAAZHJzL2Rvd25yZXYueG1sUEsFBgAAAAADAAMAtwAAAPcCAAAAAA==&#10;" filled="f" strokeweight="2.25pt">
              <v:textbox style="mso-next-textbox:#Надпись 13" inset="0,0,0,0">
                <w:txbxContent>
                  <w:p w:rsidR="00241446" w:rsidRPr="004B51F8" w:rsidRDefault="00241446" w:rsidP="004B51F8">
                    <w:pPr>
                      <w:jc w:val="center"/>
                      <w:rPr>
                        <w:bCs/>
                      </w:rPr>
                    </w:pPr>
                    <w:r w:rsidRPr="00E95BCB">
                      <w:rPr>
                        <w:rFonts w:cs="Times New Roman"/>
                        <w:szCs w:val="24"/>
                      </w:rPr>
                      <w:t>Аналіз і ухвалення рішення за результатами категоріювання безпеки ІС та інформації</w:t>
                    </w:r>
                  </w:p>
                </w:txbxContent>
              </v:textbox>
            </v:shape>
            <v:line id="Прямая соединительная линия 102" o:spid="_x0000_s1080" style="position:absolute;visibility:visible" from="36661,24026" to="39536,240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HvYwgAAANwAAAAPAAAAZHJzL2Rvd25yZXYueG1sRE9Li8Iw&#10;EL4L/ocwgjdNFXzQNYoI4rrowSrsdWjGprvNpDRZ7f57Iwje5uN7zmLV2krcqPGlYwWjYQKCOHe6&#10;5ELB5bwdzEH4gKyxckwK/snDatntLDDV7s4numWhEDGEfYoKTAh1KqXPDVn0Q1cTR+7qGoshwqaQ&#10;usF7DLeVHCfJVFosOTYYrGljKP/N/qwCPpxNvb2W06PJvo6T3X63P/18K9XvtesPEIHa8Ba/3J86&#10;zp/N4PlMvEAuHwAAAP//AwBQSwECLQAUAAYACAAAACEA2+H2y+4AAACFAQAAEwAAAAAAAAAAAAAA&#10;AAAAAAAAW0NvbnRlbnRfVHlwZXNdLnhtbFBLAQItABQABgAIAAAAIQBa9CxbvwAAABUBAAALAAAA&#10;AAAAAAAAAAAAAB8BAABfcmVscy8ucmVsc1BLAQItABQABgAIAAAAIQCuTHvYwgAAANwAAAAPAAAA&#10;AAAAAAAAAAAAAAcCAABkcnMvZG93bnJldi54bWxQSwUGAAAAAAMAAwC3AAAA9gIAAAAA&#10;" strokecolor="black [3213]" strokeweight="2.25pt">
              <v:stroke dashstyle="1 1"/>
            </v:line>
            <v:line id="Прямая соединительная линия 102" o:spid="_x0000_s1081" style="position:absolute;visibility:visible" from="36779,31507" to="39654,31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++qxgAAANwAAAAPAAAAZHJzL2Rvd25yZXYueG1sRI9Ba8JA&#10;EIXvhf6HZQre6qaFqkRXKQWxSj0kFnodsmM2NjsbsluN/945FLzN8N68981iNfhWnamPTWADL+MM&#10;FHEVbMO1ge/D+nkGKiZki21gMnClCKvl48MCcxsuXNC5TLWSEI45GnApdbnWsXLkMY5DRyzaMfQe&#10;k6x9rW2PFwn3rX7Nson22LA0OOzow1H1W/55A/x1cN362Ez2rtzt3zbbzbY4/Rgzehre56ASDelu&#10;/r/+tII/FVp5RibQyxsAAAD//wMAUEsBAi0AFAAGAAgAAAAhANvh9svuAAAAhQEAABMAAAAAAAAA&#10;AAAAAAAAAAAAAFtDb250ZW50X1R5cGVzXS54bWxQSwECLQAUAAYACAAAACEAWvQsW78AAAAVAQAA&#10;CwAAAAAAAAAAAAAAAAAfAQAAX3JlbHMvLnJlbHNQSwECLQAUAAYACAAAACEA39PvqsYAAADcAAAA&#10;DwAAAAAAAAAAAAAAAAAHAgAAZHJzL2Rvd25yZXYueG1sUEsFBgAAAAADAAMAtwAAAPoCAAAAAA==&#10;" strokecolor="black [3213]" strokeweight="2.25pt">
              <v:stroke dashstyle="1 1"/>
            </v:line>
            <v:line id="Прямая соединительная линия 102" o:spid="_x0000_s1082" style="position:absolute;visibility:visible" from="36898,36376" to="39773,36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0oxwwAAANwAAAAPAAAAZHJzL2Rvd25yZXYueG1sRE9Li8Iw&#10;EL4L/ocwgjdNXVgfXaOIIK6yHqwLex2asenaTEoTtfvvzYLgbT6+58yXra3EjRpfOlYwGiYgiHOn&#10;Sy4UfJ82gykIH5A1Vo5JwR95WC66nTmm2t35SLcsFCKGsE9RgQmhTqX0uSGLfuhq4sidXWMxRNgU&#10;Ujd4j+G2km9JMpYWS44NBmtaG8ov2dUq4K+TqTfncnww2f7wvt1td8ffH6X6vXb1ASJQG17ip/tT&#10;x/mTGfw/Ey+QiwcAAAD//wMAUEsBAi0AFAAGAAgAAAAhANvh9svuAAAAhQEAABMAAAAAAAAAAAAA&#10;AAAAAAAAAFtDb250ZW50X1R5cGVzXS54bWxQSwECLQAUAAYACAAAACEAWvQsW78AAAAVAQAACwAA&#10;AAAAAAAAAAAAAAAfAQAAX3JlbHMvLnJlbHNQSwECLQAUAAYACAAAACEAsJ9KMcMAAADcAAAADwAA&#10;AAAAAAAAAAAAAAAHAgAAZHJzL2Rvd25yZXYueG1sUEsFBgAAAAADAAMAtwAAAPcCAAAAAA==&#10;" strokecolor="black [3213]" strokeweight="2.25pt">
              <v:stroke dashstyle="1 1"/>
            </v:line>
            <v:line id="Прямая соединительная линия 102" o:spid="_x0000_s1083" style="position:absolute;visibility:visible" from="36542,40651" to="39417,406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JOLxQAAANwAAAAPAAAAZHJzL2Rvd25yZXYueG1sRI9Ba8JA&#10;EIXvBf/DMoK3ulFQJHWVUhBrqQej0OuQHbPR7GzIbjX9952D4G2G9+a9b5br3jfqRl2sAxuYjDNQ&#10;xGWwNVcGTsfN6wJUTMgWm8Bk4I8irFeDlyXmNtz5QLciVUpCOOZowKXU5lrH0pHHOA4tsWjn0HlM&#10;snaVth3eJdw3epplc+2xZmlw2NKHo/Ja/HoD/H107eZcz/eu+NrPtrvt7nD5MWY07N/fQCXq09P8&#10;uP60gr8QfHlGJtCrfwAAAP//AwBQSwECLQAUAAYACAAAACEA2+H2y+4AAACFAQAAEwAAAAAAAAAA&#10;AAAAAAAAAAAAW0NvbnRlbnRfVHlwZXNdLnhtbFBLAQItABQABgAIAAAAIQBa9CxbvwAAABUBAAAL&#10;AAAAAAAAAAAAAAAAAB8BAABfcmVscy8ucmVsc1BLAQItABQABgAIAAAAIQAUcJOLxQAAANwAAAAP&#10;AAAAAAAAAAAAAAAAAAcCAABkcnMvZG93bnJldi54bWxQSwUGAAAAAAMAAwC3AAAA+QIAAAAA&#10;" strokecolor="black [3213]" strokeweight="2.25pt">
              <v:stroke dashstyle="1 1"/>
            </v:line>
            <v:line id="Прямая соединительная линия 102" o:spid="_x0000_s1084" style="position:absolute;visibility:visible" from="36898,47776" to="39773,477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DYQwwAAANwAAAAPAAAAZHJzL2Rvd25yZXYueG1sRE9Na8JA&#10;EL0X/A/LCL3VjUKDRFcpBdGUejAKXofsmE2bnQ3ZbRL/vVso9DaP9znr7Wgb0VPna8cK5rMEBHHp&#10;dM2Vgst597IE4QOyxsYxKbiTh+1m8rTGTLuBT9QXoRIxhH2GCkwIbSalLw1Z9DPXEkfu5jqLIcKu&#10;krrDIYbbRi6SJJUWa44NBlt6N1R+Fz9WAX+eTbu71enRFB/H132+z09fV6Wep+PbCkSgMfyL/9wH&#10;Hecv5/D7TLxAbh4AAAD//wMAUEsBAi0AFAAGAAgAAAAhANvh9svuAAAAhQEAABMAAAAAAAAAAAAA&#10;AAAAAAAAAFtDb250ZW50X1R5cGVzXS54bWxQSwECLQAUAAYACAAAACEAWvQsW78AAAAVAQAACwAA&#10;AAAAAAAAAAAAAAAfAQAAX3JlbHMvLnJlbHNQSwECLQAUAAYACAAAACEAezw2EMMAAADcAAAADwAA&#10;AAAAAAAAAAAAAAAHAgAAZHJzL2Rvd25yZXYueG1sUEsFBgAAAAADAAMAtwAAAPcCAAAAAA==&#10;" strokecolor="black [3213]" strokeweight="2.25pt">
              <v:stroke dashstyle="1 1"/>
            </v:line>
            <v:line id="Прямая соединительная линия 102" o:spid="_x0000_s1085" style="position:absolute;visibility:visible" from="36898,54308" to="39773,54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qhnwgAAANwAAAAPAAAAZHJzL2Rvd25yZXYueG1sRE9Li8Iw&#10;EL4L/ocwgjdNFRTpGmVZEB/owVbY69CMTbWZlCZq999vhIW9zcf3nOW6s7V4Uusrxwom4wQEceF0&#10;xaWCS74ZLUD4gKyxdkwKfsjDetXvLTHV7sVnemahFDGEfYoKTAhNKqUvDFn0Y9cQR+7qWoshwraU&#10;usVXDLe1nCbJXFqsODYYbOjLUHHPHlYBH3PTbK7V/GSyw2m23W/359u3UsNB9/kBIlAX/sV/7p2O&#10;8xdTeD8TL5CrXwAAAP//AwBQSwECLQAUAAYACAAAACEA2+H2y+4AAACFAQAAEwAAAAAAAAAAAAAA&#10;AAAAAAAAW0NvbnRlbnRfVHlwZXNdLnhtbFBLAQItABQABgAIAAAAIQBa9CxbvwAAABUBAAALAAAA&#10;AAAAAAAAAAAAAB8BAABfcmVscy8ucmVsc1BLAQItABQABgAIAAAAIQCL7qhnwgAAANwAAAAPAAAA&#10;AAAAAAAAAAAAAAcCAABkcnMvZG93bnJldi54bWxQSwUGAAAAAAMAAwC3AAAA9gIAAAAA&#10;" strokecolor="black [3213]" strokeweight="2.25pt">
              <v:stroke dashstyle="1 1"/>
            </v:line>
            <v:line id="Прямая соединительная линия 23" o:spid="_x0000_s1086" style="position:absolute;flip:x;visibility:visible" from="25688,27517" to="25690,30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ERqwwAAANwAAAAPAAAAZHJzL2Rvd25yZXYueG1sRE9Ni8Iw&#10;EL0v+B/CLOxtTXVBpBrFVURBEXTXg7ehGdtiM6lNtNVfbwTB2zze5wzHjSnElSqXW1bQaUcgiBOr&#10;c04V/P/Nv/sgnEfWWFgmBTdyMB61PoYYa1vzlq47n4oQwi5GBZn3ZSylSzIy6Nq2JA7c0VYGfYBV&#10;KnWFdQg3hexGUU8azDk0ZFjSNKPktLsYBViu70nvvJgsb+ZU/x4WndVmtlfq67OZDEB4avxb/HIv&#10;dZjf/4HnM+ECOXoAAAD//wMAUEsBAi0AFAAGAAgAAAAhANvh9svuAAAAhQEAABMAAAAAAAAAAAAA&#10;AAAAAAAAAFtDb250ZW50X1R5cGVzXS54bWxQSwECLQAUAAYACAAAACEAWvQsW78AAAAVAQAACwAA&#10;AAAAAAAAAAAAAAAfAQAAX3JlbHMvLnJlbHNQSwECLQAUAAYACAAAACEA5khEasMAAADcAAAADwAA&#10;AAAAAAAAAAAAAAAHAgAAZHJzL2Rvd25yZXYueG1sUEsFBgAAAAADAAMAtwAAAPcCAAAAAA==&#10;" strokecolor="black [3213]" strokeweight="2.25pt"/>
            <v:line id="Прямая соединительная линия 80" o:spid="_x0000_s1087" style="position:absolute;flip:x;visibility:visible" from="25807,57799" to="25807,58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dwewwAAANwAAAAPAAAAZHJzL2Rvd25yZXYueG1sRE9Ni8Iw&#10;EL0v+B/CLOxtTZVFpBrFVURBEXTXg7ehGdtiM6lNtNVfbwTB2zze5wzHjSnElSqXW1bQaUcgiBOr&#10;c04V/P/Nv/sgnEfWWFgmBTdyMB61PoYYa1vzlq47n4oQwi5GBZn3ZSylSzIy6Nq2JA7c0VYGfYBV&#10;KnWFdQg3hexGUU8azDk0ZFjSNKPktLsYBViu70nvvJgsb+ZU/x4WndVmtlfq67OZDEB4avxb/HIv&#10;dZjf/4HnM+ECOXoAAAD//wMAUEsBAi0AFAAGAAgAAAAhANvh9svuAAAAhQEAABMAAAAAAAAAAAAA&#10;AAAAAAAAAFtDb250ZW50X1R5cGVzXS54bWxQSwECLQAUAAYACAAAACEAWvQsW78AAAAVAQAACwAA&#10;AAAAAAAAAAAAAAAfAQAAX3JlbHMvLnJlbHNQSwECLQAUAAYACAAAACEAaaHcHsMAAADcAAAADwAA&#10;AAAAAAAAAAAAAAAHAgAAZHJzL2Rvd25yZXYueG1sUEsFBgAAAAADAAMAtwAAAPcCAAAAAA==&#10;" strokecolor="black [3213]" strokeweight="2.25pt"/>
            <v:line id="Прямая соединительная линия 80" o:spid="_x0000_s1088" style="position:absolute;visibility:visible" from="25688,50198" to="25688,52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qERwQAAANwAAAAPAAAAZHJzL2Rvd25yZXYueG1sRE9Ni8Iw&#10;EL0L+x/CCHvT1IVV6RplEQqCrGL14HFoxqbYTEoTa/ffG0HwNo/3OYtVb2vRUesrxwom4wQEceF0&#10;xaWC0zEbzUH4gKyxdkwK/snDavkxWGCq3Z0P1OWhFDGEfYoKTAhNKqUvDFn0Y9cQR+7iWoshwraU&#10;usV7DLe1/EqSqbRYcWww2NDaUHHNb1ZBeSZtt6fNftb9dZfrfp0lO5Mp9Tnsf39ABOrDW/xyb3Sc&#10;P/+G5zPxArl8AAAA//8DAFBLAQItABQABgAIAAAAIQDb4fbL7gAAAIUBAAATAAAAAAAAAAAAAAAA&#10;AAAAAABbQ29udGVudF9UeXBlc10ueG1sUEsBAi0AFAAGAAgAAAAhAFr0LFu/AAAAFQEAAAsAAAAA&#10;AAAAAAAAAAAAHwEAAF9yZWxzLy5yZWxzUEsBAi0AFAAGAAgAAAAhAOHyoRHBAAAA3AAAAA8AAAAA&#10;AAAAAAAAAAAABwIAAGRycy9kb3ducmV2LnhtbFBLBQYAAAAAAwADALcAAAD1AgAAAAA=&#10;" strokecolor="black [3213]" strokeweight="2.25pt"/>
            <v:line id="Прямая соединительная линия 80" o:spid="_x0000_s1089" style="position:absolute;flip:x;visibility:visible" from="25688,41886" to="25688,46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+fywwAAANwAAAAPAAAAZHJzL2Rvd25yZXYueG1sRE9Li8Iw&#10;EL4v+B/CCN7W1D0UqUbxwaKgCOvj4G1oxrbYTGoTbd1fvxEWvM3H95zxtDWleFDtCssKBv0IBHFq&#10;dcGZguPh+3MIwnlkjaVlUvAkB9NJ52OMibYN/9Bj7zMRQtglqCD3vkqkdGlOBl3fVsSBu9jaoA+w&#10;zqSusQnhppRfURRLgwWHhhwrWuSUXvd3owCr7W8a31az9dNcm/l5Ndjslielet12NgLhqfVv8b97&#10;rcP8YQyvZ8IFcvIHAAD//wMAUEsBAi0AFAAGAAgAAAAhANvh9svuAAAAhQEAABMAAAAAAAAAAAAA&#10;AAAAAAAAAFtDb250ZW50X1R5cGVzXS54bWxQSwECLQAUAAYACAAAACEAWvQsW78AAAAVAQAACwAA&#10;AAAAAAAAAAAAAAAfAQAAX3JlbHMvLnJlbHNQSwECLQAUAAYACAAAACEA9j/n8sMAAADcAAAADwAA&#10;AAAAAAAAAAAAAAAHAgAAZHJzL2Rvd25yZXYueG1sUEsFBgAAAAADAAMAtwAAAPcCAAAAAA==&#10;" strokecolor="black [3213]" strokeweight="2.25pt"/>
            <v:line id="Прямая соединительная линия 80" o:spid="_x0000_s1090" style="position:absolute;visibility:visible" from="25807,62430" to="25807,64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Jr9wgAAANwAAAAPAAAAZHJzL2Rvd25yZXYueG1sRE9Na4NA&#10;EL0H+h+WCfQW1/RQg80aSkAIhFaaeuhxcCeu6M6KuzH233cLhd7m8T5nf1jsIGaafOdYwTZJQRA3&#10;TnfcKqg/y80OhA/IGgfHpOCbPByKh9Uec+3u/EHzJbQihrDPUYEJYcyl9I0hiz5xI3Hkrm6yGCKc&#10;WqknvMdwO8inNH2WFjuODQZHOhpq+svNKmi/SNtzfaqy+W2+9tWxTN9NqdTjenl9ARFoCf/iP/dJ&#10;x/m7DH6fiRfI4gcAAP//AwBQSwECLQAUAAYACAAAACEA2+H2y+4AAACFAQAAEwAAAAAAAAAAAAAA&#10;AAAAAAAAW0NvbnRlbnRfVHlwZXNdLnhtbFBLAQItABQABgAIAAAAIQBa9CxbvwAAABUBAAALAAAA&#10;AAAAAAAAAAAAAB8BAABfcmVscy8ucmVsc1BLAQItABQABgAIAAAAIQB+bJr9wgAAANwAAAAPAAAA&#10;AAAAAAAAAAAAAAcCAABkcnMvZG93bnJldi54bWxQSwUGAAAAAAMAAwC3AAAA9gIAAAAA&#10;" strokecolor="black [3213]" strokeweight="2.25pt"/>
            <v:line id="Прямая соединительная линия 109" o:spid="_x0000_s1091" style="position:absolute;flip:y;visibility:visible" from="8279,65233" to="14885,65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NQVxwAAANwAAAAPAAAAZHJzL2Rvd25yZXYueG1sRI9Ba8JA&#10;EIXvBf/DMkJvddMeWonZSLEVhIoQ66HehuyYRLOzaXar8d93DoK3Gd6b977J5oNr1Zn60Hg28DxJ&#10;QBGX3jZcGdh9L5+moEJEtth6JgNXCjDPRw8ZptZfuKDzNlZKQjikaKCOsUu1DmVNDsPEd8SiHXzv&#10;MMraV9r2eJFw1+qXJHnVDhuWhho7WtRUnrZ/zkBx/Nx9FN3m981//eyT03K9ui7WxjyOh/cZqEhD&#10;vJtv1ysr+FOhlWdkAp3/AwAA//8DAFBLAQItABQABgAIAAAAIQDb4fbL7gAAAIUBAAATAAAAAAAA&#10;AAAAAAAAAAAAAABbQ29udGVudF9UeXBlc10ueG1sUEsBAi0AFAAGAAgAAAAhAFr0LFu/AAAAFQEA&#10;AAsAAAAAAAAAAAAAAAAAHwEAAF9yZWxzLy5yZWxzUEsBAi0AFAAGAAgAAAAhAIF81BXHAAAA3AAA&#10;AA8AAAAAAAAAAAAAAAAABwIAAGRycy9kb3ducmV2LnhtbFBLBQYAAAAAAwADALcAAAD7AgAAAAA=&#10;" strokecolor="black [3213]" strokeweight="2.25pt">
              <v:stroke dashstyle="1 1"/>
            </v:line>
            <v:line id="Прямая соединительная линия 109" o:spid="_x0000_s1092" style="position:absolute;flip:y;visibility:visible" from="8397,69271" to="15004,69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HGOxQAAANwAAAAPAAAAZHJzL2Rvd25yZXYueG1sRE9Na8JA&#10;EL0X+h+WKfTWbOyh2ugqYg0EKkJsDvU2ZKdJanY2Zrca/70rCL3N433ObDGYVpyod41lBaMoBkFc&#10;Wt1wpaD4Sl8mIJxH1thaJgUXcrCYPz7MMNH2zDmddr4SIYRdggpq77tESlfWZNBFtiMO3I/tDfoA&#10;+0rqHs8h3LTyNY7fpMGGQ0ONHa1qKg+7P6Mg/10XH3m3PY7t5/c+PqSb7LLaKPX8NCynIDwN/l98&#10;d2c6zJ+8w+2ZcIGcXwEAAP//AwBQSwECLQAUAAYACAAAACEA2+H2y+4AAACFAQAAEwAAAAAAAAAA&#10;AAAAAAAAAAAAW0NvbnRlbnRfVHlwZXNdLnhtbFBLAQItABQABgAIAAAAIQBa9CxbvwAAABUBAAAL&#10;AAAAAAAAAAAAAAAAAB8BAABfcmVscy8ucmVsc1BLAQItABQABgAIAAAAIQDuMHGOxQAAANwAAAAP&#10;AAAAAAAAAAAAAAAAAAcCAABkcnMvZG93bnJldi54bWxQSwUGAAAAAAMAAwC3AAAA+QIAAAAA&#10;" strokecolor="black [3213]" strokeweight="2.25pt">
              <v:stroke dashstyle="1 1"/>
            </v:line>
            <w10:anchorlock/>
          </v:group>
        </w:pict>
      </w:r>
    </w:p>
    <w:p w:rsidR="006E5F88" w:rsidRPr="00D53540" w:rsidRDefault="006E5F88" w:rsidP="00FD6366">
      <w:pPr>
        <w:spacing w:before="60"/>
      </w:pPr>
    </w:p>
    <w:p w:rsidR="00A961B8" w:rsidRPr="00D53540" w:rsidRDefault="000C731C" w:rsidP="00FD6366">
      <w:pPr>
        <w:widowControl w:val="0"/>
        <w:spacing w:before="60"/>
        <w:jc w:val="center"/>
        <w:rPr>
          <w:rFonts w:cs="Times New Roman"/>
          <w:szCs w:val="24"/>
        </w:rPr>
      </w:pPr>
      <w:r w:rsidRPr="00D53540">
        <w:rPr>
          <w:rFonts w:cs="Times New Roman"/>
          <w:szCs w:val="24"/>
        </w:rPr>
        <w:t>Рисунок 5.</w:t>
      </w:r>
      <w:r w:rsidR="00765905" w:rsidRPr="00D53540">
        <w:rPr>
          <w:rFonts w:cs="Times New Roman"/>
          <w:szCs w:val="24"/>
        </w:rPr>
        <w:fldChar w:fldCharType="begin"/>
      </w:r>
      <w:r w:rsidRPr="00D53540">
        <w:rPr>
          <w:rFonts w:cs="Times New Roman"/>
          <w:szCs w:val="24"/>
        </w:rPr>
        <w:instrText xml:space="preserve"> SEQ Рис._ \*ARABIC </w:instrText>
      </w:r>
      <w:r w:rsidR="00765905" w:rsidRPr="00D53540">
        <w:rPr>
          <w:rFonts w:cs="Times New Roman"/>
          <w:szCs w:val="24"/>
        </w:rPr>
        <w:fldChar w:fldCharType="separate"/>
      </w:r>
      <w:r w:rsidR="0034779C">
        <w:rPr>
          <w:rFonts w:cs="Times New Roman"/>
          <w:noProof/>
          <w:szCs w:val="24"/>
        </w:rPr>
        <w:t>2</w:t>
      </w:r>
      <w:r w:rsidR="00765905" w:rsidRPr="00D53540">
        <w:rPr>
          <w:rFonts w:cs="Times New Roman"/>
          <w:szCs w:val="24"/>
        </w:rPr>
        <w:fldChar w:fldCharType="end"/>
      </w:r>
      <w:r w:rsidRPr="00D53540">
        <w:rPr>
          <w:rFonts w:cs="Times New Roman"/>
          <w:szCs w:val="24"/>
        </w:rPr>
        <w:t xml:space="preserve"> – </w:t>
      </w:r>
      <w:r w:rsidR="00D53540" w:rsidRPr="00D53540">
        <w:rPr>
          <w:rFonts w:cs="Times New Roman"/>
          <w:szCs w:val="24"/>
        </w:rPr>
        <w:t>Порядок</w:t>
      </w:r>
      <w:r w:rsidR="00A961B8" w:rsidRPr="00D53540">
        <w:rPr>
          <w:rFonts w:cs="Times New Roman"/>
          <w:szCs w:val="24"/>
        </w:rPr>
        <w:t xml:space="preserve"> категоріювання безпеки в інформаційній системі</w:t>
      </w:r>
    </w:p>
    <w:p w:rsidR="00040DE9" w:rsidRDefault="00040DE9" w:rsidP="00FD6366">
      <w:pPr>
        <w:tabs>
          <w:tab w:val="left" w:pos="1134"/>
        </w:tabs>
        <w:spacing w:before="60"/>
        <w:ind w:firstLine="709"/>
        <w:rPr>
          <w:rFonts w:cs="Times New Roman"/>
          <w:szCs w:val="24"/>
        </w:rPr>
      </w:pPr>
    </w:p>
    <w:p w:rsidR="009056AC" w:rsidRPr="00D53540" w:rsidRDefault="009056AC" w:rsidP="00FD6366">
      <w:pPr>
        <w:tabs>
          <w:tab w:val="left" w:pos="1134"/>
        </w:tabs>
        <w:spacing w:before="60"/>
        <w:ind w:firstLine="709"/>
        <w:rPr>
          <w:rFonts w:cs="Times New Roman"/>
          <w:szCs w:val="24"/>
        </w:rPr>
      </w:pPr>
      <w:r>
        <w:rPr>
          <w:rFonts w:cs="Times New Roman"/>
          <w:szCs w:val="24"/>
        </w:rPr>
        <w:t>Вибір заходів захисту відбувається у порядку, встановленому НД ТЗІ «</w:t>
      </w:r>
      <w:r w:rsidR="004851F4" w:rsidRPr="00BF2B0F">
        <w:rPr>
          <w:rFonts w:cs="Times New Roman"/>
          <w:szCs w:val="24"/>
        </w:rPr>
        <w:t>Порядок вибору заходів захисту інформації, вимога щодо захисту якої встановлена законом та не становить державної таємниці, для інформаційних систем</w:t>
      </w:r>
      <w:r>
        <w:rPr>
          <w:rFonts w:cs="Times New Roman"/>
          <w:szCs w:val="24"/>
        </w:rPr>
        <w:t>»</w:t>
      </w:r>
    </w:p>
    <w:p w:rsidR="0045275B" w:rsidRPr="00D53540" w:rsidRDefault="0045275B" w:rsidP="00FD6366">
      <w:pPr>
        <w:spacing w:before="60"/>
        <w:jc w:val="left"/>
        <w:rPr>
          <w:rFonts w:cs="Times New Roman"/>
          <w:szCs w:val="24"/>
        </w:rPr>
      </w:pPr>
    </w:p>
    <w:p w:rsidR="00040DE9" w:rsidRPr="00D53540" w:rsidRDefault="00040DE9" w:rsidP="00FD6366">
      <w:pPr>
        <w:tabs>
          <w:tab w:val="left" w:pos="1134"/>
        </w:tabs>
        <w:spacing w:before="60"/>
        <w:ind w:firstLine="709"/>
        <w:rPr>
          <w:rFonts w:cs="Times New Roman"/>
          <w:szCs w:val="24"/>
        </w:rPr>
      </w:pPr>
      <w:r w:rsidRPr="00D53540">
        <w:rPr>
          <w:rFonts w:cs="Times New Roman"/>
          <w:szCs w:val="24"/>
        </w:rPr>
        <w:t>Таблиця 5.1 — Завдання і результати категоріювання безпеки ІС та інформації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670"/>
      </w:tblGrid>
      <w:tr w:rsidR="00040DE9" w:rsidRPr="00D53540" w:rsidTr="00D44D7B">
        <w:trPr>
          <w:tblHeader/>
        </w:trPr>
        <w:tc>
          <w:tcPr>
            <w:tcW w:w="3969" w:type="dxa"/>
          </w:tcPr>
          <w:p w:rsidR="00040DE9" w:rsidRPr="00D53540" w:rsidRDefault="00040DE9" w:rsidP="00FD6366">
            <w:pPr>
              <w:tabs>
                <w:tab w:val="left" w:pos="1134"/>
              </w:tabs>
              <w:spacing w:before="60"/>
              <w:ind w:firstLine="34"/>
              <w:jc w:val="center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>Завдання</w:t>
            </w:r>
          </w:p>
        </w:tc>
        <w:tc>
          <w:tcPr>
            <w:tcW w:w="5670" w:type="dxa"/>
          </w:tcPr>
          <w:p w:rsidR="00040DE9" w:rsidRPr="00D53540" w:rsidRDefault="00040DE9" w:rsidP="00FD6366">
            <w:pPr>
              <w:tabs>
                <w:tab w:val="left" w:pos="1134"/>
              </w:tabs>
              <w:spacing w:before="60"/>
              <w:ind w:firstLine="34"/>
              <w:jc w:val="center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>Результати</w:t>
            </w:r>
          </w:p>
        </w:tc>
      </w:tr>
      <w:tr w:rsidR="00040DE9" w:rsidRPr="00D53540" w:rsidTr="00D44D7B">
        <w:tc>
          <w:tcPr>
            <w:tcW w:w="3969" w:type="dxa"/>
          </w:tcPr>
          <w:p w:rsidR="00040DE9" w:rsidRPr="00D53540" w:rsidRDefault="00040DE9" w:rsidP="00FD6366">
            <w:pPr>
              <w:tabs>
                <w:tab w:val="left" w:pos="1134"/>
              </w:tabs>
              <w:spacing w:before="60"/>
              <w:ind w:firstLine="34"/>
              <w:rPr>
                <w:rFonts w:cs="Times New Roman"/>
                <w:b/>
                <w:szCs w:val="24"/>
              </w:rPr>
            </w:pPr>
            <w:r w:rsidRPr="00D53540">
              <w:rPr>
                <w:rFonts w:cs="Times New Roman"/>
                <w:b/>
                <w:szCs w:val="24"/>
              </w:rPr>
              <w:t>Завдання К-1</w:t>
            </w:r>
          </w:p>
          <w:p w:rsidR="00040DE9" w:rsidRPr="00D53540" w:rsidRDefault="00040DE9" w:rsidP="00FD6366">
            <w:pPr>
              <w:tabs>
                <w:tab w:val="left" w:pos="1134"/>
              </w:tabs>
              <w:spacing w:before="60"/>
              <w:ind w:firstLine="34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>Опис інформаційної системи</w:t>
            </w:r>
          </w:p>
        </w:tc>
        <w:tc>
          <w:tcPr>
            <w:tcW w:w="5670" w:type="dxa"/>
          </w:tcPr>
          <w:p w:rsidR="00040DE9" w:rsidRPr="00D53540" w:rsidRDefault="00040DE9" w:rsidP="00FD6366">
            <w:pPr>
              <w:tabs>
                <w:tab w:val="left" w:pos="1134"/>
              </w:tabs>
              <w:spacing w:before="60"/>
              <w:ind w:firstLine="34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b/>
                <w:i/>
                <w:szCs w:val="24"/>
              </w:rPr>
              <w:t>Описано</w:t>
            </w:r>
            <w:r w:rsidRPr="00D53540">
              <w:rPr>
                <w:rFonts w:cs="Times New Roman"/>
                <w:szCs w:val="24"/>
              </w:rPr>
              <w:t xml:space="preserve"> та </w:t>
            </w:r>
            <w:r w:rsidRPr="00D53540">
              <w:rPr>
                <w:rFonts w:cs="Times New Roman"/>
                <w:b/>
                <w:i/>
                <w:szCs w:val="24"/>
              </w:rPr>
              <w:t>задокументовано</w:t>
            </w:r>
            <w:r w:rsidRPr="00D53540">
              <w:rPr>
                <w:rFonts w:cs="Times New Roman"/>
                <w:szCs w:val="24"/>
              </w:rPr>
              <w:t xml:space="preserve"> загальні характеристики ІС. </w:t>
            </w:r>
          </w:p>
        </w:tc>
      </w:tr>
      <w:tr w:rsidR="00040DE9" w:rsidRPr="00D53540" w:rsidTr="00D44D7B">
        <w:tc>
          <w:tcPr>
            <w:tcW w:w="3969" w:type="dxa"/>
          </w:tcPr>
          <w:p w:rsidR="00040DE9" w:rsidRPr="00D53540" w:rsidRDefault="00040DE9" w:rsidP="00FD6366">
            <w:pPr>
              <w:tabs>
                <w:tab w:val="left" w:pos="1134"/>
              </w:tabs>
              <w:spacing w:before="60"/>
              <w:ind w:firstLine="34"/>
              <w:rPr>
                <w:rFonts w:cs="Times New Roman"/>
                <w:b/>
                <w:szCs w:val="24"/>
              </w:rPr>
            </w:pPr>
            <w:r w:rsidRPr="00D53540">
              <w:rPr>
                <w:rFonts w:cs="Times New Roman"/>
                <w:b/>
                <w:szCs w:val="24"/>
              </w:rPr>
              <w:t>Завдання К-2</w:t>
            </w:r>
          </w:p>
          <w:p w:rsidR="00040DE9" w:rsidRPr="00D53540" w:rsidRDefault="00040DE9" w:rsidP="00FD6366">
            <w:pPr>
              <w:tabs>
                <w:tab w:val="left" w:pos="1134"/>
              </w:tabs>
              <w:spacing w:before="60"/>
              <w:ind w:firstLine="34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>Категоріювання безпеки</w:t>
            </w:r>
          </w:p>
        </w:tc>
        <w:tc>
          <w:tcPr>
            <w:tcW w:w="5670" w:type="dxa"/>
          </w:tcPr>
          <w:p w:rsidR="00040DE9" w:rsidRPr="00D53540" w:rsidRDefault="00040DE9" w:rsidP="00FD6366">
            <w:pPr>
              <w:tabs>
                <w:tab w:val="left" w:pos="1134"/>
              </w:tabs>
              <w:spacing w:before="60"/>
              <w:ind w:firstLine="34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b/>
                <w:i/>
                <w:szCs w:val="24"/>
              </w:rPr>
              <w:t>Завершено</w:t>
            </w:r>
            <w:r w:rsidRPr="00D53540">
              <w:rPr>
                <w:rFonts w:cs="Times New Roman"/>
                <w:szCs w:val="24"/>
              </w:rPr>
              <w:t xml:space="preserve"> оцінку рівня критичності ІС, включно з інформацією, що обробляється в ІС.</w:t>
            </w:r>
          </w:p>
          <w:p w:rsidR="00040DE9" w:rsidRPr="00D53540" w:rsidRDefault="00040DE9" w:rsidP="00FD6366">
            <w:pPr>
              <w:tabs>
                <w:tab w:val="left" w:pos="1134"/>
              </w:tabs>
              <w:spacing w:before="60"/>
              <w:ind w:firstLine="34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 xml:space="preserve">Результати категоріювання безпеки </w:t>
            </w:r>
            <w:r w:rsidRPr="00D53540">
              <w:rPr>
                <w:rFonts w:cs="Times New Roman"/>
                <w:b/>
                <w:i/>
                <w:szCs w:val="24"/>
              </w:rPr>
              <w:t>задокументовані</w:t>
            </w:r>
            <w:r w:rsidRPr="00D53540">
              <w:rPr>
                <w:rFonts w:cs="Times New Roman"/>
                <w:szCs w:val="24"/>
              </w:rPr>
              <w:t xml:space="preserve"> </w:t>
            </w:r>
            <w:r w:rsidRPr="00AF68A8">
              <w:rPr>
                <w:rFonts w:cs="Times New Roman"/>
                <w:szCs w:val="24"/>
              </w:rPr>
              <w:t>в планах захисту.</w:t>
            </w:r>
          </w:p>
          <w:p w:rsidR="00040DE9" w:rsidRPr="00D53540" w:rsidRDefault="00040DE9" w:rsidP="00FD6366">
            <w:pPr>
              <w:tabs>
                <w:tab w:val="left" w:pos="1134"/>
              </w:tabs>
              <w:spacing w:before="60"/>
              <w:ind w:firstLine="34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 xml:space="preserve">Результати категоріювання безпеки </w:t>
            </w:r>
            <w:r w:rsidRPr="00D53540">
              <w:rPr>
                <w:rFonts w:cs="Times New Roman"/>
                <w:b/>
                <w:i/>
                <w:szCs w:val="24"/>
              </w:rPr>
              <w:t>узгоджені</w:t>
            </w:r>
            <w:r w:rsidRPr="00D53540">
              <w:rPr>
                <w:rFonts w:cs="Times New Roman"/>
                <w:szCs w:val="24"/>
              </w:rPr>
              <w:t xml:space="preserve"> з архітектурою підприємства та зобов’язаннями Організації щодо забезпечення безпеки інформації.</w:t>
            </w:r>
          </w:p>
          <w:p w:rsidR="00040DE9" w:rsidRPr="00D53540" w:rsidRDefault="00040DE9" w:rsidP="00FD6366">
            <w:pPr>
              <w:tabs>
                <w:tab w:val="left" w:pos="1134"/>
              </w:tabs>
              <w:spacing w:before="60"/>
              <w:ind w:firstLine="34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 xml:space="preserve">Результати категоріювання безпеки </w:t>
            </w:r>
            <w:r w:rsidRPr="00D53540">
              <w:rPr>
                <w:rFonts w:cs="Times New Roman"/>
                <w:b/>
                <w:i/>
                <w:szCs w:val="24"/>
              </w:rPr>
              <w:t>відображають</w:t>
            </w:r>
            <w:r w:rsidRPr="00D53540">
              <w:rPr>
                <w:rFonts w:cs="Times New Roman"/>
                <w:szCs w:val="24"/>
              </w:rPr>
              <w:t xml:space="preserve"> стратегію управління ризиками Організації. </w:t>
            </w:r>
          </w:p>
        </w:tc>
      </w:tr>
      <w:tr w:rsidR="00040DE9" w:rsidRPr="00D53540" w:rsidTr="00D44D7B">
        <w:tc>
          <w:tcPr>
            <w:tcW w:w="3969" w:type="dxa"/>
          </w:tcPr>
          <w:p w:rsidR="00040DE9" w:rsidRPr="00D53540" w:rsidRDefault="00040DE9" w:rsidP="00FD6366">
            <w:pPr>
              <w:tabs>
                <w:tab w:val="left" w:pos="1134"/>
              </w:tabs>
              <w:spacing w:before="60"/>
              <w:ind w:firstLine="34"/>
              <w:rPr>
                <w:rFonts w:cs="Times New Roman"/>
                <w:b/>
                <w:szCs w:val="24"/>
              </w:rPr>
            </w:pPr>
            <w:r w:rsidRPr="00D53540">
              <w:rPr>
                <w:rFonts w:cs="Times New Roman"/>
                <w:b/>
                <w:szCs w:val="24"/>
              </w:rPr>
              <w:t>Завдання К-3</w:t>
            </w:r>
          </w:p>
          <w:p w:rsidR="00040DE9" w:rsidRPr="00D53540" w:rsidRDefault="00040DE9" w:rsidP="00FD6366">
            <w:pPr>
              <w:tabs>
                <w:tab w:val="left" w:pos="1134"/>
              </w:tabs>
              <w:spacing w:before="60"/>
              <w:ind w:firstLine="34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>Аналіз і ухвалення рішення за результатами категоріювання безпеки ІС та інформації</w:t>
            </w:r>
          </w:p>
        </w:tc>
        <w:tc>
          <w:tcPr>
            <w:tcW w:w="5670" w:type="dxa"/>
          </w:tcPr>
          <w:p w:rsidR="00040DE9" w:rsidRPr="00D53540" w:rsidRDefault="00040DE9" w:rsidP="00FD6366">
            <w:pPr>
              <w:tabs>
                <w:tab w:val="left" w:pos="1134"/>
              </w:tabs>
              <w:spacing w:before="60"/>
              <w:ind w:firstLine="34"/>
              <w:rPr>
                <w:rFonts w:cs="Times New Roman"/>
                <w:b/>
                <w:i/>
                <w:szCs w:val="24"/>
              </w:rPr>
            </w:pPr>
            <w:r w:rsidRPr="00D53540">
              <w:rPr>
                <w:rFonts w:cs="Times New Roman"/>
                <w:szCs w:val="24"/>
              </w:rPr>
              <w:t xml:space="preserve">Результати категоріювання безпеки </w:t>
            </w:r>
            <w:r w:rsidRPr="00D53540">
              <w:rPr>
                <w:rFonts w:cs="Times New Roman"/>
                <w:b/>
                <w:i/>
                <w:szCs w:val="24"/>
              </w:rPr>
              <w:t>розглянуті.</w:t>
            </w:r>
          </w:p>
          <w:p w:rsidR="00040DE9" w:rsidRPr="00D53540" w:rsidRDefault="00040DE9" w:rsidP="00FD6366">
            <w:pPr>
              <w:tabs>
                <w:tab w:val="left" w:pos="1134"/>
              </w:tabs>
              <w:spacing w:before="60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 xml:space="preserve">Керівник організації </w:t>
            </w:r>
            <w:r w:rsidRPr="00D53540">
              <w:rPr>
                <w:rFonts w:cs="Times New Roman"/>
                <w:b/>
                <w:i/>
                <w:szCs w:val="24"/>
              </w:rPr>
              <w:t>ухвалив рішення</w:t>
            </w:r>
            <w:r w:rsidRPr="00D53540">
              <w:rPr>
                <w:rFonts w:cs="Times New Roman"/>
                <w:szCs w:val="24"/>
              </w:rPr>
              <w:t xml:space="preserve"> щодо результатів.</w:t>
            </w:r>
          </w:p>
        </w:tc>
      </w:tr>
    </w:tbl>
    <w:p w:rsidR="007F4E06" w:rsidRPr="00D53540" w:rsidRDefault="007F4E06" w:rsidP="00FD6366">
      <w:pPr>
        <w:pStyle w:val="1"/>
        <w:tabs>
          <w:tab w:val="left" w:pos="1134"/>
        </w:tabs>
        <w:spacing w:before="60"/>
        <w:ind w:firstLine="567"/>
        <w:rPr>
          <w:rFonts w:cs="Times New Roman"/>
          <w:sz w:val="24"/>
          <w:szCs w:val="24"/>
        </w:rPr>
      </w:pPr>
    </w:p>
    <w:p w:rsidR="00A80BE1" w:rsidRPr="00D53540" w:rsidRDefault="002B2835" w:rsidP="00FD6366">
      <w:pPr>
        <w:pStyle w:val="1"/>
        <w:tabs>
          <w:tab w:val="left" w:pos="1134"/>
        </w:tabs>
        <w:spacing w:before="60"/>
        <w:ind w:firstLine="567"/>
        <w:rPr>
          <w:rFonts w:cs="Times New Roman"/>
          <w:sz w:val="24"/>
          <w:szCs w:val="24"/>
        </w:rPr>
      </w:pPr>
      <w:bookmarkStart w:id="9" w:name="_Toc88127845"/>
      <w:r w:rsidRPr="00D53540">
        <w:rPr>
          <w:rFonts w:cs="Times New Roman"/>
          <w:sz w:val="24"/>
          <w:szCs w:val="24"/>
        </w:rPr>
        <w:t xml:space="preserve">6 </w:t>
      </w:r>
      <w:r w:rsidR="00AD750C" w:rsidRPr="00D53540">
        <w:rPr>
          <w:rFonts w:cs="Times New Roman"/>
          <w:sz w:val="24"/>
          <w:szCs w:val="24"/>
        </w:rPr>
        <w:t>Опис інформаційної системи</w:t>
      </w:r>
      <w:bookmarkEnd w:id="9"/>
      <w:r w:rsidR="00AD750C" w:rsidRPr="00D53540">
        <w:rPr>
          <w:rFonts w:cs="Times New Roman"/>
          <w:sz w:val="24"/>
          <w:szCs w:val="24"/>
        </w:rPr>
        <w:t xml:space="preserve"> </w:t>
      </w:r>
    </w:p>
    <w:p w:rsidR="00E87D6B" w:rsidRPr="00D53540" w:rsidRDefault="0011667E" w:rsidP="00FD6366">
      <w:pPr>
        <w:widowControl w:val="0"/>
        <w:tabs>
          <w:tab w:val="left" w:pos="993"/>
        </w:tabs>
        <w:spacing w:before="60"/>
        <w:ind w:firstLine="567"/>
        <w:rPr>
          <w:rFonts w:cs="Times New Roman"/>
          <w:szCs w:val="24"/>
        </w:rPr>
      </w:pPr>
      <w:r w:rsidRPr="00D53540">
        <w:rPr>
          <w:rFonts w:cs="Times New Roman"/>
          <w:szCs w:val="24"/>
        </w:rPr>
        <w:t>Опис інформаційної системи має давати уявлення про загальну структуру, характеристики та взаємодію основних елементів, які входять до складу інформаційної системи. Глибина опису</w:t>
      </w:r>
      <w:r w:rsidR="008B4865" w:rsidRPr="00D53540">
        <w:rPr>
          <w:rFonts w:cs="Times New Roman"/>
          <w:szCs w:val="24"/>
        </w:rPr>
        <w:t xml:space="preserve"> та</w:t>
      </w:r>
      <w:r w:rsidRPr="00D53540">
        <w:rPr>
          <w:rFonts w:cs="Times New Roman"/>
          <w:szCs w:val="24"/>
        </w:rPr>
        <w:t xml:space="preserve"> рівень </w:t>
      </w:r>
      <w:r w:rsidR="00F35F31" w:rsidRPr="00D53540">
        <w:rPr>
          <w:rFonts w:cs="Times New Roman"/>
          <w:szCs w:val="24"/>
        </w:rPr>
        <w:t>й</w:t>
      </w:r>
      <w:r w:rsidR="008B4865" w:rsidRPr="00D53540">
        <w:rPr>
          <w:rFonts w:cs="Times New Roman"/>
          <w:szCs w:val="24"/>
        </w:rPr>
        <w:t>о</w:t>
      </w:r>
      <w:r w:rsidR="00F35F31" w:rsidRPr="00D53540">
        <w:rPr>
          <w:rFonts w:cs="Times New Roman"/>
          <w:szCs w:val="24"/>
        </w:rPr>
        <w:t xml:space="preserve">го </w:t>
      </w:r>
      <w:r w:rsidRPr="00D53540">
        <w:rPr>
          <w:rFonts w:cs="Times New Roman"/>
          <w:szCs w:val="24"/>
        </w:rPr>
        <w:t>деталізації</w:t>
      </w:r>
      <w:r w:rsidR="008B4865" w:rsidRPr="00D53540">
        <w:rPr>
          <w:rFonts w:cs="Times New Roman"/>
          <w:szCs w:val="24"/>
        </w:rPr>
        <w:t xml:space="preserve"> </w:t>
      </w:r>
      <w:r w:rsidR="002D3DEC" w:rsidRPr="00D53540">
        <w:rPr>
          <w:rFonts w:cs="Times New Roman"/>
          <w:szCs w:val="24"/>
        </w:rPr>
        <w:t>з</w:t>
      </w:r>
      <w:r w:rsidR="008B4865" w:rsidRPr="00D53540">
        <w:rPr>
          <w:rFonts w:cs="Times New Roman"/>
          <w:szCs w:val="24"/>
        </w:rPr>
        <w:t>умовлюю</w:t>
      </w:r>
      <w:r w:rsidRPr="00D53540">
        <w:rPr>
          <w:rFonts w:cs="Times New Roman"/>
          <w:szCs w:val="24"/>
        </w:rPr>
        <w:t>ться</w:t>
      </w:r>
      <w:r w:rsidR="003054CE" w:rsidRPr="00D53540">
        <w:rPr>
          <w:rFonts w:cs="Times New Roman"/>
          <w:szCs w:val="24"/>
        </w:rPr>
        <w:t>:</w:t>
      </w:r>
      <w:r w:rsidRPr="00D53540">
        <w:rPr>
          <w:rFonts w:cs="Times New Roman"/>
          <w:szCs w:val="24"/>
        </w:rPr>
        <w:t xml:space="preserve"> призначенням інформаційної системи</w:t>
      </w:r>
      <w:r w:rsidR="002D3DEC" w:rsidRPr="00D53540">
        <w:rPr>
          <w:rFonts w:cs="Times New Roman"/>
          <w:szCs w:val="24"/>
        </w:rPr>
        <w:t>;</w:t>
      </w:r>
      <w:r w:rsidR="00E87D6B" w:rsidRPr="00D53540">
        <w:rPr>
          <w:rFonts w:cs="Times New Roman"/>
          <w:szCs w:val="24"/>
        </w:rPr>
        <w:t xml:space="preserve"> </w:t>
      </w:r>
      <w:r w:rsidR="00F35F31" w:rsidRPr="00D53540">
        <w:rPr>
          <w:rFonts w:cs="Times New Roman"/>
          <w:szCs w:val="24"/>
        </w:rPr>
        <w:t xml:space="preserve">необхідністю </w:t>
      </w:r>
      <w:r w:rsidR="00E87D6B" w:rsidRPr="00D53540">
        <w:rPr>
          <w:rFonts w:cs="Times New Roman"/>
          <w:szCs w:val="24"/>
        </w:rPr>
        <w:t xml:space="preserve">складання </w:t>
      </w:r>
      <w:r w:rsidR="002D3DEC" w:rsidRPr="00D53540">
        <w:rPr>
          <w:rFonts w:cs="Times New Roman"/>
          <w:szCs w:val="24"/>
        </w:rPr>
        <w:t xml:space="preserve">уявлення </w:t>
      </w:r>
      <w:r w:rsidR="00E87D6B" w:rsidRPr="00D53540">
        <w:rPr>
          <w:rFonts w:cs="Times New Roman"/>
          <w:szCs w:val="24"/>
        </w:rPr>
        <w:t>про основні властивості інформаційної системи</w:t>
      </w:r>
      <w:r w:rsidR="00F35F31" w:rsidRPr="00D53540">
        <w:rPr>
          <w:rFonts w:cs="Times New Roman"/>
          <w:szCs w:val="24"/>
        </w:rPr>
        <w:t xml:space="preserve">, </w:t>
      </w:r>
      <w:r w:rsidR="003054CE" w:rsidRPr="00D53540">
        <w:rPr>
          <w:rFonts w:cs="Times New Roman"/>
          <w:szCs w:val="24"/>
        </w:rPr>
        <w:t xml:space="preserve">які є </w:t>
      </w:r>
      <w:r w:rsidR="008B4865" w:rsidRPr="00D53540">
        <w:rPr>
          <w:rFonts w:cs="Times New Roman"/>
          <w:szCs w:val="24"/>
        </w:rPr>
        <w:t>достатні</w:t>
      </w:r>
      <w:r w:rsidR="003054CE" w:rsidRPr="00D53540">
        <w:rPr>
          <w:rFonts w:cs="Times New Roman"/>
          <w:szCs w:val="24"/>
        </w:rPr>
        <w:t>ми</w:t>
      </w:r>
      <w:r w:rsidR="00F35F31" w:rsidRPr="00D53540">
        <w:rPr>
          <w:rFonts w:cs="Times New Roman"/>
          <w:szCs w:val="24"/>
        </w:rPr>
        <w:t xml:space="preserve"> для визначення категорії </w:t>
      </w:r>
      <w:r w:rsidR="000234C9" w:rsidRPr="00D53540">
        <w:rPr>
          <w:rFonts w:cs="Times New Roman"/>
          <w:szCs w:val="24"/>
        </w:rPr>
        <w:t>критичності ІС</w:t>
      </w:r>
      <w:r w:rsidR="008B4865" w:rsidRPr="00D53540">
        <w:rPr>
          <w:rFonts w:cs="Times New Roman"/>
          <w:szCs w:val="24"/>
        </w:rPr>
        <w:t>. Глибина опису та рівень його деталізації</w:t>
      </w:r>
      <w:r w:rsidR="006C000C" w:rsidRPr="00D53540">
        <w:rPr>
          <w:rFonts w:cs="Times New Roman"/>
          <w:szCs w:val="24"/>
        </w:rPr>
        <w:t xml:space="preserve"> визначається власником (розпорядником) інформаційної системи</w:t>
      </w:r>
      <w:r w:rsidR="00E87D6B" w:rsidRPr="00D53540">
        <w:rPr>
          <w:rFonts w:cs="Times New Roman"/>
          <w:szCs w:val="24"/>
        </w:rPr>
        <w:t xml:space="preserve">. </w:t>
      </w:r>
    </w:p>
    <w:p w:rsidR="0011667E" w:rsidRPr="00D53540" w:rsidRDefault="002B622A" w:rsidP="00FD6366">
      <w:pPr>
        <w:widowControl w:val="0"/>
        <w:tabs>
          <w:tab w:val="left" w:pos="993"/>
        </w:tabs>
        <w:spacing w:before="60"/>
        <w:ind w:firstLine="567"/>
        <w:rPr>
          <w:rFonts w:cs="Times New Roman"/>
          <w:szCs w:val="24"/>
        </w:rPr>
      </w:pPr>
      <w:r w:rsidRPr="00D53540">
        <w:rPr>
          <w:rFonts w:cs="Times New Roman"/>
          <w:szCs w:val="24"/>
        </w:rPr>
        <w:t>Складові частин</w:t>
      </w:r>
      <w:r w:rsidR="002D3DEC" w:rsidRPr="00D53540">
        <w:rPr>
          <w:rFonts w:cs="Times New Roman"/>
          <w:szCs w:val="24"/>
        </w:rPr>
        <w:t>и</w:t>
      </w:r>
      <w:r w:rsidR="00E87D6B" w:rsidRPr="00D53540">
        <w:rPr>
          <w:rFonts w:cs="Times New Roman"/>
          <w:szCs w:val="24"/>
        </w:rPr>
        <w:t xml:space="preserve"> інформаційної системи</w:t>
      </w:r>
      <w:r w:rsidR="00E8027D" w:rsidRPr="00D53540">
        <w:rPr>
          <w:rFonts w:cs="Times New Roman"/>
          <w:szCs w:val="24"/>
        </w:rPr>
        <w:t xml:space="preserve"> </w:t>
      </w:r>
      <w:r w:rsidRPr="00D53540">
        <w:rPr>
          <w:rFonts w:cs="Times New Roman"/>
          <w:szCs w:val="24"/>
        </w:rPr>
        <w:t xml:space="preserve">розглядаються як </w:t>
      </w:r>
      <w:r w:rsidR="00E87D6B" w:rsidRPr="00D53540">
        <w:rPr>
          <w:rFonts w:cs="Times New Roman"/>
          <w:szCs w:val="24"/>
        </w:rPr>
        <w:t xml:space="preserve">ІТ-активи. </w:t>
      </w:r>
      <w:r w:rsidR="0011667E" w:rsidRPr="00D53540">
        <w:rPr>
          <w:rFonts w:cs="Times New Roman"/>
          <w:szCs w:val="24"/>
        </w:rPr>
        <w:t>Під ІТ-активами</w:t>
      </w:r>
      <w:r w:rsidR="00FE1143" w:rsidRPr="00D53540">
        <w:rPr>
          <w:rFonts w:cs="Times New Roman"/>
          <w:szCs w:val="24"/>
        </w:rPr>
        <w:t xml:space="preserve"> розуміються апаратні та</w:t>
      </w:r>
      <w:r w:rsidR="0011667E" w:rsidRPr="00D53540">
        <w:rPr>
          <w:rFonts w:cs="Times New Roman"/>
          <w:szCs w:val="24"/>
        </w:rPr>
        <w:t xml:space="preserve"> програмні </w:t>
      </w:r>
      <w:r w:rsidR="00FE1143" w:rsidRPr="00D53540">
        <w:rPr>
          <w:rFonts w:cs="Times New Roman"/>
          <w:szCs w:val="24"/>
        </w:rPr>
        <w:t>компоненти інформаційної системи</w:t>
      </w:r>
      <w:r w:rsidR="0011667E" w:rsidRPr="00D53540">
        <w:rPr>
          <w:rFonts w:cs="Times New Roman"/>
          <w:szCs w:val="24"/>
        </w:rPr>
        <w:t xml:space="preserve">, що забезпечують </w:t>
      </w:r>
      <w:r w:rsidR="00FE1143" w:rsidRPr="00D53540">
        <w:rPr>
          <w:rFonts w:cs="Times New Roman"/>
          <w:szCs w:val="24"/>
        </w:rPr>
        <w:t>виконання функцій</w:t>
      </w:r>
      <w:r w:rsidRPr="00D53540">
        <w:rPr>
          <w:rFonts w:cs="Times New Roman"/>
          <w:szCs w:val="24"/>
        </w:rPr>
        <w:t xml:space="preserve"> (</w:t>
      </w:r>
      <w:r w:rsidR="00FE1143" w:rsidRPr="00D53540">
        <w:rPr>
          <w:rFonts w:cs="Times New Roman"/>
          <w:szCs w:val="24"/>
        </w:rPr>
        <w:t>завдань</w:t>
      </w:r>
      <w:r w:rsidRPr="00D53540">
        <w:rPr>
          <w:rFonts w:cs="Times New Roman"/>
          <w:szCs w:val="24"/>
        </w:rPr>
        <w:t>)</w:t>
      </w:r>
      <w:r w:rsidR="00FE1143" w:rsidRPr="00D53540">
        <w:rPr>
          <w:rFonts w:cs="Times New Roman"/>
          <w:szCs w:val="24"/>
        </w:rPr>
        <w:t xml:space="preserve"> організації</w:t>
      </w:r>
      <w:r w:rsidR="0011667E" w:rsidRPr="00D53540">
        <w:rPr>
          <w:rFonts w:cs="Times New Roman"/>
          <w:szCs w:val="24"/>
        </w:rPr>
        <w:t xml:space="preserve">. </w:t>
      </w:r>
    </w:p>
    <w:p w:rsidR="0080266E" w:rsidRPr="00D53540" w:rsidRDefault="0080266E" w:rsidP="00FD6366">
      <w:pPr>
        <w:widowControl w:val="0"/>
        <w:tabs>
          <w:tab w:val="left" w:pos="1134"/>
        </w:tabs>
        <w:spacing w:before="60"/>
        <w:ind w:firstLine="567"/>
        <w:rPr>
          <w:rFonts w:cs="Times New Roman"/>
          <w:szCs w:val="24"/>
        </w:rPr>
      </w:pPr>
      <w:r w:rsidRPr="00D53540">
        <w:rPr>
          <w:rFonts w:cs="Times New Roman"/>
          <w:szCs w:val="24"/>
        </w:rPr>
        <w:t xml:space="preserve">Опис інформаційної системи слід розглядати як підготовчий етап </w:t>
      </w:r>
      <w:r w:rsidR="008B4865" w:rsidRPr="00D53540">
        <w:rPr>
          <w:rFonts w:cs="Times New Roman"/>
          <w:szCs w:val="24"/>
        </w:rPr>
        <w:t xml:space="preserve">перед </w:t>
      </w:r>
      <w:r w:rsidR="000234C9" w:rsidRPr="00D53540">
        <w:rPr>
          <w:rFonts w:cs="Times New Roman"/>
          <w:szCs w:val="24"/>
        </w:rPr>
        <w:t>безпосереднім визначенням рівня критичності інформації та категорії критичності ІС</w:t>
      </w:r>
      <w:r w:rsidR="00E27013" w:rsidRPr="00D53540">
        <w:rPr>
          <w:rFonts w:cs="Times New Roman"/>
          <w:szCs w:val="24"/>
        </w:rPr>
        <w:t>.</w:t>
      </w:r>
    </w:p>
    <w:p w:rsidR="0080266E" w:rsidRPr="00D53540" w:rsidRDefault="008B4865" w:rsidP="00FD6366">
      <w:pPr>
        <w:widowControl w:val="0"/>
        <w:tabs>
          <w:tab w:val="left" w:pos="1134"/>
        </w:tabs>
        <w:spacing w:before="60"/>
        <w:ind w:firstLine="567"/>
        <w:rPr>
          <w:rFonts w:cs="Times New Roman"/>
          <w:szCs w:val="24"/>
        </w:rPr>
      </w:pPr>
      <w:r w:rsidRPr="00D53540">
        <w:rPr>
          <w:rFonts w:cs="Times New Roman"/>
          <w:szCs w:val="24"/>
        </w:rPr>
        <w:t xml:space="preserve">Під час процесу </w:t>
      </w:r>
      <w:r w:rsidR="00674E85" w:rsidRPr="00D53540">
        <w:rPr>
          <w:rFonts w:cs="Times New Roman"/>
          <w:szCs w:val="24"/>
        </w:rPr>
        <w:t>опис</w:t>
      </w:r>
      <w:r w:rsidRPr="00D53540">
        <w:rPr>
          <w:rFonts w:cs="Times New Roman"/>
          <w:szCs w:val="24"/>
        </w:rPr>
        <w:t>у</w:t>
      </w:r>
      <w:r w:rsidR="00674E85" w:rsidRPr="00D53540">
        <w:rPr>
          <w:rFonts w:cs="Times New Roman"/>
          <w:szCs w:val="24"/>
        </w:rPr>
        <w:t xml:space="preserve"> інформаційної системи </w:t>
      </w:r>
      <w:r w:rsidRPr="00D53540">
        <w:rPr>
          <w:rFonts w:cs="Times New Roman"/>
          <w:szCs w:val="24"/>
        </w:rPr>
        <w:t>о</w:t>
      </w:r>
      <w:r w:rsidR="0080266E" w:rsidRPr="00D53540">
        <w:rPr>
          <w:rFonts w:cs="Times New Roman"/>
          <w:szCs w:val="24"/>
        </w:rPr>
        <w:t xml:space="preserve">рганізації </w:t>
      </w:r>
      <w:r w:rsidR="002D3DEC" w:rsidRPr="00D53540">
        <w:rPr>
          <w:rFonts w:cs="Times New Roman"/>
          <w:szCs w:val="24"/>
        </w:rPr>
        <w:t xml:space="preserve">треба </w:t>
      </w:r>
      <w:r w:rsidR="0080266E" w:rsidRPr="00D53540">
        <w:rPr>
          <w:rFonts w:cs="Times New Roman"/>
          <w:szCs w:val="24"/>
        </w:rPr>
        <w:t>дотримуватися послідовного підходу</w:t>
      </w:r>
      <w:r w:rsidR="000234C9" w:rsidRPr="00D53540">
        <w:rPr>
          <w:rFonts w:cs="Times New Roman"/>
          <w:szCs w:val="24"/>
        </w:rPr>
        <w:t xml:space="preserve"> «зверху</w:t>
      </w:r>
      <w:r w:rsidR="002D3DEC" w:rsidRPr="00D53540">
        <w:rPr>
          <w:rFonts w:cs="Times New Roman"/>
          <w:szCs w:val="24"/>
        </w:rPr>
        <w:t xml:space="preserve"> </w:t>
      </w:r>
      <w:r w:rsidR="000234C9" w:rsidRPr="00D53540">
        <w:rPr>
          <w:rFonts w:cs="Times New Roman"/>
          <w:szCs w:val="24"/>
        </w:rPr>
        <w:t>до низу»</w:t>
      </w:r>
      <w:r w:rsidRPr="00D53540">
        <w:rPr>
          <w:rFonts w:cs="Times New Roman"/>
          <w:szCs w:val="24"/>
        </w:rPr>
        <w:t xml:space="preserve">, рухаючись </w:t>
      </w:r>
      <w:r w:rsidR="0080266E" w:rsidRPr="00D53540">
        <w:rPr>
          <w:rFonts w:cs="Times New Roman"/>
          <w:szCs w:val="24"/>
        </w:rPr>
        <w:t xml:space="preserve">від організаційного до системного рівня. </w:t>
      </w:r>
    </w:p>
    <w:p w:rsidR="00107D17" w:rsidRPr="00D53540" w:rsidRDefault="00FE1143" w:rsidP="00FD6366">
      <w:pPr>
        <w:widowControl w:val="0"/>
        <w:spacing w:before="60"/>
        <w:ind w:firstLine="567"/>
        <w:rPr>
          <w:rFonts w:cs="Times New Roman"/>
          <w:szCs w:val="24"/>
        </w:rPr>
      </w:pPr>
      <w:r w:rsidRPr="00D53540">
        <w:rPr>
          <w:rFonts w:cs="Times New Roman"/>
          <w:szCs w:val="24"/>
        </w:rPr>
        <w:t>П</w:t>
      </w:r>
      <w:r w:rsidR="00107D17" w:rsidRPr="00D53540">
        <w:rPr>
          <w:rFonts w:cs="Times New Roman"/>
          <w:szCs w:val="24"/>
        </w:rPr>
        <w:t>роцес опи</w:t>
      </w:r>
      <w:r w:rsidRPr="00D53540">
        <w:rPr>
          <w:rFonts w:cs="Times New Roman"/>
          <w:szCs w:val="24"/>
        </w:rPr>
        <w:t>су інформаційної системи</w:t>
      </w:r>
      <w:r w:rsidR="00107D17" w:rsidRPr="00D53540">
        <w:rPr>
          <w:rFonts w:cs="Times New Roman"/>
          <w:szCs w:val="24"/>
        </w:rPr>
        <w:t xml:space="preserve"> </w:t>
      </w:r>
      <w:r w:rsidR="002D3DEC" w:rsidRPr="00D53540">
        <w:rPr>
          <w:rFonts w:cs="Times New Roman"/>
          <w:szCs w:val="24"/>
        </w:rPr>
        <w:t>містить так</w:t>
      </w:r>
      <w:r w:rsidR="00107D17" w:rsidRPr="00D53540">
        <w:rPr>
          <w:rFonts w:cs="Times New Roman"/>
          <w:szCs w:val="24"/>
        </w:rPr>
        <w:t xml:space="preserve">і </w:t>
      </w:r>
      <w:r w:rsidRPr="00D53540">
        <w:rPr>
          <w:rFonts w:cs="Times New Roman"/>
          <w:szCs w:val="24"/>
        </w:rPr>
        <w:t>кроки</w:t>
      </w:r>
      <w:r w:rsidR="00107D17" w:rsidRPr="00D53540">
        <w:rPr>
          <w:rFonts w:cs="Times New Roman"/>
          <w:szCs w:val="24"/>
        </w:rPr>
        <w:t>:</w:t>
      </w:r>
    </w:p>
    <w:p w:rsidR="00107D17" w:rsidRPr="00D53540" w:rsidRDefault="00107D17" w:rsidP="00FD6366">
      <w:pPr>
        <w:widowControl w:val="0"/>
        <w:spacing w:before="60"/>
        <w:ind w:firstLine="567"/>
        <w:rPr>
          <w:rFonts w:cs="Times New Roman"/>
          <w:szCs w:val="24"/>
        </w:rPr>
      </w:pPr>
      <w:r w:rsidRPr="00D53540">
        <w:rPr>
          <w:rFonts w:cs="Times New Roman"/>
          <w:szCs w:val="24"/>
        </w:rPr>
        <w:t xml:space="preserve">K-1.1. </w:t>
      </w:r>
      <w:r w:rsidR="000B3D91" w:rsidRPr="00D53540">
        <w:rPr>
          <w:rFonts w:cs="Times New Roman"/>
          <w:b/>
          <w:szCs w:val="24"/>
        </w:rPr>
        <w:t>Документування</w:t>
      </w:r>
      <w:r w:rsidR="000B3D91" w:rsidRPr="00D53540">
        <w:rPr>
          <w:rFonts w:cs="Times New Roman"/>
          <w:szCs w:val="24"/>
        </w:rPr>
        <w:t xml:space="preserve"> </w:t>
      </w:r>
      <w:r w:rsidR="000E25F1" w:rsidRPr="00D53540">
        <w:rPr>
          <w:rFonts w:cs="Times New Roman"/>
          <w:szCs w:val="24"/>
        </w:rPr>
        <w:t xml:space="preserve">організаційної належності інформаційної системи </w:t>
      </w:r>
    </w:p>
    <w:p w:rsidR="00107D17" w:rsidRPr="00D53540" w:rsidRDefault="00FE1143" w:rsidP="00FD6366">
      <w:pPr>
        <w:widowControl w:val="0"/>
        <w:tabs>
          <w:tab w:val="left" w:pos="1134"/>
        </w:tabs>
        <w:spacing w:before="60"/>
        <w:ind w:firstLine="567"/>
        <w:rPr>
          <w:rFonts w:cs="Times New Roman"/>
          <w:szCs w:val="24"/>
        </w:rPr>
      </w:pPr>
      <w:r w:rsidRPr="00D53540">
        <w:rPr>
          <w:rFonts w:cs="Times New Roman"/>
          <w:szCs w:val="24"/>
        </w:rPr>
        <w:t xml:space="preserve">На </w:t>
      </w:r>
      <w:r w:rsidR="009D7A6F" w:rsidRPr="00D53540">
        <w:rPr>
          <w:rFonts w:cs="Times New Roman"/>
          <w:szCs w:val="24"/>
        </w:rPr>
        <w:t>ць</w:t>
      </w:r>
      <w:r w:rsidRPr="00D53540">
        <w:rPr>
          <w:rFonts w:cs="Times New Roman"/>
          <w:szCs w:val="24"/>
        </w:rPr>
        <w:t xml:space="preserve">ому кроці </w:t>
      </w:r>
      <w:r w:rsidR="00B52645" w:rsidRPr="00D53540">
        <w:rPr>
          <w:rFonts w:cs="Times New Roman"/>
          <w:szCs w:val="24"/>
        </w:rPr>
        <w:t xml:space="preserve">визначаються загальні </w:t>
      </w:r>
      <w:r w:rsidR="00B0233F" w:rsidRPr="00D53540">
        <w:rPr>
          <w:rFonts w:cs="Times New Roman"/>
          <w:szCs w:val="24"/>
        </w:rPr>
        <w:t xml:space="preserve">відомості про </w:t>
      </w:r>
      <w:r w:rsidRPr="00D53540">
        <w:rPr>
          <w:rFonts w:cs="Times New Roman"/>
          <w:szCs w:val="24"/>
        </w:rPr>
        <w:t>інформаційну систему</w:t>
      </w:r>
      <w:r w:rsidR="00B52645" w:rsidRPr="00D53540">
        <w:rPr>
          <w:rFonts w:cs="Times New Roman"/>
          <w:szCs w:val="24"/>
        </w:rPr>
        <w:t>:</w:t>
      </w:r>
    </w:p>
    <w:p w:rsidR="00B52645" w:rsidRPr="00D53540" w:rsidRDefault="00B52645" w:rsidP="00FD6366">
      <w:pPr>
        <w:pStyle w:val="ad"/>
        <w:widowControl w:val="0"/>
        <w:numPr>
          <w:ilvl w:val="0"/>
          <w:numId w:val="32"/>
        </w:numPr>
        <w:tabs>
          <w:tab w:val="left" w:pos="993"/>
        </w:tabs>
        <w:spacing w:before="60"/>
        <w:ind w:left="0" w:firstLine="567"/>
        <w:rPr>
          <w:rFonts w:cs="Times New Roman"/>
          <w:szCs w:val="24"/>
        </w:rPr>
      </w:pPr>
      <w:r w:rsidRPr="00D53540">
        <w:rPr>
          <w:rFonts w:cs="Times New Roman"/>
          <w:szCs w:val="24"/>
        </w:rPr>
        <w:t>Найменування інформаційної системи.</w:t>
      </w:r>
    </w:p>
    <w:p w:rsidR="00B52645" w:rsidRPr="00D53540" w:rsidRDefault="00AF56A3" w:rsidP="00FD6366">
      <w:pPr>
        <w:pStyle w:val="ad"/>
        <w:widowControl w:val="0"/>
        <w:numPr>
          <w:ilvl w:val="0"/>
          <w:numId w:val="32"/>
        </w:numPr>
        <w:tabs>
          <w:tab w:val="left" w:pos="993"/>
        </w:tabs>
        <w:spacing w:before="60"/>
        <w:ind w:left="0" w:firstLine="567"/>
        <w:rPr>
          <w:rFonts w:cs="Times New Roman"/>
          <w:szCs w:val="24"/>
        </w:rPr>
      </w:pPr>
      <w:r w:rsidRPr="00D53540">
        <w:rPr>
          <w:rFonts w:cs="Times New Roman"/>
          <w:szCs w:val="24"/>
        </w:rPr>
        <w:t>Відомості про Розпорядника інформаційної системи.</w:t>
      </w:r>
    </w:p>
    <w:p w:rsidR="003F23E5" w:rsidRPr="00D53540" w:rsidRDefault="003F23E5" w:rsidP="00FD6366">
      <w:pPr>
        <w:pStyle w:val="ad"/>
        <w:widowControl w:val="0"/>
        <w:numPr>
          <w:ilvl w:val="0"/>
          <w:numId w:val="32"/>
        </w:numPr>
        <w:tabs>
          <w:tab w:val="left" w:pos="993"/>
        </w:tabs>
        <w:spacing w:before="60"/>
        <w:ind w:left="0" w:firstLine="567"/>
        <w:rPr>
          <w:rFonts w:cs="Times New Roman"/>
          <w:szCs w:val="24"/>
        </w:rPr>
      </w:pPr>
      <w:r w:rsidRPr="00D53540">
        <w:rPr>
          <w:rFonts w:cs="Times New Roman"/>
          <w:szCs w:val="24"/>
        </w:rPr>
        <w:t xml:space="preserve">Відомості про відповідальну контактну особу, яка </w:t>
      </w:r>
      <w:r w:rsidR="003054CE" w:rsidRPr="00D53540">
        <w:rPr>
          <w:rFonts w:cs="Times New Roman"/>
          <w:szCs w:val="24"/>
        </w:rPr>
        <w:t xml:space="preserve">виконує функції управління </w:t>
      </w:r>
      <w:r w:rsidRPr="00D53540">
        <w:rPr>
          <w:rFonts w:cs="Times New Roman"/>
          <w:szCs w:val="24"/>
        </w:rPr>
        <w:t>інформаційною системою.</w:t>
      </w:r>
    </w:p>
    <w:p w:rsidR="0000092C" w:rsidRPr="00D53540" w:rsidRDefault="0000092C" w:rsidP="00FD6366">
      <w:pPr>
        <w:pStyle w:val="ad"/>
        <w:widowControl w:val="0"/>
        <w:numPr>
          <w:ilvl w:val="0"/>
          <w:numId w:val="32"/>
        </w:numPr>
        <w:tabs>
          <w:tab w:val="left" w:pos="993"/>
        </w:tabs>
        <w:spacing w:before="60"/>
        <w:ind w:left="0" w:firstLine="567"/>
        <w:rPr>
          <w:rFonts w:cs="Times New Roman"/>
          <w:szCs w:val="24"/>
        </w:rPr>
      </w:pPr>
      <w:r w:rsidRPr="00D53540">
        <w:rPr>
          <w:rFonts w:cs="Times New Roman"/>
          <w:szCs w:val="24"/>
        </w:rPr>
        <w:t>Відомості про ос</w:t>
      </w:r>
      <w:r w:rsidR="0022419C" w:rsidRPr="00D53540">
        <w:rPr>
          <w:rFonts w:cs="Times New Roman"/>
          <w:szCs w:val="24"/>
        </w:rPr>
        <w:t>і</w:t>
      </w:r>
      <w:r w:rsidRPr="00D53540">
        <w:rPr>
          <w:rFonts w:cs="Times New Roman"/>
          <w:szCs w:val="24"/>
        </w:rPr>
        <w:t xml:space="preserve">б, які мають знання </w:t>
      </w:r>
      <w:r w:rsidR="00AC53A1" w:rsidRPr="00D53540">
        <w:rPr>
          <w:rFonts w:cs="Times New Roman"/>
          <w:szCs w:val="24"/>
        </w:rPr>
        <w:t xml:space="preserve">інформаційної системи </w:t>
      </w:r>
      <w:r w:rsidR="00FE1143" w:rsidRPr="00D53540">
        <w:rPr>
          <w:rFonts w:cs="Times New Roman"/>
          <w:szCs w:val="24"/>
        </w:rPr>
        <w:t>та/</w:t>
      </w:r>
      <w:r w:rsidRPr="00D53540">
        <w:rPr>
          <w:rFonts w:cs="Times New Roman"/>
          <w:szCs w:val="24"/>
        </w:rPr>
        <w:t xml:space="preserve">або її функції </w:t>
      </w:r>
      <w:r w:rsidR="009D7A6F" w:rsidRPr="00D53540">
        <w:rPr>
          <w:rFonts w:cs="Times New Roman"/>
          <w:szCs w:val="24"/>
        </w:rPr>
        <w:t>та</w:t>
      </w:r>
      <w:r w:rsidRPr="00D53540">
        <w:rPr>
          <w:rFonts w:cs="Times New Roman"/>
          <w:szCs w:val="24"/>
        </w:rPr>
        <w:t xml:space="preserve"> функціонування.</w:t>
      </w:r>
    </w:p>
    <w:p w:rsidR="00B0233F" w:rsidRPr="00D53540" w:rsidRDefault="00FE1143" w:rsidP="00FD6366">
      <w:pPr>
        <w:pStyle w:val="ad"/>
        <w:widowControl w:val="0"/>
        <w:numPr>
          <w:ilvl w:val="0"/>
          <w:numId w:val="32"/>
        </w:numPr>
        <w:tabs>
          <w:tab w:val="left" w:pos="993"/>
          <w:tab w:val="left" w:pos="1134"/>
        </w:tabs>
        <w:spacing w:before="60"/>
        <w:ind w:left="0" w:firstLine="567"/>
        <w:rPr>
          <w:rFonts w:cs="Times New Roman"/>
          <w:szCs w:val="24"/>
        </w:rPr>
      </w:pPr>
      <w:r w:rsidRPr="00D53540">
        <w:rPr>
          <w:rFonts w:cs="Times New Roman"/>
          <w:szCs w:val="24"/>
        </w:rPr>
        <w:t>Відомості про ос</w:t>
      </w:r>
      <w:r w:rsidR="0022419C" w:rsidRPr="00D53540">
        <w:rPr>
          <w:rFonts w:cs="Times New Roman"/>
          <w:szCs w:val="24"/>
        </w:rPr>
        <w:t>і</w:t>
      </w:r>
      <w:r w:rsidRPr="00D53540">
        <w:rPr>
          <w:rFonts w:cs="Times New Roman"/>
          <w:szCs w:val="24"/>
        </w:rPr>
        <w:t>б, які</w:t>
      </w:r>
      <w:r w:rsidR="00B0233F" w:rsidRPr="00D53540">
        <w:rPr>
          <w:rFonts w:cs="Times New Roman"/>
          <w:szCs w:val="24"/>
        </w:rPr>
        <w:t xml:space="preserve"> виконують технічне (інформаційне, програмне тощо) забезпечення функціонування інформаційної системи.</w:t>
      </w:r>
      <w:r w:rsidR="00525AB1" w:rsidRPr="00D53540">
        <w:rPr>
          <w:rFonts w:cs="Times New Roman"/>
          <w:szCs w:val="24"/>
        </w:rPr>
        <w:t xml:space="preserve"> При </w:t>
      </w:r>
      <w:r w:rsidR="003054CE" w:rsidRPr="00D53540">
        <w:rPr>
          <w:rFonts w:cs="Times New Roman"/>
          <w:szCs w:val="24"/>
        </w:rPr>
        <w:t xml:space="preserve">наявності </w:t>
      </w:r>
      <w:r w:rsidR="00B0233F" w:rsidRPr="00D53540">
        <w:rPr>
          <w:rFonts w:cs="Times New Roman"/>
          <w:szCs w:val="24"/>
        </w:rPr>
        <w:t>кількох ос</w:t>
      </w:r>
      <w:r w:rsidR="003054CE" w:rsidRPr="00D53540">
        <w:rPr>
          <w:rFonts w:cs="Times New Roman"/>
          <w:szCs w:val="24"/>
        </w:rPr>
        <w:t>і</w:t>
      </w:r>
      <w:r w:rsidR="00B0233F" w:rsidRPr="00D53540">
        <w:rPr>
          <w:rFonts w:cs="Times New Roman"/>
          <w:szCs w:val="24"/>
        </w:rPr>
        <w:t>б заповнюється інформація про кожну з них</w:t>
      </w:r>
      <w:r w:rsidR="00525AB1" w:rsidRPr="00D53540">
        <w:rPr>
          <w:rFonts w:cs="Times New Roman"/>
          <w:szCs w:val="24"/>
        </w:rPr>
        <w:t>.</w:t>
      </w:r>
    </w:p>
    <w:p w:rsidR="00BD7564" w:rsidRPr="00D53540" w:rsidRDefault="00BD7564" w:rsidP="00FD6366">
      <w:pPr>
        <w:widowControl w:val="0"/>
        <w:spacing w:before="60"/>
        <w:ind w:firstLine="567"/>
        <w:rPr>
          <w:rFonts w:cs="Times New Roman"/>
          <w:b/>
          <w:szCs w:val="24"/>
        </w:rPr>
      </w:pPr>
      <w:r w:rsidRPr="00D53540">
        <w:rPr>
          <w:rFonts w:cs="Times New Roman"/>
          <w:szCs w:val="24"/>
        </w:rPr>
        <w:t xml:space="preserve">K-1.2. </w:t>
      </w:r>
      <w:r w:rsidRPr="00D53540">
        <w:rPr>
          <w:rFonts w:cs="Times New Roman"/>
          <w:b/>
          <w:szCs w:val="24"/>
        </w:rPr>
        <w:t xml:space="preserve">Документування </w:t>
      </w:r>
      <w:r w:rsidRPr="00D53540">
        <w:rPr>
          <w:rFonts w:cs="Times New Roman"/>
          <w:szCs w:val="24"/>
        </w:rPr>
        <w:t>процедур, функцій, активів, прикладних процесів ІС</w:t>
      </w:r>
    </w:p>
    <w:p w:rsidR="003A29E5" w:rsidRPr="00D53540" w:rsidRDefault="00BD7564" w:rsidP="00FD6366">
      <w:pPr>
        <w:widowControl w:val="0"/>
        <w:spacing w:before="60"/>
        <w:ind w:firstLine="567"/>
        <w:rPr>
          <w:rFonts w:cs="Times New Roman"/>
          <w:szCs w:val="24"/>
        </w:rPr>
      </w:pPr>
      <w:r w:rsidRPr="00D53540">
        <w:rPr>
          <w:rFonts w:eastAsia="Wingdings-Regular" w:cs="Times New Roman"/>
          <w:szCs w:val="24"/>
        </w:rPr>
        <w:t xml:space="preserve">На цьому </w:t>
      </w:r>
      <w:r w:rsidR="00FE1143" w:rsidRPr="00D53540">
        <w:rPr>
          <w:rFonts w:eastAsia="Wingdings-Regular" w:cs="Times New Roman"/>
          <w:szCs w:val="24"/>
        </w:rPr>
        <w:t>кроці</w:t>
      </w:r>
      <w:r w:rsidRPr="00D53540">
        <w:rPr>
          <w:rFonts w:eastAsia="Wingdings-Regular" w:cs="Times New Roman"/>
          <w:szCs w:val="24"/>
        </w:rPr>
        <w:t xml:space="preserve"> </w:t>
      </w:r>
      <w:r w:rsidR="00FE1143" w:rsidRPr="00D53540">
        <w:rPr>
          <w:rFonts w:eastAsia="Wingdings-Regular" w:cs="Times New Roman"/>
          <w:szCs w:val="24"/>
        </w:rPr>
        <w:t xml:space="preserve">надається стислий опис </w:t>
      </w:r>
      <w:r w:rsidRPr="00D53540">
        <w:rPr>
          <w:rFonts w:cs="Times New Roman"/>
          <w:szCs w:val="24"/>
        </w:rPr>
        <w:t>напрям</w:t>
      </w:r>
      <w:r w:rsidR="00FE1143" w:rsidRPr="00D53540">
        <w:rPr>
          <w:rFonts w:cs="Times New Roman"/>
          <w:szCs w:val="24"/>
        </w:rPr>
        <w:t>ів</w:t>
      </w:r>
      <w:r w:rsidRPr="00D53540">
        <w:rPr>
          <w:rFonts w:cs="Times New Roman"/>
          <w:szCs w:val="24"/>
        </w:rPr>
        <w:t xml:space="preserve"> діяльності </w:t>
      </w:r>
      <w:r w:rsidR="00F24170" w:rsidRPr="00D53540">
        <w:rPr>
          <w:rFonts w:cs="Times New Roman"/>
          <w:szCs w:val="24"/>
        </w:rPr>
        <w:t>о</w:t>
      </w:r>
      <w:r w:rsidRPr="00D53540">
        <w:rPr>
          <w:rFonts w:cs="Times New Roman"/>
          <w:szCs w:val="24"/>
        </w:rPr>
        <w:t xml:space="preserve">рганізації як споживача </w:t>
      </w:r>
      <w:r w:rsidR="001B5695" w:rsidRPr="00D53540">
        <w:rPr>
          <w:rFonts w:cs="Times New Roman"/>
          <w:szCs w:val="24"/>
        </w:rPr>
        <w:t xml:space="preserve">функціональних можливостей </w:t>
      </w:r>
      <w:r w:rsidRPr="00D53540">
        <w:rPr>
          <w:rFonts w:cs="Times New Roman"/>
          <w:szCs w:val="24"/>
        </w:rPr>
        <w:t>інформаційної системи</w:t>
      </w:r>
      <w:r w:rsidR="00F24170" w:rsidRPr="00D53540">
        <w:rPr>
          <w:rFonts w:cs="Times New Roman"/>
          <w:szCs w:val="24"/>
        </w:rPr>
        <w:t xml:space="preserve">. </w:t>
      </w:r>
      <w:r w:rsidR="00FE1143" w:rsidRPr="00D53540">
        <w:rPr>
          <w:rFonts w:cs="Times New Roman"/>
          <w:szCs w:val="24"/>
        </w:rPr>
        <w:t>В</w:t>
      </w:r>
      <w:r w:rsidRPr="00D53540">
        <w:rPr>
          <w:rFonts w:cs="Times New Roman"/>
          <w:szCs w:val="24"/>
        </w:rPr>
        <w:t>ідпрацьов</w:t>
      </w:r>
      <w:r w:rsidR="00FE1143" w:rsidRPr="00D53540">
        <w:rPr>
          <w:rFonts w:cs="Times New Roman"/>
          <w:szCs w:val="24"/>
        </w:rPr>
        <w:t>ується</w:t>
      </w:r>
      <w:r w:rsidRPr="00D53540">
        <w:rPr>
          <w:rFonts w:cs="Times New Roman"/>
          <w:szCs w:val="24"/>
        </w:rPr>
        <w:t xml:space="preserve"> схема організаційної структу</w:t>
      </w:r>
      <w:r w:rsidR="00F24170" w:rsidRPr="00D53540">
        <w:rPr>
          <w:rFonts w:cs="Times New Roman"/>
          <w:szCs w:val="24"/>
        </w:rPr>
        <w:t>ри</w:t>
      </w:r>
      <w:r w:rsidR="001B5695" w:rsidRPr="00D53540">
        <w:rPr>
          <w:rFonts w:cs="Times New Roman"/>
          <w:szCs w:val="24"/>
        </w:rPr>
        <w:t xml:space="preserve"> о</w:t>
      </w:r>
      <w:r w:rsidRPr="00D53540">
        <w:rPr>
          <w:rFonts w:cs="Times New Roman"/>
          <w:szCs w:val="24"/>
        </w:rPr>
        <w:t>рганізаці</w:t>
      </w:r>
      <w:r w:rsidR="001B5695" w:rsidRPr="00D53540">
        <w:rPr>
          <w:rFonts w:cs="Times New Roman"/>
          <w:szCs w:val="24"/>
        </w:rPr>
        <w:t>ї</w:t>
      </w:r>
      <w:r w:rsidR="00525AB1" w:rsidRPr="00D53540">
        <w:rPr>
          <w:rFonts w:cs="Times New Roman"/>
          <w:szCs w:val="24"/>
        </w:rPr>
        <w:t xml:space="preserve"> </w:t>
      </w:r>
      <w:r w:rsidRPr="00D53540">
        <w:rPr>
          <w:rFonts w:cs="Times New Roman"/>
          <w:szCs w:val="24"/>
        </w:rPr>
        <w:t>та визнач</w:t>
      </w:r>
      <w:r w:rsidR="00FE1143" w:rsidRPr="00D53540">
        <w:rPr>
          <w:rFonts w:cs="Times New Roman"/>
          <w:szCs w:val="24"/>
        </w:rPr>
        <w:t xml:space="preserve">аються </w:t>
      </w:r>
      <w:r w:rsidR="000234C9" w:rsidRPr="00D53540">
        <w:rPr>
          <w:rFonts w:cs="Times New Roman"/>
          <w:szCs w:val="24"/>
        </w:rPr>
        <w:t xml:space="preserve">завдання, </w:t>
      </w:r>
      <w:r w:rsidR="0032279C" w:rsidRPr="00D53540">
        <w:rPr>
          <w:rFonts w:cs="Times New Roman"/>
          <w:szCs w:val="24"/>
        </w:rPr>
        <w:t>функції (</w:t>
      </w:r>
      <w:r w:rsidRPr="00D53540">
        <w:rPr>
          <w:rFonts w:cs="Times New Roman"/>
          <w:szCs w:val="24"/>
        </w:rPr>
        <w:t>процеси</w:t>
      </w:r>
      <w:r w:rsidR="0032279C" w:rsidRPr="00D53540">
        <w:rPr>
          <w:rFonts w:cs="Times New Roman"/>
          <w:szCs w:val="24"/>
        </w:rPr>
        <w:t>)</w:t>
      </w:r>
      <w:r w:rsidRPr="00D53540">
        <w:rPr>
          <w:rFonts w:cs="Times New Roman"/>
          <w:szCs w:val="24"/>
        </w:rPr>
        <w:t xml:space="preserve">, </w:t>
      </w:r>
      <w:r w:rsidR="0032279C" w:rsidRPr="00D53540">
        <w:rPr>
          <w:rFonts w:cs="Times New Roman"/>
          <w:szCs w:val="24"/>
        </w:rPr>
        <w:t>що підтримуються інформаційною системою</w:t>
      </w:r>
      <w:r w:rsidR="003A29E5" w:rsidRPr="00D53540">
        <w:rPr>
          <w:rFonts w:cs="Times New Roman"/>
          <w:szCs w:val="24"/>
        </w:rPr>
        <w:t>.</w:t>
      </w:r>
    </w:p>
    <w:p w:rsidR="00BD7564" w:rsidRPr="00D53540" w:rsidRDefault="00BD7564" w:rsidP="00FD6366">
      <w:pPr>
        <w:widowControl w:val="0"/>
        <w:spacing w:before="60"/>
        <w:ind w:firstLine="567"/>
        <w:rPr>
          <w:rFonts w:cs="Times New Roman"/>
          <w:szCs w:val="24"/>
        </w:rPr>
      </w:pPr>
      <w:r w:rsidRPr="00D53540">
        <w:rPr>
          <w:rFonts w:cs="Times New Roman"/>
          <w:szCs w:val="24"/>
        </w:rPr>
        <w:t>К-1.</w:t>
      </w:r>
      <w:r w:rsidR="001B70F3" w:rsidRPr="00D53540">
        <w:rPr>
          <w:rFonts w:cs="Times New Roman"/>
          <w:szCs w:val="24"/>
        </w:rPr>
        <w:t>3</w:t>
      </w:r>
      <w:r w:rsidRPr="00D53540">
        <w:rPr>
          <w:rFonts w:cs="Times New Roman"/>
          <w:szCs w:val="24"/>
        </w:rPr>
        <w:t xml:space="preserve">. </w:t>
      </w:r>
      <w:r w:rsidRPr="00D53540">
        <w:rPr>
          <w:rFonts w:cs="Times New Roman"/>
          <w:b/>
          <w:szCs w:val="24"/>
        </w:rPr>
        <w:t>Визначення</w:t>
      </w:r>
      <w:r w:rsidRPr="00D53540">
        <w:rPr>
          <w:rFonts w:cs="Times New Roman"/>
          <w:szCs w:val="24"/>
        </w:rPr>
        <w:t xml:space="preserve"> дійових осіб ІС</w:t>
      </w:r>
    </w:p>
    <w:p w:rsidR="001B70F3" w:rsidRPr="00D53540" w:rsidRDefault="0032279C" w:rsidP="00FD6366">
      <w:pPr>
        <w:widowControl w:val="0"/>
        <w:spacing w:before="60"/>
        <w:ind w:firstLine="567"/>
        <w:rPr>
          <w:rFonts w:cs="Times New Roman"/>
          <w:szCs w:val="24"/>
        </w:rPr>
      </w:pPr>
      <w:r w:rsidRPr="00D53540">
        <w:rPr>
          <w:rFonts w:cs="Times New Roman"/>
          <w:szCs w:val="24"/>
        </w:rPr>
        <w:t>На кроці в</w:t>
      </w:r>
      <w:r w:rsidR="00BD7564" w:rsidRPr="00D53540">
        <w:rPr>
          <w:rFonts w:cs="Times New Roman"/>
          <w:szCs w:val="24"/>
        </w:rPr>
        <w:t xml:space="preserve">изначення дійових осіб </w:t>
      </w:r>
      <w:r w:rsidRPr="00D53540">
        <w:rPr>
          <w:rFonts w:cs="Times New Roman"/>
          <w:szCs w:val="24"/>
        </w:rPr>
        <w:t xml:space="preserve">надається </w:t>
      </w:r>
      <w:r w:rsidR="00BD7564" w:rsidRPr="00D53540">
        <w:rPr>
          <w:rFonts w:cs="Times New Roman"/>
          <w:szCs w:val="24"/>
        </w:rPr>
        <w:t xml:space="preserve">перелік груп </w:t>
      </w:r>
      <w:r w:rsidRPr="00D53540">
        <w:rPr>
          <w:rFonts w:cs="Times New Roman"/>
          <w:szCs w:val="24"/>
        </w:rPr>
        <w:t>(</w:t>
      </w:r>
      <w:r w:rsidR="00BD7564" w:rsidRPr="00D53540">
        <w:rPr>
          <w:rFonts w:cs="Times New Roman"/>
          <w:szCs w:val="24"/>
        </w:rPr>
        <w:t>категорій</w:t>
      </w:r>
      <w:r w:rsidRPr="00D53540">
        <w:rPr>
          <w:rFonts w:cs="Times New Roman"/>
          <w:szCs w:val="24"/>
        </w:rPr>
        <w:t>)</w:t>
      </w:r>
      <w:r w:rsidR="00BD7564" w:rsidRPr="00D53540">
        <w:rPr>
          <w:rFonts w:cs="Times New Roman"/>
          <w:szCs w:val="24"/>
        </w:rPr>
        <w:t xml:space="preserve"> </w:t>
      </w:r>
      <w:r w:rsidRPr="00D53540">
        <w:rPr>
          <w:rFonts w:cs="Times New Roman"/>
          <w:szCs w:val="24"/>
        </w:rPr>
        <w:t>персоналу</w:t>
      </w:r>
      <w:r w:rsidR="00BD7564" w:rsidRPr="00D53540">
        <w:rPr>
          <w:rFonts w:cs="Times New Roman"/>
          <w:szCs w:val="24"/>
        </w:rPr>
        <w:t xml:space="preserve">, який безпосередньо контактує з інформаційною системою. </w:t>
      </w:r>
      <w:r w:rsidRPr="00D53540">
        <w:rPr>
          <w:rFonts w:cs="Times New Roman"/>
          <w:szCs w:val="24"/>
        </w:rPr>
        <w:t xml:space="preserve">Проводиться ідентифікація осіб </w:t>
      </w:r>
      <w:r w:rsidR="009D7A6F" w:rsidRPr="00D53540">
        <w:rPr>
          <w:rFonts w:cs="Times New Roman"/>
          <w:szCs w:val="24"/>
        </w:rPr>
        <w:t>і</w:t>
      </w:r>
      <w:r w:rsidRPr="00D53540">
        <w:rPr>
          <w:rFonts w:cs="Times New Roman"/>
          <w:szCs w:val="24"/>
        </w:rPr>
        <w:t xml:space="preserve"> визначаються їх</w:t>
      </w:r>
      <w:r w:rsidR="009D7A6F" w:rsidRPr="00D53540">
        <w:rPr>
          <w:rFonts w:cs="Times New Roman"/>
          <w:szCs w:val="24"/>
        </w:rPr>
        <w:t>ні</w:t>
      </w:r>
      <w:r w:rsidRPr="00D53540">
        <w:rPr>
          <w:rFonts w:cs="Times New Roman"/>
          <w:szCs w:val="24"/>
        </w:rPr>
        <w:t xml:space="preserve"> ролі в інформаційній систем</w:t>
      </w:r>
      <w:r w:rsidR="00935BE2" w:rsidRPr="00D53540">
        <w:rPr>
          <w:rFonts w:cs="Times New Roman"/>
          <w:szCs w:val="24"/>
        </w:rPr>
        <w:t>і</w:t>
      </w:r>
      <w:r w:rsidR="00BD7564" w:rsidRPr="00D53540">
        <w:rPr>
          <w:rFonts w:cs="Times New Roman"/>
          <w:szCs w:val="24"/>
        </w:rPr>
        <w:t xml:space="preserve">. </w:t>
      </w:r>
      <w:r w:rsidR="001B5695" w:rsidRPr="00D53540">
        <w:rPr>
          <w:rFonts w:cs="Times New Roman"/>
          <w:szCs w:val="24"/>
        </w:rPr>
        <w:t>Відомості про персона</w:t>
      </w:r>
      <w:r w:rsidR="00F24170" w:rsidRPr="00D53540">
        <w:rPr>
          <w:rFonts w:cs="Times New Roman"/>
          <w:szCs w:val="24"/>
        </w:rPr>
        <w:t>л внос</w:t>
      </w:r>
      <w:r w:rsidR="00935BE2" w:rsidRPr="00D53540">
        <w:rPr>
          <w:rFonts w:cs="Times New Roman"/>
          <w:szCs w:val="24"/>
        </w:rPr>
        <w:t>я</w:t>
      </w:r>
      <w:r w:rsidR="00F24170" w:rsidRPr="00D53540">
        <w:rPr>
          <w:rFonts w:cs="Times New Roman"/>
          <w:szCs w:val="24"/>
        </w:rPr>
        <w:t>ться у відповідну форму</w:t>
      </w:r>
      <w:r w:rsidR="00BD7564" w:rsidRPr="00D53540">
        <w:rPr>
          <w:rFonts w:cs="Times New Roman"/>
          <w:szCs w:val="24"/>
        </w:rPr>
        <w:t xml:space="preserve">, </w:t>
      </w:r>
      <w:r w:rsidR="002B622A" w:rsidRPr="00D53540">
        <w:rPr>
          <w:rFonts w:cs="Times New Roman"/>
          <w:szCs w:val="24"/>
        </w:rPr>
        <w:t xml:space="preserve">приклад </w:t>
      </w:r>
      <w:r w:rsidR="00BD7564" w:rsidRPr="00D53540">
        <w:rPr>
          <w:rFonts w:cs="Times New Roman"/>
          <w:szCs w:val="24"/>
        </w:rPr>
        <w:t>яко</w:t>
      </w:r>
      <w:r w:rsidR="001B5695" w:rsidRPr="00D53540">
        <w:rPr>
          <w:rFonts w:cs="Times New Roman"/>
          <w:szCs w:val="24"/>
        </w:rPr>
        <w:t>ї</w:t>
      </w:r>
      <w:r w:rsidR="00BD7564" w:rsidRPr="00D53540">
        <w:rPr>
          <w:rFonts w:cs="Times New Roman"/>
          <w:szCs w:val="24"/>
        </w:rPr>
        <w:t xml:space="preserve"> наведен</w:t>
      </w:r>
      <w:r w:rsidR="00935BE2" w:rsidRPr="00D53540">
        <w:rPr>
          <w:rFonts w:cs="Times New Roman"/>
          <w:szCs w:val="24"/>
        </w:rPr>
        <w:t>ий</w:t>
      </w:r>
      <w:r w:rsidR="00BD7564" w:rsidRPr="00D53540">
        <w:rPr>
          <w:rFonts w:cs="Times New Roman"/>
          <w:szCs w:val="24"/>
        </w:rPr>
        <w:t xml:space="preserve"> </w:t>
      </w:r>
      <w:r w:rsidR="00935BE2" w:rsidRPr="00D53540">
        <w:rPr>
          <w:rFonts w:cs="Times New Roman"/>
          <w:szCs w:val="24"/>
        </w:rPr>
        <w:t>у</w:t>
      </w:r>
      <w:r w:rsidR="00BD7564" w:rsidRPr="00D53540">
        <w:rPr>
          <w:rFonts w:cs="Times New Roman"/>
          <w:szCs w:val="24"/>
        </w:rPr>
        <w:t xml:space="preserve"> табл</w:t>
      </w:r>
      <w:r w:rsidR="00F142F7" w:rsidRPr="00D53540">
        <w:rPr>
          <w:rFonts w:cs="Times New Roman"/>
          <w:szCs w:val="24"/>
        </w:rPr>
        <w:t>иці</w:t>
      </w:r>
      <w:r w:rsidR="002B10C4" w:rsidRPr="00D53540">
        <w:rPr>
          <w:rFonts w:cs="Times New Roman"/>
          <w:szCs w:val="24"/>
        </w:rPr>
        <w:t> </w:t>
      </w:r>
      <w:r w:rsidR="001B70F3" w:rsidRPr="00D53540">
        <w:rPr>
          <w:rFonts w:cs="Times New Roman"/>
          <w:szCs w:val="24"/>
        </w:rPr>
        <w:t>6.</w:t>
      </w:r>
      <w:r w:rsidR="00525AB1" w:rsidRPr="00D53540">
        <w:rPr>
          <w:rFonts w:cs="Times New Roman"/>
          <w:szCs w:val="24"/>
        </w:rPr>
        <w:t>1</w:t>
      </w:r>
      <w:r w:rsidR="00BD7564" w:rsidRPr="00D53540">
        <w:rPr>
          <w:rFonts w:cs="Times New Roman"/>
          <w:szCs w:val="24"/>
        </w:rPr>
        <w:t>.</w:t>
      </w:r>
      <w:r w:rsidR="001B70F3" w:rsidRPr="00D53540">
        <w:rPr>
          <w:rFonts w:cs="Times New Roman"/>
          <w:szCs w:val="24"/>
        </w:rPr>
        <w:t xml:space="preserve"> </w:t>
      </w:r>
    </w:p>
    <w:p w:rsidR="00BD7564" w:rsidRPr="00D53540" w:rsidRDefault="00BD7564" w:rsidP="00FD6366">
      <w:pPr>
        <w:widowControl w:val="0"/>
        <w:spacing w:before="60"/>
        <w:ind w:firstLine="709"/>
        <w:jc w:val="left"/>
        <w:rPr>
          <w:rFonts w:cs="Times New Roman"/>
          <w:szCs w:val="24"/>
        </w:rPr>
      </w:pPr>
    </w:p>
    <w:p w:rsidR="00BD7564" w:rsidRPr="00D53540" w:rsidRDefault="001B70F3" w:rsidP="00FD6366">
      <w:pPr>
        <w:widowControl w:val="0"/>
        <w:tabs>
          <w:tab w:val="left" w:pos="993"/>
        </w:tabs>
        <w:spacing w:before="60"/>
        <w:ind w:firstLine="709"/>
        <w:rPr>
          <w:rFonts w:cs="Times New Roman"/>
          <w:szCs w:val="24"/>
        </w:rPr>
      </w:pPr>
      <w:r w:rsidRPr="00D53540">
        <w:rPr>
          <w:rFonts w:cs="Times New Roman"/>
          <w:szCs w:val="24"/>
        </w:rPr>
        <w:t>Таблиця</w:t>
      </w:r>
      <w:r w:rsidR="003A7A6C" w:rsidRPr="00D53540">
        <w:rPr>
          <w:rFonts w:cs="Times New Roman"/>
          <w:szCs w:val="24"/>
        </w:rPr>
        <w:t> </w:t>
      </w:r>
      <w:r w:rsidRPr="00D53540">
        <w:rPr>
          <w:rFonts w:cs="Times New Roman"/>
          <w:szCs w:val="24"/>
        </w:rPr>
        <w:t>6.</w:t>
      </w:r>
      <w:r w:rsidR="00765905" w:rsidRPr="00D53540">
        <w:rPr>
          <w:rFonts w:cs="Times New Roman"/>
          <w:bCs/>
          <w:szCs w:val="24"/>
        </w:rPr>
        <w:fldChar w:fldCharType="begin"/>
      </w:r>
      <w:r w:rsidRPr="00D53540">
        <w:rPr>
          <w:rFonts w:cs="Times New Roman"/>
          <w:bCs/>
          <w:szCs w:val="24"/>
        </w:rPr>
        <w:instrText xml:space="preserve"> SEQ Табл.Р.6_ \*ARABIC </w:instrText>
      </w:r>
      <w:r w:rsidR="00765905" w:rsidRPr="00D53540">
        <w:rPr>
          <w:rFonts w:cs="Times New Roman"/>
          <w:bCs/>
          <w:szCs w:val="24"/>
        </w:rPr>
        <w:fldChar w:fldCharType="separate"/>
      </w:r>
      <w:r w:rsidR="0034779C">
        <w:rPr>
          <w:rFonts w:cs="Times New Roman"/>
          <w:bCs/>
          <w:noProof/>
          <w:szCs w:val="24"/>
        </w:rPr>
        <w:t>1</w:t>
      </w:r>
      <w:r w:rsidR="00765905" w:rsidRPr="00D53540">
        <w:rPr>
          <w:rFonts w:cs="Times New Roman"/>
          <w:szCs w:val="24"/>
        </w:rPr>
        <w:fldChar w:fldCharType="end"/>
      </w:r>
      <w:r w:rsidR="003A7A6C" w:rsidRPr="00D53540">
        <w:rPr>
          <w:rFonts w:cs="Times New Roman"/>
          <w:szCs w:val="24"/>
        </w:rPr>
        <w:t> </w:t>
      </w:r>
      <w:r w:rsidR="00935BE2" w:rsidRPr="00D53540">
        <w:rPr>
          <w:rFonts w:cs="Times New Roman"/>
          <w:szCs w:val="24"/>
        </w:rPr>
        <w:t xml:space="preserve">— </w:t>
      </w:r>
      <w:r w:rsidR="00BD7564" w:rsidRPr="00D53540">
        <w:rPr>
          <w:rFonts w:cs="Times New Roman"/>
          <w:szCs w:val="24"/>
        </w:rPr>
        <w:t>Реєстр дійових осіб інформаційної системи</w:t>
      </w:r>
    </w:p>
    <w:tbl>
      <w:tblPr>
        <w:tblStyle w:val="aff9"/>
        <w:tblW w:w="0" w:type="auto"/>
        <w:tblLook w:val="04A0" w:firstRow="1" w:lastRow="0" w:firstColumn="1" w:lastColumn="0" w:noHBand="0" w:noVBand="1"/>
      </w:tblPr>
      <w:tblGrid>
        <w:gridCol w:w="1903"/>
        <w:gridCol w:w="1729"/>
        <w:gridCol w:w="5117"/>
        <w:gridCol w:w="1104"/>
      </w:tblGrid>
      <w:tr w:rsidR="00664A27" w:rsidRPr="00D53540" w:rsidTr="00664A27">
        <w:trPr>
          <w:tblHeader/>
        </w:trPr>
        <w:tc>
          <w:tcPr>
            <w:tcW w:w="0" w:type="auto"/>
          </w:tcPr>
          <w:p w:rsidR="00664A27" w:rsidRPr="00D53540" w:rsidRDefault="00664A27" w:rsidP="00FD6366">
            <w:pPr>
              <w:widowControl w:val="0"/>
              <w:spacing w:before="60"/>
              <w:jc w:val="center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>Дійова особа (роль)</w:t>
            </w:r>
          </w:p>
        </w:tc>
        <w:tc>
          <w:tcPr>
            <w:tcW w:w="0" w:type="auto"/>
          </w:tcPr>
          <w:p w:rsidR="00664A27" w:rsidRPr="00D53540" w:rsidRDefault="00664A27" w:rsidP="00FD6366">
            <w:pPr>
              <w:widowControl w:val="0"/>
              <w:spacing w:before="60"/>
              <w:jc w:val="center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 xml:space="preserve"> </w:t>
            </w:r>
            <w:r w:rsidR="001B5695" w:rsidRPr="00D53540">
              <w:rPr>
                <w:rFonts w:cs="Times New Roman"/>
                <w:szCs w:val="24"/>
              </w:rPr>
              <w:t>С</w:t>
            </w:r>
            <w:r w:rsidRPr="00D53540">
              <w:rPr>
                <w:rFonts w:cs="Times New Roman"/>
                <w:szCs w:val="24"/>
              </w:rPr>
              <w:t>татус</w:t>
            </w:r>
          </w:p>
        </w:tc>
        <w:tc>
          <w:tcPr>
            <w:tcW w:w="0" w:type="auto"/>
          </w:tcPr>
          <w:p w:rsidR="00664A27" w:rsidRPr="00D53540" w:rsidRDefault="00664A27" w:rsidP="00FD6366">
            <w:pPr>
              <w:widowControl w:val="0"/>
              <w:spacing w:before="60"/>
              <w:jc w:val="center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>Авторизовані привілеї та функції, що виконуються</w:t>
            </w:r>
          </w:p>
        </w:tc>
        <w:tc>
          <w:tcPr>
            <w:tcW w:w="0" w:type="auto"/>
          </w:tcPr>
          <w:p w:rsidR="00664A27" w:rsidRPr="00D53540" w:rsidRDefault="00664A27" w:rsidP="00FD6366">
            <w:pPr>
              <w:widowControl w:val="0"/>
              <w:spacing w:before="60"/>
              <w:jc w:val="center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>Примітка</w:t>
            </w:r>
          </w:p>
        </w:tc>
      </w:tr>
      <w:tr w:rsidR="00664A27" w:rsidRPr="00D53540" w:rsidTr="00664A27">
        <w:tc>
          <w:tcPr>
            <w:tcW w:w="0" w:type="auto"/>
          </w:tcPr>
          <w:p w:rsidR="00664A27" w:rsidRPr="00D53540" w:rsidRDefault="00664A27" w:rsidP="00FD6366">
            <w:pPr>
              <w:widowControl w:val="0"/>
              <w:spacing w:before="60"/>
              <w:jc w:val="left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>Користувач</w:t>
            </w:r>
          </w:p>
        </w:tc>
        <w:tc>
          <w:tcPr>
            <w:tcW w:w="0" w:type="auto"/>
          </w:tcPr>
          <w:p w:rsidR="00664A27" w:rsidRPr="00D53540" w:rsidRDefault="00664A27" w:rsidP="00FD6366">
            <w:pPr>
              <w:widowControl w:val="0"/>
              <w:spacing w:before="60"/>
              <w:jc w:val="center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>Внутрішній або Зовнішній</w:t>
            </w:r>
          </w:p>
        </w:tc>
        <w:tc>
          <w:tcPr>
            <w:tcW w:w="0" w:type="auto"/>
          </w:tcPr>
          <w:p w:rsidR="00664A27" w:rsidRPr="00D53540" w:rsidRDefault="00664A27" w:rsidP="00FD6366">
            <w:pPr>
              <w:widowControl w:val="0"/>
              <w:spacing w:before="60"/>
              <w:jc w:val="center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 xml:space="preserve">Користувач, що зареєстрований </w:t>
            </w:r>
            <w:r w:rsidR="002D233C" w:rsidRPr="00D53540">
              <w:rPr>
                <w:rFonts w:cs="Times New Roman"/>
                <w:szCs w:val="24"/>
                <w:lang w:val="ru-RU"/>
              </w:rPr>
              <w:t>у</w:t>
            </w:r>
            <w:r w:rsidRPr="00D53540">
              <w:rPr>
                <w:rFonts w:cs="Times New Roman"/>
                <w:szCs w:val="24"/>
              </w:rPr>
              <w:t xml:space="preserve"> системі та має всі права користування системою, окрім прав на перегляд </w:t>
            </w:r>
            <w:r w:rsidR="002D233C" w:rsidRPr="00D53540">
              <w:rPr>
                <w:rFonts w:cs="Times New Roman"/>
                <w:szCs w:val="24"/>
              </w:rPr>
              <w:t>і</w:t>
            </w:r>
            <w:r w:rsidRPr="00D53540">
              <w:rPr>
                <w:rFonts w:cs="Times New Roman"/>
                <w:szCs w:val="24"/>
              </w:rPr>
              <w:t xml:space="preserve"> додавання нових користувачів.</w:t>
            </w:r>
          </w:p>
          <w:p w:rsidR="000E0E6A" w:rsidRPr="00D53540" w:rsidRDefault="000E0E6A" w:rsidP="00FD6366">
            <w:pPr>
              <w:widowControl w:val="0"/>
              <w:spacing w:before="6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0" w:type="auto"/>
          </w:tcPr>
          <w:p w:rsidR="00664A27" w:rsidRPr="00D53540" w:rsidRDefault="00664A27" w:rsidP="00FD6366">
            <w:pPr>
              <w:widowControl w:val="0"/>
              <w:spacing w:before="60"/>
              <w:jc w:val="left"/>
              <w:rPr>
                <w:rFonts w:cs="Times New Roman"/>
                <w:szCs w:val="24"/>
              </w:rPr>
            </w:pPr>
          </w:p>
        </w:tc>
      </w:tr>
      <w:tr w:rsidR="00664A27" w:rsidRPr="00D53540" w:rsidTr="00664A27">
        <w:tc>
          <w:tcPr>
            <w:tcW w:w="0" w:type="auto"/>
          </w:tcPr>
          <w:p w:rsidR="00664A27" w:rsidRPr="00D53540" w:rsidRDefault="00664A27" w:rsidP="00FD6366">
            <w:pPr>
              <w:widowControl w:val="0"/>
              <w:spacing w:before="60"/>
              <w:jc w:val="left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>Системний адміністратор</w:t>
            </w:r>
          </w:p>
        </w:tc>
        <w:tc>
          <w:tcPr>
            <w:tcW w:w="0" w:type="auto"/>
          </w:tcPr>
          <w:p w:rsidR="00664A27" w:rsidRPr="00D53540" w:rsidRDefault="00664A27" w:rsidP="00FD6366">
            <w:pPr>
              <w:widowControl w:val="0"/>
              <w:spacing w:before="60"/>
              <w:jc w:val="center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>Внутрішній або Зовнішній</w:t>
            </w:r>
          </w:p>
        </w:tc>
        <w:tc>
          <w:tcPr>
            <w:tcW w:w="0" w:type="auto"/>
          </w:tcPr>
          <w:p w:rsidR="00664A27" w:rsidRPr="00D53540" w:rsidRDefault="00664A27" w:rsidP="00FD6366">
            <w:pPr>
              <w:widowControl w:val="0"/>
              <w:spacing w:before="60"/>
              <w:jc w:val="center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 xml:space="preserve">Привілейований користувач, який має всі права </w:t>
            </w:r>
            <w:r w:rsidR="007A62ED" w:rsidRPr="00D53540">
              <w:rPr>
                <w:rFonts w:cs="Times New Roman"/>
                <w:szCs w:val="24"/>
              </w:rPr>
              <w:t xml:space="preserve">щодо </w:t>
            </w:r>
            <w:r w:rsidRPr="00D53540">
              <w:rPr>
                <w:rFonts w:cs="Times New Roman"/>
                <w:szCs w:val="24"/>
              </w:rPr>
              <w:t>користування системою, крім додавання нових користувачів.</w:t>
            </w:r>
          </w:p>
        </w:tc>
        <w:tc>
          <w:tcPr>
            <w:tcW w:w="0" w:type="auto"/>
          </w:tcPr>
          <w:p w:rsidR="00664A27" w:rsidRPr="00D53540" w:rsidRDefault="00664A27" w:rsidP="00FD6366">
            <w:pPr>
              <w:widowControl w:val="0"/>
              <w:spacing w:before="60"/>
              <w:jc w:val="left"/>
              <w:rPr>
                <w:rFonts w:cs="Times New Roman"/>
                <w:szCs w:val="24"/>
              </w:rPr>
            </w:pPr>
          </w:p>
        </w:tc>
      </w:tr>
      <w:tr w:rsidR="00664A27" w:rsidRPr="00D53540" w:rsidTr="00664A27">
        <w:tc>
          <w:tcPr>
            <w:tcW w:w="0" w:type="auto"/>
          </w:tcPr>
          <w:p w:rsidR="00664A27" w:rsidRPr="00D53540" w:rsidRDefault="00664A27" w:rsidP="00FD6366">
            <w:pPr>
              <w:widowControl w:val="0"/>
              <w:spacing w:before="60"/>
              <w:jc w:val="center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>…</w:t>
            </w:r>
          </w:p>
        </w:tc>
        <w:tc>
          <w:tcPr>
            <w:tcW w:w="0" w:type="auto"/>
          </w:tcPr>
          <w:p w:rsidR="00664A27" w:rsidRPr="00D53540" w:rsidRDefault="00664A27" w:rsidP="00FD6366">
            <w:pPr>
              <w:widowControl w:val="0"/>
              <w:spacing w:before="6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0" w:type="auto"/>
          </w:tcPr>
          <w:p w:rsidR="00664A27" w:rsidRPr="00D53540" w:rsidRDefault="00664A27" w:rsidP="00FD6366">
            <w:pPr>
              <w:widowControl w:val="0"/>
              <w:spacing w:before="6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0" w:type="auto"/>
          </w:tcPr>
          <w:p w:rsidR="00664A27" w:rsidRPr="00D53540" w:rsidRDefault="00664A27" w:rsidP="00FD6366">
            <w:pPr>
              <w:widowControl w:val="0"/>
              <w:spacing w:before="60"/>
              <w:jc w:val="center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>…</w:t>
            </w:r>
          </w:p>
        </w:tc>
      </w:tr>
      <w:tr w:rsidR="00664A27" w:rsidRPr="00D53540" w:rsidTr="00664A27">
        <w:tc>
          <w:tcPr>
            <w:tcW w:w="0" w:type="auto"/>
          </w:tcPr>
          <w:p w:rsidR="00664A27" w:rsidRPr="00D53540" w:rsidRDefault="00664A27" w:rsidP="00FD6366">
            <w:pPr>
              <w:widowControl w:val="0"/>
              <w:spacing w:before="60"/>
              <w:jc w:val="left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>Адміністратор безпеки</w:t>
            </w:r>
          </w:p>
        </w:tc>
        <w:tc>
          <w:tcPr>
            <w:tcW w:w="0" w:type="auto"/>
          </w:tcPr>
          <w:p w:rsidR="00664A27" w:rsidRPr="00D53540" w:rsidRDefault="00664A27" w:rsidP="00FD6366">
            <w:pPr>
              <w:widowControl w:val="0"/>
              <w:spacing w:before="60"/>
              <w:jc w:val="center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>Внутрішній або Зовнішній</w:t>
            </w:r>
          </w:p>
        </w:tc>
        <w:tc>
          <w:tcPr>
            <w:tcW w:w="0" w:type="auto"/>
          </w:tcPr>
          <w:p w:rsidR="00664A27" w:rsidRPr="00D53540" w:rsidRDefault="00664A27" w:rsidP="00FD6366">
            <w:pPr>
              <w:widowControl w:val="0"/>
              <w:spacing w:before="60"/>
              <w:jc w:val="center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>Привілейований користувач, який має всі права користування системою</w:t>
            </w:r>
            <w:r w:rsidR="002D233C" w:rsidRPr="00D53540">
              <w:rPr>
                <w:rFonts w:cs="Times New Roman"/>
                <w:szCs w:val="24"/>
              </w:rPr>
              <w:t>.</w:t>
            </w:r>
          </w:p>
        </w:tc>
        <w:tc>
          <w:tcPr>
            <w:tcW w:w="0" w:type="auto"/>
          </w:tcPr>
          <w:p w:rsidR="00664A27" w:rsidRPr="00D53540" w:rsidRDefault="00664A27" w:rsidP="00FD6366">
            <w:pPr>
              <w:widowControl w:val="0"/>
              <w:spacing w:before="60"/>
              <w:jc w:val="left"/>
              <w:rPr>
                <w:rFonts w:cs="Times New Roman"/>
                <w:szCs w:val="24"/>
              </w:rPr>
            </w:pPr>
          </w:p>
        </w:tc>
      </w:tr>
      <w:tr w:rsidR="00664A27" w:rsidRPr="00D53540" w:rsidTr="00664A27">
        <w:tc>
          <w:tcPr>
            <w:tcW w:w="0" w:type="auto"/>
          </w:tcPr>
          <w:p w:rsidR="00664A27" w:rsidRPr="00D53540" w:rsidRDefault="00664A27" w:rsidP="00FD6366">
            <w:pPr>
              <w:widowControl w:val="0"/>
              <w:spacing w:before="60"/>
              <w:jc w:val="left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>Власник (розпорядник) ІС</w:t>
            </w:r>
          </w:p>
        </w:tc>
        <w:tc>
          <w:tcPr>
            <w:tcW w:w="0" w:type="auto"/>
          </w:tcPr>
          <w:p w:rsidR="00664A27" w:rsidRPr="00D53540" w:rsidRDefault="00664A27" w:rsidP="00FD6366">
            <w:pPr>
              <w:widowControl w:val="0"/>
              <w:spacing w:before="60"/>
              <w:jc w:val="center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>Внутрішній або Зовнішній</w:t>
            </w:r>
          </w:p>
        </w:tc>
        <w:tc>
          <w:tcPr>
            <w:tcW w:w="0" w:type="auto"/>
          </w:tcPr>
          <w:p w:rsidR="00D95E0D" w:rsidRPr="00D53540" w:rsidRDefault="00664A27" w:rsidP="00FD6366">
            <w:pPr>
              <w:spacing w:before="60"/>
              <w:rPr>
                <w:rFonts w:eastAsiaTheme="majorEastAsia" w:cs="Times New Roman"/>
                <w:b/>
                <w:bCs/>
                <w:sz w:val="28"/>
                <w:szCs w:val="24"/>
              </w:rPr>
            </w:pPr>
            <w:r w:rsidRPr="00D53540">
              <w:rPr>
                <w:rFonts w:cs="Times New Roman"/>
                <w:szCs w:val="24"/>
              </w:rPr>
              <w:t xml:space="preserve">Визначає політику обліку </w:t>
            </w:r>
            <w:r w:rsidR="00B00FAF" w:rsidRPr="00D53540">
              <w:rPr>
                <w:rFonts w:cs="Times New Roman"/>
                <w:szCs w:val="24"/>
              </w:rPr>
              <w:t>й</w:t>
            </w:r>
            <w:r w:rsidRPr="00D53540">
              <w:rPr>
                <w:rFonts w:cs="Times New Roman"/>
                <w:szCs w:val="24"/>
              </w:rPr>
              <w:t xml:space="preserve"> управління персоналом, </w:t>
            </w:r>
            <w:r w:rsidR="007A62ED" w:rsidRPr="00D53540">
              <w:rPr>
                <w:rFonts w:cs="Times New Roman"/>
                <w:szCs w:val="24"/>
              </w:rPr>
              <w:t xml:space="preserve">який </w:t>
            </w:r>
            <w:r w:rsidRPr="00D53540">
              <w:rPr>
                <w:rFonts w:cs="Times New Roman"/>
                <w:szCs w:val="24"/>
              </w:rPr>
              <w:t>використовує інформаційну систему</w:t>
            </w:r>
            <w:r w:rsidR="002D233C" w:rsidRPr="00D53540">
              <w:rPr>
                <w:rFonts w:cs="Times New Roman"/>
                <w:szCs w:val="24"/>
              </w:rPr>
              <w:t>.</w:t>
            </w:r>
          </w:p>
        </w:tc>
        <w:tc>
          <w:tcPr>
            <w:tcW w:w="0" w:type="auto"/>
          </w:tcPr>
          <w:p w:rsidR="00664A27" w:rsidRPr="00D53540" w:rsidRDefault="00664A27" w:rsidP="00FD6366">
            <w:pPr>
              <w:widowControl w:val="0"/>
              <w:spacing w:before="60"/>
              <w:jc w:val="left"/>
              <w:rPr>
                <w:rFonts w:cs="Times New Roman"/>
                <w:szCs w:val="24"/>
              </w:rPr>
            </w:pPr>
          </w:p>
        </w:tc>
      </w:tr>
    </w:tbl>
    <w:p w:rsidR="00040DE9" w:rsidRPr="00D53540" w:rsidRDefault="00040DE9" w:rsidP="00FD6366">
      <w:pPr>
        <w:widowControl w:val="0"/>
        <w:spacing w:before="60"/>
        <w:ind w:firstLine="567"/>
        <w:rPr>
          <w:rFonts w:cs="Times New Roman"/>
          <w:szCs w:val="24"/>
        </w:rPr>
      </w:pPr>
    </w:p>
    <w:p w:rsidR="00664A27" w:rsidRPr="00D53540" w:rsidRDefault="002D233C" w:rsidP="00FD6366">
      <w:pPr>
        <w:widowControl w:val="0"/>
        <w:spacing w:before="60"/>
        <w:ind w:firstLine="567"/>
        <w:rPr>
          <w:rFonts w:cs="Times New Roman"/>
          <w:szCs w:val="24"/>
        </w:rPr>
      </w:pPr>
      <w:r w:rsidRPr="00D53540">
        <w:rPr>
          <w:rFonts w:cs="Times New Roman"/>
          <w:szCs w:val="24"/>
        </w:rPr>
        <w:t xml:space="preserve">Працівники </w:t>
      </w:r>
      <w:r w:rsidR="00664A27" w:rsidRPr="00D53540">
        <w:rPr>
          <w:rFonts w:cs="Times New Roman"/>
          <w:szCs w:val="24"/>
        </w:rPr>
        <w:t xml:space="preserve">(або підрядники) </w:t>
      </w:r>
      <w:r w:rsidR="002B622A" w:rsidRPr="00D53540">
        <w:rPr>
          <w:rFonts w:cs="Times New Roman"/>
          <w:szCs w:val="24"/>
        </w:rPr>
        <w:t xml:space="preserve">організації </w:t>
      </w:r>
      <w:r w:rsidR="00141F23" w:rsidRPr="00D53540">
        <w:rPr>
          <w:rFonts w:cs="Times New Roman"/>
          <w:szCs w:val="24"/>
        </w:rPr>
        <w:t>мають статус</w:t>
      </w:r>
      <w:r w:rsidR="00664A27" w:rsidRPr="00D53540">
        <w:rPr>
          <w:rFonts w:cs="Times New Roman"/>
          <w:szCs w:val="24"/>
        </w:rPr>
        <w:t xml:space="preserve"> Внутрішн</w:t>
      </w:r>
      <w:r w:rsidR="001B5695" w:rsidRPr="00D53540">
        <w:rPr>
          <w:rFonts w:cs="Times New Roman"/>
          <w:szCs w:val="24"/>
        </w:rPr>
        <w:t xml:space="preserve">ього </w:t>
      </w:r>
      <w:r w:rsidR="00664A27" w:rsidRPr="00D53540">
        <w:rPr>
          <w:rFonts w:cs="Times New Roman"/>
          <w:szCs w:val="24"/>
        </w:rPr>
        <w:t xml:space="preserve">користувача </w:t>
      </w:r>
      <w:r w:rsidR="00141F23" w:rsidRPr="00D53540">
        <w:rPr>
          <w:rFonts w:cs="Times New Roman"/>
          <w:szCs w:val="24"/>
        </w:rPr>
        <w:t>о</w:t>
      </w:r>
      <w:r w:rsidR="00664A27" w:rsidRPr="00D53540">
        <w:rPr>
          <w:rFonts w:cs="Times New Roman"/>
          <w:szCs w:val="24"/>
        </w:rPr>
        <w:t xml:space="preserve">рганізації. Усі інші користувачі вважаються </w:t>
      </w:r>
      <w:r w:rsidR="0032279C" w:rsidRPr="00D53540">
        <w:rPr>
          <w:rFonts w:cs="Times New Roman"/>
          <w:szCs w:val="24"/>
        </w:rPr>
        <w:t>Зовнішніми користувачами</w:t>
      </w:r>
      <w:r w:rsidR="00664A27" w:rsidRPr="00D53540">
        <w:rPr>
          <w:rFonts w:cs="Times New Roman"/>
          <w:szCs w:val="24"/>
        </w:rPr>
        <w:t>.</w:t>
      </w:r>
    </w:p>
    <w:p w:rsidR="00BD7564" w:rsidRPr="00D53540" w:rsidRDefault="00D02381" w:rsidP="00FD6366">
      <w:pPr>
        <w:widowControl w:val="0"/>
        <w:spacing w:before="60"/>
        <w:ind w:firstLine="567"/>
        <w:rPr>
          <w:rFonts w:cs="Times New Roman"/>
          <w:szCs w:val="24"/>
        </w:rPr>
      </w:pPr>
      <w:r w:rsidRPr="00D53540">
        <w:rPr>
          <w:rFonts w:cs="Times New Roman"/>
          <w:szCs w:val="24"/>
        </w:rPr>
        <w:t>K-1.4</w:t>
      </w:r>
      <w:r w:rsidR="00BD7564" w:rsidRPr="00D53540">
        <w:rPr>
          <w:rFonts w:cs="Times New Roman"/>
          <w:szCs w:val="24"/>
        </w:rPr>
        <w:t xml:space="preserve">. </w:t>
      </w:r>
      <w:r w:rsidR="00BD7564" w:rsidRPr="00D53540">
        <w:rPr>
          <w:rFonts w:cs="Times New Roman"/>
          <w:b/>
          <w:szCs w:val="24"/>
        </w:rPr>
        <w:t>Розроблення</w:t>
      </w:r>
      <w:r w:rsidR="00BD7564" w:rsidRPr="00D53540">
        <w:rPr>
          <w:rFonts w:cs="Times New Roman"/>
          <w:szCs w:val="24"/>
        </w:rPr>
        <w:t xml:space="preserve"> варіантів використання ІС</w:t>
      </w:r>
    </w:p>
    <w:p w:rsidR="00BD7564" w:rsidRPr="00D53540" w:rsidRDefault="00BD7564" w:rsidP="00FD6366">
      <w:pPr>
        <w:widowControl w:val="0"/>
        <w:spacing w:before="60"/>
        <w:ind w:firstLine="567"/>
        <w:rPr>
          <w:rFonts w:cs="Times New Roman"/>
          <w:szCs w:val="24"/>
        </w:rPr>
      </w:pPr>
      <w:r w:rsidRPr="00D53540">
        <w:rPr>
          <w:rFonts w:cs="Times New Roman"/>
          <w:szCs w:val="24"/>
        </w:rPr>
        <w:t xml:space="preserve">Діаграма варіантів використання </w:t>
      </w:r>
      <w:r w:rsidR="002D233C" w:rsidRPr="00D53540">
        <w:rPr>
          <w:rFonts w:cs="Times New Roman"/>
          <w:szCs w:val="24"/>
        </w:rPr>
        <w:t>з</w:t>
      </w:r>
      <w:r w:rsidRPr="00D53540">
        <w:rPr>
          <w:rFonts w:cs="Times New Roman"/>
          <w:szCs w:val="24"/>
        </w:rPr>
        <w:t>ображає функціональність, що реалізується ІС.</w:t>
      </w:r>
      <w:r w:rsidR="001C4E2A" w:rsidRPr="00D53540">
        <w:rPr>
          <w:rFonts w:cs="Times New Roman"/>
          <w:szCs w:val="24"/>
        </w:rPr>
        <w:t xml:space="preserve"> </w:t>
      </w:r>
      <w:r w:rsidR="001B5695" w:rsidRPr="00D53540">
        <w:rPr>
          <w:rFonts w:cs="Times New Roman"/>
          <w:szCs w:val="24"/>
        </w:rPr>
        <w:t>Під час формування переліку функцій необхідно враховувати, що функція (завдання) ма</w:t>
      </w:r>
      <w:r w:rsidR="000234C9" w:rsidRPr="00D53540">
        <w:rPr>
          <w:rFonts w:cs="Times New Roman"/>
          <w:szCs w:val="24"/>
        </w:rPr>
        <w:t>є</w:t>
      </w:r>
      <w:r w:rsidR="001B5695" w:rsidRPr="00D53540">
        <w:rPr>
          <w:rFonts w:cs="Times New Roman"/>
          <w:szCs w:val="24"/>
        </w:rPr>
        <w:t xml:space="preserve"> цінність для </w:t>
      </w:r>
      <w:r w:rsidR="00141F23" w:rsidRPr="00D53540">
        <w:rPr>
          <w:rFonts w:cs="Times New Roman"/>
          <w:szCs w:val="24"/>
        </w:rPr>
        <w:t>організації</w:t>
      </w:r>
      <w:r w:rsidR="000234C9" w:rsidRPr="00D53540">
        <w:rPr>
          <w:rFonts w:cs="Times New Roman"/>
          <w:szCs w:val="24"/>
        </w:rPr>
        <w:t>,</w:t>
      </w:r>
      <w:r w:rsidR="008B46E0" w:rsidRPr="00D53540">
        <w:rPr>
          <w:rFonts w:cs="Times New Roman"/>
          <w:szCs w:val="24"/>
        </w:rPr>
        <w:t xml:space="preserve"> </w:t>
      </w:r>
      <w:r w:rsidR="001B5695" w:rsidRPr="00D53540">
        <w:rPr>
          <w:rFonts w:cs="Times New Roman"/>
          <w:szCs w:val="24"/>
        </w:rPr>
        <w:t>впл</w:t>
      </w:r>
      <w:r w:rsidR="00141F23" w:rsidRPr="00D53540">
        <w:rPr>
          <w:rFonts w:cs="Times New Roman"/>
          <w:szCs w:val="24"/>
        </w:rPr>
        <w:t>и</w:t>
      </w:r>
      <w:r w:rsidR="001B5695" w:rsidRPr="00D53540">
        <w:rPr>
          <w:rFonts w:cs="Times New Roman"/>
          <w:szCs w:val="24"/>
        </w:rPr>
        <w:t>ва</w:t>
      </w:r>
      <w:r w:rsidR="000234C9" w:rsidRPr="00D53540">
        <w:rPr>
          <w:rFonts w:cs="Times New Roman"/>
          <w:szCs w:val="24"/>
        </w:rPr>
        <w:t>є</w:t>
      </w:r>
      <w:r w:rsidR="001B5695" w:rsidRPr="00D53540">
        <w:rPr>
          <w:rFonts w:cs="Times New Roman"/>
          <w:szCs w:val="24"/>
        </w:rPr>
        <w:t xml:space="preserve"> на результати діяльності організації</w:t>
      </w:r>
      <w:r w:rsidR="000234C9" w:rsidRPr="00D53540">
        <w:rPr>
          <w:rFonts w:cs="Times New Roman"/>
          <w:szCs w:val="24"/>
        </w:rPr>
        <w:t xml:space="preserve"> та на досягнення місії Організації</w:t>
      </w:r>
      <w:r w:rsidR="001B5695" w:rsidRPr="00D53540">
        <w:rPr>
          <w:rFonts w:cs="Times New Roman"/>
          <w:szCs w:val="24"/>
        </w:rPr>
        <w:t xml:space="preserve">. </w:t>
      </w:r>
    </w:p>
    <w:p w:rsidR="00A3788E" w:rsidRPr="00D53540" w:rsidRDefault="00A3788E" w:rsidP="00FD6366">
      <w:pPr>
        <w:widowControl w:val="0"/>
        <w:spacing w:before="60"/>
        <w:ind w:firstLine="567"/>
        <w:rPr>
          <w:rFonts w:cs="Times New Roman"/>
          <w:szCs w:val="24"/>
        </w:rPr>
      </w:pPr>
      <w:r w:rsidRPr="00D53540">
        <w:rPr>
          <w:rFonts w:cs="Times New Roman"/>
          <w:szCs w:val="24"/>
        </w:rPr>
        <w:t xml:space="preserve">К-1.5. </w:t>
      </w:r>
      <w:r w:rsidRPr="00D53540">
        <w:rPr>
          <w:rFonts w:cs="Times New Roman"/>
          <w:b/>
          <w:szCs w:val="24"/>
        </w:rPr>
        <w:t>Інвентаризація</w:t>
      </w:r>
      <w:r w:rsidRPr="00D53540">
        <w:rPr>
          <w:rFonts w:cs="Times New Roman"/>
          <w:szCs w:val="24"/>
        </w:rPr>
        <w:t xml:space="preserve"> ІТ-активів</w:t>
      </w:r>
    </w:p>
    <w:p w:rsidR="002F2108" w:rsidRPr="00D53540" w:rsidRDefault="00A3788E" w:rsidP="00FD6366">
      <w:pPr>
        <w:widowControl w:val="0"/>
        <w:spacing w:before="60"/>
        <w:ind w:firstLine="567"/>
        <w:rPr>
          <w:rFonts w:cs="Times New Roman"/>
          <w:szCs w:val="24"/>
        </w:rPr>
      </w:pPr>
      <w:r w:rsidRPr="00D53540">
        <w:rPr>
          <w:rFonts w:cs="Times New Roman"/>
          <w:szCs w:val="24"/>
        </w:rPr>
        <w:t>До складу ІТ-активів віднос</w:t>
      </w:r>
      <w:r w:rsidR="0032279C" w:rsidRPr="00D53540">
        <w:rPr>
          <w:rFonts w:cs="Times New Roman"/>
          <w:szCs w:val="24"/>
        </w:rPr>
        <w:t>яться</w:t>
      </w:r>
      <w:r w:rsidR="001B5695" w:rsidRPr="00D53540">
        <w:rPr>
          <w:rFonts w:cs="Times New Roman"/>
          <w:szCs w:val="24"/>
        </w:rPr>
        <w:t>:</w:t>
      </w:r>
      <w:r w:rsidRPr="00D53540">
        <w:rPr>
          <w:rFonts w:cs="Times New Roman"/>
          <w:szCs w:val="24"/>
        </w:rPr>
        <w:t xml:space="preserve"> окремі </w:t>
      </w:r>
      <w:r w:rsidRPr="00241446">
        <w:rPr>
          <w:rFonts w:cs="Times New Roman"/>
          <w:szCs w:val="24"/>
        </w:rPr>
        <w:t>робочі станції (комп’ютери, но</w:t>
      </w:r>
      <w:r w:rsidR="00141F23" w:rsidRPr="00241446">
        <w:rPr>
          <w:rFonts w:cs="Times New Roman"/>
          <w:szCs w:val="24"/>
        </w:rPr>
        <w:t>утбуки, планшети тощо),</w:t>
      </w:r>
      <w:r w:rsidRPr="00241446">
        <w:rPr>
          <w:rFonts w:cs="Times New Roman"/>
          <w:szCs w:val="24"/>
        </w:rPr>
        <w:t xml:space="preserve"> активні </w:t>
      </w:r>
      <w:r w:rsidR="00141F23" w:rsidRPr="00241446">
        <w:rPr>
          <w:rFonts w:cs="Times New Roman"/>
          <w:szCs w:val="24"/>
        </w:rPr>
        <w:t xml:space="preserve">мережеві </w:t>
      </w:r>
      <w:r w:rsidRPr="00241446">
        <w:rPr>
          <w:rFonts w:cs="Times New Roman"/>
          <w:szCs w:val="24"/>
        </w:rPr>
        <w:t xml:space="preserve">компоненти, обладнання, </w:t>
      </w:r>
      <w:r w:rsidR="001965FF" w:rsidRPr="00241446">
        <w:rPr>
          <w:rFonts w:cs="Times New Roman"/>
          <w:szCs w:val="24"/>
        </w:rPr>
        <w:t xml:space="preserve">інформаційні </w:t>
      </w:r>
      <w:r w:rsidRPr="00241446">
        <w:rPr>
          <w:rFonts w:cs="Times New Roman"/>
          <w:szCs w:val="24"/>
        </w:rPr>
        <w:t>системи тощо</w:t>
      </w:r>
      <w:r w:rsidRPr="00D53540">
        <w:rPr>
          <w:rFonts w:cs="Times New Roman"/>
          <w:szCs w:val="24"/>
        </w:rPr>
        <w:t xml:space="preserve">. </w:t>
      </w:r>
      <w:r w:rsidR="002D233C" w:rsidRPr="00D53540">
        <w:rPr>
          <w:rFonts w:cs="Times New Roman"/>
          <w:szCs w:val="24"/>
        </w:rPr>
        <w:t>У</w:t>
      </w:r>
      <w:r w:rsidR="0032279C" w:rsidRPr="00D53540">
        <w:rPr>
          <w:rFonts w:cs="Times New Roman"/>
          <w:szCs w:val="24"/>
        </w:rPr>
        <w:t>сі ІТ-активи документуються за встановленою формою (</w:t>
      </w:r>
      <w:r w:rsidR="00F62121" w:rsidRPr="00D53540">
        <w:rPr>
          <w:rFonts w:cs="Times New Roman"/>
          <w:szCs w:val="24"/>
        </w:rPr>
        <w:t>табл</w:t>
      </w:r>
      <w:r w:rsidR="00F142F7" w:rsidRPr="00D53540">
        <w:rPr>
          <w:rFonts w:cs="Times New Roman"/>
          <w:szCs w:val="24"/>
        </w:rPr>
        <w:t>иця</w:t>
      </w:r>
      <w:r w:rsidR="002D233C" w:rsidRPr="00D53540">
        <w:rPr>
          <w:rFonts w:cs="Times New Roman"/>
          <w:szCs w:val="24"/>
        </w:rPr>
        <w:t> </w:t>
      </w:r>
      <w:r w:rsidR="0032279C" w:rsidRPr="00D53540">
        <w:rPr>
          <w:rFonts w:cs="Times New Roman"/>
          <w:szCs w:val="24"/>
        </w:rPr>
        <w:t>6.2)</w:t>
      </w:r>
      <w:r w:rsidRPr="00D53540">
        <w:rPr>
          <w:rFonts w:cs="Times New Roman"/>
          <w:szCs w:val="24"/>
        </w:rPr>
        <w:t xml:space="preserve">. </w:t>
      </w:r>
    </w:p>
    <w:p w:rsidR="002F2108" w:rsidRPr="00D53540" w:rsidRDefault="002F2108" w:rsidP="00FD6366">
      <w:pPr>
        <w:widowControl w:val="0"/>
        <w:spacing w:before="60"/>
        <w:ind w:firstLine="567"/>
        <w:rPr>
          <w:rFonts w:cs="Times New Roman"/>
          <w:szCs w:val="24"/>
        </w:rPr>
      </w:pPr>
    </w:p>
    <w:p w:rsidR="00BD7564" w:rsidRPr="00D53540" w:rsidRDefault="0074498F" w:rsidP="00FD6366">
      <w:pPr>
        <w:widowControl w:val="0"/>
        <w:tabs>
          <w:tab w:val="left" w:pos="993"/>
        </w:tabs>
        <w:spacing w:before="60"/>
        <w:ind w:firstLine="709"/>
        <w:rPr>
          <w:rFonts w:cs="Times New Roman"/>
          <w:i/>
          <w:szCs w:val="24"/>
        </w:rPr>
      </w:pPr>
      <w:r w:rsidRPr="00D53540">
        <w:rPr>
          <w:rFonts w:cs="Times New Roman"/>
          <w:szCs w:val="24"/>
        </w:rPr>
        <w:t>Таблиця</w:t>
      </w:r>
      <w:r w:rsidR="00515F9F" w:rsidRPr="00D53540">
        <w:rPr>
          <w:rFonts w:cs="Times New Roman"/>
          <w:szCs w:val="24"/>
        </w:rPr>
        <w:t> </w:t>
      </w:r>
      <w:r w:rsidRPr="00D53540">
        <w:rPr>
          <w:rFonts w:cs="Times New Roman"/>
          <w:szCs w:val="24"/>
        </w:rPr>
        <w:t>6.</w:t>
      </w:r>
      <w:r w:rsidR="00765905" w:rsidRPr="00D53540">
        <w:rPr>
          <w:rFonts w:cs="Times New Roman"/>
          <w:bCs/>
          <w:szCs w:val="24"/>
        </w:rPr>
        <w:fldChar w:fldCharType="begin"/>
      </w:r>
      <w:r w:rsidRPr="00D53540">
        <w:rPr>
          <w:rFonts w:cs="Times New Roman"/>
          <w:bCs/>
          <w:szCs w:val="24"/>
        </w:rPr>
        <w:instrText xml:space="preserve"> SEQ Табл.Р.6_ \*ARABIC </w:instrText>
      </w:r>
      <w:r w:rsidR="00765905" w:rsidRPr="00D53540">
        <w:rPr>
          <w:rFonts w:cs="Times New Roman"/>
          <w:bCs/>
          <w:szCs w:val="24"/>
        </w:rPr>
        <w:fldChar w:fldCharType="separate"/>
      </w:r>
      <w:r w:rsidR="0034779C">
        <w:rPr>
          <w:rFonts w:cs="Times New Roman"/>
          <w:bCs/>
          <w:noProof/>
          <w:szCs w:val="24"/>
        </w:rPr>
        <w:t>2</w:t>
      </w:r>
      <w:r w:rsidR="00765905" w:rsidRPr="00D53540">
        <w:rPr>
          <w:rFonts w:cs="Times New Roman"/>
          <w:szCs w:val="24"/>
        </w:rPr>
        <w:fldChar w:fldCharType="end"/>
      </w:r>
      <w:r w:rsidR="002D233C" w:rsidRPr="00D53540">
        <w:rPr>
          <w:rFonts w:cs="Times New Roman"/>
          <w:szCs w:val="24"/>
        </w:rPr>
        <w:t> —</w:t>
      </w:r>
      <w:r w:rsidRPr="00D53540">
        <w:rPr>
          <w:rFonts w:cs="Times New Roman"/>
          <w:szCs w:val="24"/>
        </w:rPr>
        <w:t xml:space="preserve"> </w:t>
      </w:r>
      <w:r w:rsidR="00BD7564" w:rsidRPr="00D53540">
        <w:rPr>
          <w:rFonts w:cs="Times New Roman"/>
          <w:szCs w:val="24"/>
        </w:rPr>
        <w:t xml:space="preserve">Апаратне забезпечення </w:t>
      </w:r>
    </w:p>
    <w:tbl>
      <w:tblPr>
        <w:tblStyle w:val="aff9"/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2551"/>
        <w:gridCol w:w="849"/>
        <w:gridCol w:w="1134"/>
        <w:gridCol w:w="1559"/>
        <w:gridCol w:w="1134"/>
        <w:gridCol w:w="1848"/>
      </w:tblGrid>
      <w:tr w:rsidR="0011214E" w:rsidRPr="00D53540" w:rsidTr="003C6015">
        <w:trPr>
          <w:tblHeader/>
          <w:jc w:val="center"/>
        </w:trPr>
        <w:tc>
          <w:tcPr>
            <w:tcW w:w="296" w:type="pct"/>
            <w:shd w:val="clear" w:color="auto" w:fill="auto"/>
          </w:tcPr>
          <w:p w:rsidR="008C71B3" w:rsidRPr="00D53540" w:rsidRDefault="00F62121" w:rsidP="00FD6366">
            <w:pPr>
              <w:autoSpaceDE w:val="0"/>
              <w:autoSpaceDN w:val="0"/>
              <w:adjustRightInd w:val="0"/>
              <w:spacing w:before="60"/>
              <w:jc w:val="center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>№</w:t>
            </w:r>
          </w:p>
        </w:tc>
        <w:tc>
          <w:tcPr>
            <w:tcW w:w="1322" w:type="pct"/>
            <w:shd w:val="clear" w:color="auto" w:fill="auto"/>
          </w:tcPr>
          <w:p w:rsidR="00F62121" w:rsidRPr="00D53540" w:rsidRDefault="00F62121" w:rsidP="00FD6366">
            <w:pPr>
              <w:autoSpaceDE w:val="0"/>
              <w:autoSpaceDN w:val="0"/>
              <w:adjustRightInd w:val="0"/>
              <w:spacing w:before="60"/>
              <w:ind w:left="142"/>
              <w:jc w:val="center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>Опис ІТ-активу</w:t>
            </w:r>
          </w:p>
        </w:tc>
        <w:tc>
          <w:tcPr>
            <w:tcW w:w="440" w:type="pct"/>
            <w:shd w:val="clear" w:color="auto" w:fill="auto"/>
          </w:tcPr>
          <w:p w:rsidR="00F62121" w:rsidRPr="00D53540" w:rsidRDefault="00F62121" w:rsidP="00FD6366">
            <w:pPr>
              <w:autoSpaceDE w:val="0"/>
              <w:autoSpaceDN w:val="0"/>
              <w:adjustRightInd w:val="0"/>
              <w:spacing w:before="60"/>
              <w:jc w:val="center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>Платформа</w:t>
            </w:r>
          </w:p>
        </w:tc>
        <w:tc>
          <w:tcPr>
            <w:tcW w:w="588" w:type="pct"/>
            <w:shd w:val="clear" w:color="auto" w:fill="auto"/>
          </w:tcPr>
          <w:p w:rsidR="00F62121" w:rsidRPr="00D53540" w:rsidRDefault="00F62121" w:rsidP="00FD6366">
            <w:pPr>
              <w:autoSpaceDE w:val="0"/>
              <w:autoSpaceDN w:val="0"/>
              <w:adjustRightInd w:val="0"/>
              <w:spacing w:before="60"/>
              <w:jc w:val="center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>Кількість ІТ-активів</w:t>
            </w:r>
          </w:p>
        </w:tc>
        <w:tc>
          <w:tcPr>
            <w:tcW w:w="808" w:type="pct"/>
            <w:shd w:val="clear" w:color="auto" w:fill="auto"/>
          </w:tcPr>
          <w:p w:rsidR="00F62121" w:rsidRPr="00D53540" w:rsidRDefault="00F62121" w:rsidP="00FD6366">
            <w:pPr>
              <w:autoSpaceDE w:val="0"/>
              <w:autoSpaceDN w:val="0"/>
              <w:adjustRightInd w:val="0"/>
              <w:spacing w:before="60"/>
              <w:jc w:val="center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>Місце установки ІТ-активу</w:t>
            </w:r>
          </w:p>
        </w:tc>
        <w:tc>
          <w:tcPr>
            <w:tcW w:w="588" w:type="pct"/>
            <w:shd w:val="clear" w:color="auto" w:fill="auto"/>
          </w:tcPr>
          <w:p w:rsidR="00F62121" w:rsidRPr="00D53540" w:rsidRDefault="00F62121" w:rsidP="00FD6366">
            <w:pPr>
              <w:autoSpaceDE w:val="0"/>
              <w:autoSpaceDN w:val="0"/>
              <w:adjustRightInd w:val="0"/>
              <w:spacing w:before="60"/>
              <w:jc w:val="center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>Статус ІТ-активу</w:t>
            </w:r>
          </w:p>
        </w:tc>
        <w:tc>
          <w:tcPr>
            <w:tcW w:w="958" w:type="pct"/>
            <w:shd w:val="clear" w:color="auto" w:fill="auto"/>
          </w:tcPr>
          <w:p w:rsidR="00F62121" w:rsidRPr="00D53540" w:rsidRDefault="00F62121" w:rsidP="00FD6366">
            <w:pPr>
              <w:autoSpaceDE w:val="0"/>
              <w:autoSpaceDN w:val="0"/>
              <w:adjustRightInd w:val="0"/>
              <w:spacing w:before="60"/>
              <w:jc w:val="center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>Дійові особи</w:t>
            </w:r>
          </w:p>
        </w:tc>
      </w:tr>
      <w:tr w:rsidR="0011214E" w:rsidRPr="00D53540" w:rsidTr="003C6015">
        <w:trPr>
          <w:jc w:val="center"/>
        </w:trPr>
        <w:tc>
          <w:tcPr>
            <w:tcW w:w="296" w:type="pct"/>
          </w:tcPr>
          <w:p w:rsidR="00F62121" w:rsidRPr="00D53540" w:rsidRDefault="00F62121" w:rsidP="00FD6366">
            <w:pPr>
              <w:autoSpaceDE w:val="0"/>
              <w:autoSpaceDN w:val="0"/>
              <w:adjustRightInd w:val="0"/>
              <w:spacing w:before="6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22" w:type="pct"/>
          </w:tcPr>
          <w:p w:rsidR="00F62121" w:rsidRPr="00D53540" w:rsidRDefault="00F62121" w:rsidP="00FD6366">
            <w:pPr>
              <w:autoSpaceDE w:val="0"/>
              <w:autoSpaceDN w:val="0"/>
              <w:adjustRightInd w:val="0"/>
              <w:spacing w:before="60"/>
              <w:rPr>
                <w:rFonts w:cs="Times New Roman"/>
                <w:szCs w:val="24"/>
              </w:rPr>
            </w:pPr>
          </w:p>
        </w:tc>
        <w:tc>
          <w:tcPr>
            <w:tcW w:w="440" w:type="pct"/>
          </w:tcPr>
          <w:p w:rsidR="00F62121" w:rsidRPr="00D53540" w:rsidRDefault="00F62121" w:rsidP="00FD6366">
            <w:pPr>
              <w:autoSpaceDE w:val="0"/>
              <w:autoSpaceDN w:val="0"/>
              <w:adjustRightInd w:val="0"/>
              <w:spacing w:before="6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88" w:type="pct"/>
          </w:tcPr>
          <w:p w:rsidR="00F62121" w:rsidRPr="00D53540" w:rsidRDefault="00F62121" w:rsidP="00FD6366">
            <w:pPr>
              <w:autoSpaceDE w:val="0"/>
              <w:autoSpaceDN w:val="0"/>
              <w:adjustRightInd w:val="0"/>
              <w:spacing w:before="6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08" w:type="pct"/>
          </w:tcPr>
          <w:p w:rsidR="00F62121" w:rsidRPr="00D53540" w:rsidRDefault="00F62121" w:rsidP="00FD6366">
            <w:pPr>
              <w:autoSpaceDE w:val="0"/>
              <w:autoSpaceDN w:val="0"/>
              <w:adjustRightInd w:val="0"/>
              <w:spacing w:before="6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88" w:type="pct"/>
          </w:tcPr>
          <w:p w:rsidR="00F62121" w:rsidRPr="00D53540" w:rsidRDefault="00F62121" w:rsidP="00FD6366">
            <w:pPr>
              <w:autoSpaceDE w:val="0"/>
              <w:autoSpaceDN w:val="0"/>
              <w:adjustRightInd w:val="0"/>
              <w:spacing w:before="60"/>
              <w:rPr>
                <w:rFonts w:cs="Times New Roman"/>
                <w:szCs w:val="24"/>
              </w:rPr>
            </w:pPr>
          </w:p>
        </w:tc>
        <w:tc>
          <w:tcPr>
            <w:tcW w:w="958" w:type="pct"/>
          </w:tcPr>
          <w:p w:rsidR="00F62121" w:rsidRPr="00D53540" w:rsidRDefault="00F62121" w:rsidP="00FD6366">
            <w:pPr>
              <w:autoSpaceDE w:val="0"/>
              <w:autoSpaceDN w:val="0"/>
              <w:adjustRightInd w:val="0"/>
              <w:spacing w:before="60"/>
              <w:rPr>
                <w:rFonts w:cs="Times New Roman"/>
                <w:szCs w:val="24"/>
              </w:rPr>
            </w:pPr>
          </w:p>
        </w:tc>
      </w:tr>
    </w:tbl>
    <w:p w:rsidR="00F62121" w:rsidRPr="00D53540" w:rsidRDefault="00F62121" w:rsidP="00FD6366">
      <w:pPr>
        <w:widowControl w:val="0"/>
        <w:spacing w:before="60"/>
        <w:ind w:firstLine="709"/>
        <w:jc w:val="left"/>
        <w:rPr>
          <w:rFonts w:cs="Times New Roman"/>
          <w:szCs w:val="24"/>
        </w:rPr>
      </w:pPr>
    </w:p>
    <w:p w:rsidR="002F2108" w:rsidRPr="00D53540" w:rsidRDefault="002F2108" w:rsidP="00FD6366">
      <w:pPr>
        <w:widowControl w:val="0"/>
        <w:spacing w:before="60"/>
        <w:ind w:firstLine="567"/>
        <w:rPr>
          <w:rFonts w:cs="Times New Roman"/>
          <w:szCs w:val="24"/>
        </w:rPr>
      </w:pPr>
      <w:r w:rsidRPr="00D53540">
        <w:rPr>
          <w:rFonts w:cs="Times New Roman"/>
          <w:szCs w:val="24"/>
        </w:rPr>
        <w:t>Під час збору даних повинна бути надана така інформація:</w:t>
      </w:r>
    </w:p>
    <w:p w:rsidR="002F2108" w:rsidRPr="00D53540" w:rsidRDefault="002F2108" w:rsidP="00FD6366">
      <w:pPr>
        <w:pStyle w:val="ad"/>
        <w:widowControl w:val="0"/>
        <w:numPr>
          <w:ilvl w:val="0"/>
          <w:numId w:val="12"/>
        </w:numPr>
        <w:tabs>
          <w:tab w:val="left" w:pos="980"/>
        </w:tabs>
        <w:autoSpaceDE w:val="0"/>
        <w:autoSpaceDN w:val="0"/>
        <w:adjustRightInd w:val="0"/>
        <w:spacing w:before="60"/>
        <w:ind w:left="0" w:firstLine="567"/>
        <w:rPr>
          <w:rFonts w:cs="Times New Roman"/>
          <w:szCs w:val="24"/>
        </w:rPr>
      </w:pPr>
      <w:r w:rsidRPr="00D53540">
        <w:rPr>
          <w:rFonts w:cs="Times New Roman"/>
          <w:szCs w:val="24"/>
        </w:rPr>
        <w:t>унікальна назва ІТ-активу;</w:t>
      </w:r>
    </w:p>
    <w:p w:rsidR="002F2108" w:rsidRPr="00D53540" w:rsidRDefault="002F2108" w:rsidP="00FD6366">
      <w:pPr>
        <w:pStyle w:val="ad"/>
        <w:widowControl w:val="0"/>
        <w:numPr>
          <w:ilvl w:val="0"/>
          <w:numId w:val="12"/>
        </w:numPr>
        <w:tabs>
          <w:tab w:val="left" w:pos="980"/>
        </w:tabs>
        <w:autoSpaceDE w:val="0"/>
        <w:autoSpaceDN w:val="0"/>
        <w:adjustRightInd w:val="0"/>
        <w:spacing w:before="60"/>
        <w:ind w:left="0" w:firstLine="567"/>
        <w:rPr>
          <w:rFonts w:cs="Times New Roman"/>
          <w:szCs w:val="24"/>
        </w:rPr>
      </w:pPr>
      <w:r w:rsidRPr="00D53540">
        <w:rPr>
          <w:rFonts w:cs="Times New Roman"/>
          <w:szCs w:val="24"/>
        </w:rPr>
        <w:t>опис ІТ-активу (тип і функція (призначення), наприклад: поштовий сервер, веб</w:t>
      </w:r>
      <w:r w:rsidR="007F4E06" w:rsidRPr="00D53540">
        <w:rPr>
          <w:rFonts w:cs="Times New Roman"/>
          <w:szCs w:val="24"/>
        </w:rPr>
        <w:t>-</w:t>
      </w:r>
      <w:r w:rsidRPr="00D53540">
        <w:rPr>
          <w:rFonts w:cs="Times New Roman"/>
          <w:szCs w:val="24"/>
        </w:rPr>
        <w:t>сервер, маршрутизатор, робоча станція тощо);</w:t>
      </w:r>
    </w:p>
    <w:p w:rsidR="002F2108" w:rsidRPr="00D53540" w:rsidRDefault="002F2108" w:rsidP="00FD6366">
      <w:pPr>
        <w:pStyle w:val="ad"/>
        <w:widowControl w:val="0"/>
        <w:numPr>
          <w:ilvl w:val="0"/>
          <w:numId w:val="12"/>
        </w:numPr>
        <w:tabs>
          <w:tab w:val="left" w:pos="980"/>
        </w:tabs>
        <w:autoSpaceDE w:val="0"/>
        <w:autoSpaceDN w:val="0"/>
        <w:adjustRightInd w:val="0"/>
        <w:spacing w:before="60"/>
        <w:ind w:left="0" w:firstLine="567"/>
        <w:rPr>
          <w:rFonts w:cs="Times New Roman"/>
          <w:szCs w:val="24"/>
        </w:rPr>
      </w:pPr>
      <w:r w:rsidRPr="00D53540">
        <w:rPr>
          <w:rFonts w:cs="Times New Roman"/>
          <w:szCs w:val="24"/>
        </w:rPr>
        <w:t>платформа (наприклад, апаратна архітектура/операційна система);</w:t>
      </w:r>
    </w:p>
    <w:p w:rsidR="002F2108" w:rsidRPr="00D53540" w:rsidRDefault="002F2108" w:rsidP="00FD6366">
      <w:pPr>
        <w:pStyle w:val="ad"/>
        <w:widowControl w:val="0"/>
        <w:numPr>
          <w:ilvl w:val="0"/>
          <w:numId w:val="12"/>
        </w:numPr>
        <w:tabs>
          <w:tab w:val="left" w:pos="980"/>
        </w:tabs>
        <w:autoSpaceDE w:val="0"/>
        <w:autoSpaceDN w:val="0"/>
        <w:adjustRightInd w:val="0"/>
        <w:spacing w:before="60"/>
        <w:ind w:left="0" w:firstLine="567"/>
        <w:rPr>
          <w:rFonts w:cs="Times New Roman"/>
          <w:szCs w:val="24"/>
        </w:rPr>
      </w:pPr>
      <w:r w:rsidRPr="00D53540">
        <w:rPr>
          <w:rFonts w:cs="Times New Roman"/>
          <w:szCs w:val="24"/>
        </w:rPr>
        <w:t>кількість ІТ-активів (систем), згрупованих разом;</w:t>
      </w:r>
    </w:p>
    <w:p w:rsidR="002F2108" w:rsidRPr="00D53540" w:rsidRDefault="002F2108" w:rsidP="00FD6366">
      <w:pPr>
        <w:pStyle w:val="ad"/>
        <w:widowControl w:val="0"/>
        <w:numPr>
          <w:ilvl w:val="0"/>
          <w:numId w:val="12"/>
        </w:numPr>
        <w:tabs>
          <w:tab w:val="left" w:pos="980"/>
        </w:tabs>
        <w:autoSpaceDE w:val="0"/>
        <w:autoSpaceDN w:val="0"/>
        <w:adjustRightInd w:val="0"/>
        <w:spacing w:before="60"/>
        <w:ind w:left="0" w:firstLine="567"/>
        <w:rPr>
          <w:rFonts w:cs="Times New Roman"/>
          <w:szCs w:val="24"/>
        </w:rPr>
      </w:pPr>
      <w:r w:rsidRPr="00D53540">
        <w:rPr>
          <w:rFonts w:cs="Times New Roman"/>
          <w:szCs w:val="24"/>
        </w:rPr>
        <w:t>місце установки IT-активу;</w:t>
      </w:r>
    </w:p>
    <w:p w:rsidR="002F2108" w:rsidRPr="00D53540" w:rsidRDefault="002F2108" w:rsidP="00FD6366">
      <w:pPr>
        <w:pStyle w:val="ad"/>
        <w:widowControl w:val="0"/>
        <w:numPr>
          <w:ilvl w:val="0"/>
          <w:numId w:val="12"/>
        </w:numPr>
        <w:tabs>
          <w:tab w:val="left" w:pos="980"/>
        </w:tabs>
        <w:autoSpaceDE w:val="0"/>
        <w:autoSpaceDN w:val="0"/>
        <w:adjustRightInd w:val="0"/>
        <w:spacing w:before="60"/>
        <w:ind w:left="0" w:firstLine="567"/>
        <w:rPr>
          <w:rFonts w:cs="Times New Roman"/>
          <w:szCs w:val="24"/>
        </w:rPr>
      </w:pPr>
      <w:r w:rsidRPr="00D53540">
        <w:rPr>
          <w:rFonts w:cs="Times New Roman"/>
          <w:szCs w:val="24"/>
        </w:rPr>
        <w:t>статус ІТ-активу (операційна, тестова фаза, планування);</w:t>
      </w:r>
    </w:p>
    <w:p w:rsidR="002F2108" w:rsidRPr="00D53540" w:rsidRDefault="002F2108" w:rsidP="00FD6366">
      <w:pPr>
        <w:pStyle w:val="ad"/>
        <w:widowControl w:val="0"/>
        <w:numPr>
          <w:ilvl w:val="0"/>
          <w:numId w:val="12"/>
        </w:numPr>
        <w:tabs>
          <w:tab w:val="left" w:pos="980"/>
        </w:tabs>
        <w:autoSpaceDE w:val="0"/>
        <w:autoSpaceDN w:val="0"/>
        <w:adjustRightInd w:val="0"/>
        <w:spacing w:before="60"/>
        <w:ind w:left="0" w:firstLine="567"/>
        <w:rPr>
          <w:rFonts w:cs="Times New Roman"/>
          <w:szCs w:val="24"/>
        </w:rPr>
      </w:pPr>
      <w:r w:rsidRPr="00D53540">
        <w:rPr>
          <w:rFonts w:cs="Times New Roman"/>
          <w:szCs w:val="24"/>
        </w:rPr>
        <w:t>дійові особи, які допущені до ІТ-активу.</w:t>
      </w:r>
    </w:p>
    <w:p w:rsidR="00BD7564" w:rsidRPr="00D53540" w:rsidRDefault="00BD7564" w:rsidP="00FD6366">
      <w:pPr>
        <w:widowControl w:val="0"/>
        <w:spacing w:before="60"/>
        <w:ind w:firstLine="567"/>
        <w:rPr>
          <w:rFonts w:cs="Times New Roman"/>
          <w:szCs w:val="24"/>
        </w:rPr>
      </w:pPr>
      <w:r w:rsidRPr="00D53540">
        <w:rPr>
          <w:rFonts w:cs="Times New Roman"/>
          <w:szCs w:val="24"/>
        </w:rPr>
        <w:t xml:space="preserve">На цьому етапі можливо складання плану мережі (наприклад у вигляді плану мережевої топології). План повинен містити </w:t>
      </w:r>
      <w:r w:rsidR="003A7A6C" w:rsidRPr="00D53540">
        <w:rPr>
          <w:rFonts w:cs="Times New Roman"/>
          <w:szCs w:val="24"/>
        </w:rPr>
        <w:t>щонайменше</w:t>
      </w:r>
      <w:r w:rsidRPr="00D53540">
        <w:rPr>
          <w:rFonts w:cs="Times New Roman"/>
          <w:szCs w:val="24"/>
        </w:rPr>
        <w:t xml:space="preserve"> </w:t>
      </w:r>
      <w:r w:rsidR="003A7A6C" w:rsidRPr="00D53540">
        <w:rPr>
          <w:rFonts w:cs="Times New Roman"/>
          <w:szCs w:val="24"/>
        </w:rPr>
        <w:t xml:space="preserve">такі об’єкти </w:t>
      </w:r>
      <w:r w:rsidRPr="00D53540">
        <w:rPr>
          <w:rFonts w:cs="Times New Roman"/>
          <w:szCs w:val="24"/>
        </w:rPr>
        <w:t xml:space="preserve">з </w:t>
      </w:r>
      <w:r w:rsidR="003A7A6C" w:rsidRPr="00D53540">
        <w:rPr>
          <w:rFonts w:cs="Times New Roman"/>
          <w:szCs w:val="24"/>
        </w:rPr>
        <w:t>погляду</w:t>
      </w:r>
      <w:r w:rsidRPr="00D53540">
        <w:rPr>
          <w:rFonts w:cs="Times New Roman"/>
          <w:szCs w:val="24"/>
        </w:rPr>
        <w:t xml:space="preserve"> захисту інформації:</w:t>
      </w:r>
    </w:p>
    <w:p w:rsidR="00BD7564" w:rsidRPr="00D53540" w:rsidRDefault="00071099" w:rsidP="00FD6366">
      <w:pPr>
        <w:pStyle w:val="ad"/>
        <w:widowControl w:val="0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spacing w:before="60"/>
        <w:ind w:left="0" w:firstLine="567"/>
        <w:rPr>
          <w:rFonts w:cs="Times New Roman"/>
          <w:szCs w:val="24"/>
        </w:rPr>
      </w:pPr>
      <w:r w:rsidRPr="00D53540">
        <w:rPr>
          <w:rFonts w:cs="Times New Roman"/>
          <w:szCs w:val="24"/>
        </w:rPr>
        <w:t xml:space="preserve"> робочі станції (комп’ютери, ноутбуки, планшети тощо) персоналу, сервери</w:t>
      </w:r>
      <w:r w:rsidR="00BD7564" w:rsidRPr="00D53540">
        <w:rPr>
          <w:rFonts w:cs="Times New Roman"/>
          <w:szCs w:val="24"/>
        </w:rPr>
        <w:t>, активні мережеві компоненти (наприклад комутатори, маршрутизатори та точки доступу до бездротової локальної мережі), мережеві принтери тощо.</w:t>
      </w:r>
    </w:p>
    <w:p w:rsidR="00BD7564" w:rsidRPr="00D53540" w:rsidRDefault="00BD7564" w:rsidP="00FD6366">
      <w:pPr>
        <w:pStyle w:val="ad"/>
        <w:widowControl w:val="0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spacing w:before="60"/>
        <w:ind w:left="0" w:firstLine="567"/>
        <w:rPr>
          <w:rFonts w:cs="Times New Roman"/>
          <w:szCs w:val="24"/>
        </w:rPr>
      </w:pPr>
      <w:r w:rsidRPr="00D53540">
        <w:rPr>
          <w:rFonts w:cs="Times New Roman"/>
          <w:szCs w:val="24"/>
        </w:rPr>
        <w:t>мережеві з</w:t>
      </w:r>
      <w:r w:rsidR="003A7A6C" w:rsidRPr="00D53540">
        <w:rPr>
          <w:rFonts w:cs="Times New Roman"/>
          <w:szCs w:val="24"/>
        </w:rPr>
        <w:t>’</w:t>
      </w:r>
      <w:r w:rsidRPr="00D53540">
        <w:rPr>
          <w:rFonts w:cs="Times New Roman"/>
          <w:szCs w:val="24"/>
        </w:rPr>
        <w:t xml:space="preserve">єднання між цими </w:t>
      </w:r>
      <w:r w:rsidR="00F35F31" w:rsidRPr="00D53540">
        <w:rPr>
          <w:rFonts w:cs="Times New Roman"/>
          <w:szCs w:val="24"/>
        </w:rPr>
        <w:t>складовими ел</w:t>
      </w:r>
      <w:r w:rsidR="00071099" w:rsidRPr="00D53540">
        <w:rPr>
          <w:rFonts w:cs="Times New Roman"/>
          <w:szCs w:val="24"/>
        </w:rPr>
        <w:t>е</w:t>
      </w:r>
      <w:r w:rsidR="00F35F31" w:rsidRPr="00D53540">
        <w:rPr>
          <w:rFonts w:cs="Times New Roman"/>
          <w:szCs w:val="24"/>
        </w:rPr>
        <w:t>ментами системи</w:t>
      </w:r>
      <w:r w:rsidRPr="00D53540">
        <w:rPr>
          <w:rFonts w:cs="Times New Roman"/>
          <w:szCs w:val="24"/>
        </w:rPr>
        <w:t>, тобто п</w:t>
      </w:r>
      <w:r w:rsidR="00525AB1" w:rsidRPr="00D53540">
        <w:rPr>
          <w:rFonts w:cs="Times New Roman"/>
          <w:szCs w:val="24"/>
        </w:rPr>
        <w:t>ідключення до локальної мережі</w:t>
      </w:r>
      <w:r w:rsidRPr="00D53540">
        <w:rPr>
          <w:rFonts w:cs="Times New Roman"/>
          <w:szCs w:val="24"/>
        </w:rPr>
        <w:t>, бездротові локальні мережі, магістральні технології тощо.</w:t>
      </w:r>
    </w:p>
    <w:p w:rsidR="00BD7564" w:rsidRPr="00D53540" w:rsidRDefault="007A62ED" w:rsidP="00FD6366">
      <w:pPr>
        <w:pStyle w:val="ad"/>
        <w:widowControl w:val="0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spacing w:before="60"/>
        <w:ind w:left="0" w:firstLine="567"/>
        <w:rPr>
          <w:rFonts w:cs="Times New Roman"/>
          <w:szCs w:val="24"/>
        </w:rPr>
      </w:pPr>
      <w:r w:rsidRPr="00D53540">
        <w:rPr>
          <w:rFonts w:cs="Times New Roman"/>
          <w:szCs w:val="24"/>
        </w:rPr>
        <w:t xml:space="preserve">зв’язок </w:t>
      </w:r>
      <w:r w:rsidR="00BD7564" w:rsidRPr="00D53540">
        <w:rPr>
          <w:rFonts w:cs="Times New Roman"/>
          <w:szCs w:val="24"/>
        </w:rPr>
        <w:t xml:space="preserve">між </w:t>
      </w:r>
      <w:r w:rsidR="001C4E2A" w:rsidRPr="00D53540">
        <w:rPr>
          <w:rFonts w:cs="Times New Roman"/>
          <w:szCs w:val="24"/>
        </w:rPr>
        <w:t>системами</w:t>
      </w:r>
      <w:r w:rsidR="003A7A6C" w:rsidRPr="00D53540">
        <w:rPr>
          <w:rFonts w:cs="Times New Roman"/>
          <w:szCs w:val="24"/>
        </w:rPr>
        <w:t>,</w:t>
      </w:r>
      <w:r w:rsidR="00BD7564" w:rsidRPr="00D53540">
        <w:rPr>
          <w:rFonts w:cs="Times New Roman"/>
          <w:szCs w:val="24"/>
        </w:rPr>
        <w:t xml:space="preserve"> тобто доступ через кому</w:t>
      </w:r>
      <w:r w:rsidR="009065DB" w:rsidRPr="00D53540">
        <w:rPr>
          <w:rFonts w:cs="Times New Roman"/>
          <w:szCs w:val="24"/>
        </w:rPr>
        <w:t xml:space="preserve">нікаційний пристрій </w:t>
      </w:r>
      <w:r w:rsidR="00BD7564" w:rsidRPr="00D53540">
        <w:rPr>
          <w:rFonts w:cs="Times New Roman"/>
          <w:szCs w:val="24"/>
        </w:rPr>
        <w:t>або модем, під</w:t>
      </w:r>
      <w:r w:rsidR="0059343F" w:rsidRPr="00D53540">
        <w:rPr>
          <w:rFonts w:cs="Times New Roman"/>
          <w:szCs w:val="24"/>
        </w:rPr>
        <w:t>’єдна</w:t>
      </w:r>
      <w:r w:rsidR="00BD7564" w:rsidRPr="00D53540">
        <w:rPr>
          <w:rFonts w:cs="Times New Roman"/>
          <w:szCs w:val="24"/>
        </w:rPr>
        <w:t xml:space="preserve">ння до Інтернету </w:t>
      </w:r>
      <w:r w:rsidR="009065DB" w:rsidRPr="00D53540">
        <w:rPr>
          <w:rFonts w:cs="Times New Roman"/>
          <w:szCs w:val="24"/>
        </w:rPr>
        <w:t>(дротове або бездротове з</w:t>
      </w:r>
      <w:r w:rsidR="003A7A6C" w:rsidRPr="00D53540">
        <w:rPr>
          <w:rFonts w:cs="Times New Roman"/>
          <w:szCs w:val="24"/>
        </w:rPr>
        <w:t>’</w:t>
      </w:r>
      <w:r w:rsidR="009065DB" w:rsidRPr="00D53540">
        <w:rPr>
          <w:rFonts w:cs="Times New Roman"/>
          <w:szCs w:val="24"/>
        </w:rPr>
        <w:t xml:space="preserve">єднання), способи адресації (статична або динамічна) </w:t>
      </w:r>
      <w:r w:rsidR="00BD7564" w:rsidRPr="00D53540">
        <w:rPr>
          <w:rFonts w:cs="Times New Roman"/>
          <w:szCs w:val="24"/>
        </w:rPr>
        <w:t>тощо.</w:t>
      </w:r>
    </w:p>
    <w:p w:rsidR="00BD7564" w:rsidRPr="00D53540" w:rsidRDefault="00433384" w:rsidP="00FD6366">
      <w:pPr>
        <w:widowControl w:val="0"/>
        <w:spacing w:before="60"/>
        <w:ind w:firstLine="567"/>
        <w:rPr>
          <w:rFonts w:cs="Times New Roman"/>
          <w:szCs w:val="24"/>
        </w:rPr>
      </w:pPr>
      <w:r w:rsidRPr="00D53540">
        <w:rPr>
          <w:rFonts w:cs="Times New Roman"/>
          <w:szCs w:val="24"/>
        </w:rPr>
        <w:t xml:space="preserve">Далі проводиться </w:t>
      </w:r>
      <w:r w:rsidR="00071099" w:rsidRPr="00D53540">
        <w:rPr>
          <w:rFonts w:cs="Times New Roman"/>
          <w:szCs w:val="24"/>
        </w:rPr>
        <w:t>інвентаризація</w:t>
      </w:r>
      <w:r w:rsidRPr="00D53540">
        <w:rPr>
          <w:rFonts w:cs="Times New Roman"/>
          <w:szCs w:val="24"/>
        </w:rPr>
        <w:t xml:space="preserve"> </w:t>
      </w:r>
      <w:r w:rsidR="00BD7564" w:rsidRPr="00D53540">
        <w:rPr>
          <w:rFonts w:cs="Times New Roman"/>
          <w:szCs w:val="24"/>
        </w:rPr>
        <w:t xml:space="preserve">програмного забезпечення </w:t>
      </w:r>
      <w:r w:rsidR="00F14F34" w:rsidRPr="00D53540">
        <w:rPr>
          <w:rFonts w:cs="Times New Roman"/>
          <w:szCs w:val="24"/>
        </w:rPr>
        <w:t xml:space="preserve">(ПЗ) </w:t>
      </w:r>
      <w:r w:rsidR="00BD7564" w:rsidRPr="00D53540">
        <w:rPr>
          <w:rFonts w:cs="Times New Roman"/>
          <w:szCs w:val="24"/>
        </w:rPr>
        <w:t>та надається його місце застосування</w:t>
      </w:r>
      <w:r w:rsidRPr="00D53540">
        <w:rPr>
          <w:rFonts w:cs="Times New Roman"/>
          <w:szCs w:val="24"/>
        </w:rPr>
        <w:t xml:space="preserve"> (розміщення) </w:t>
      </w:r>
      <w:r w:rsidR="00BD7564" w:rsidRPr="00D53540">
        <w:rPr>
          <w:rFonts w:cs="Times New Roman"/>
          <w:szCs w:val="24"/>
        </w:rPr>
        <w:t xml:space="preserve">на визначених </w:t>
      </w:r>
      <w:r w:rsidRPr="00D53540">
        <w:rPr>
          <w:rFonts w:cs="Times New Roman"/>
          <w:szCs w:val="24"/>
        </w:rPr>
        <w:t xml:space="preserve">компонентах </w:t>
      </w:r>
      <w:r w:rsidR="000234C9" w:rsidRPr="00D53540">
        <w:rPr>
          <w:rFonts w:cs="Times New Roman"/>
          <w:szCs w:val="24"/>
        </w:rPr>
        <w:t>ІС</w:t>
      </w:r>
      <w:r w:rsidR="00BD7564" w:rsidRPr="00D53540">
        <w:rPr>
          <w:rFonts w:cs="Times New Roman"/>
          <w:szCs w:val="24"/>
        </w:rPr>
        <w:t xml:space="preserve"> (табл</w:t>
      </w:r>
      <w:r w:rsidR="00F142F7" w:rsidRPr="00D53540">
        <w:rPr>
          <w:rFonts w:cs="Times New Roman"/>
          <w:szCs w:val="24"/>
        </w:rPr>
        <w:t>иця</w:t>
      </w:r>
      <w:r w:rsidR="003A7A6C" w:rsidRPr="00D53540">
        <w:rPr>
          <w:rFonts w:cs="Times New Roman"/>
          <w:szCs w:val="24"/>
        </w:rPr>
        <w:t> </w:t>
      </w:r>
      <w:r w:rsidR="00525AB1" w:rsidRPr="00D53540">
        <w:rPr>
          <w:rFonts w:cs="Times New Roman"/>
          <w:szCs w:val="24"/>
        </w:rPr>
        <w:t>6.3</w:t>
      </w:r>
      <w:r w:rsidR="00BD7564" w:rsidRPr="00D53540">
        <w:rPr>
          <w:rFonts w:cs="Times New Roman"/>
          <w:szCs w:val="24"/>
        </w:rPr>
        <w:t xml:space="preserve">). </w:t>
      </w:r>
    </w:p>
    <w:p w:rsidR="000B5E61" w:rsidRPr="00D53540" w:rsidRDefault="000B5E61" w:rsidP="00FD6366">
      <w:pPr>
        <w:widowControl w:val="0"/>
        <w:tabs>
          <w:tab w:val="left" w:pos="993"/>
        </w:tabs>
        <w:spacing w:before="60"/>
        <w:ind w:firstLine="709"/>
        <w:rPr>
          <w:rFonts w:cs="Times New Roman"/>
          <w:szCs w:val="24"/>
        </w:rPr>
      </w:pPr>
    </w:p>
    <w:p w:rsidR="00BD7564" w:rsidRPr="00D53540" w:rsidRDefault="007E3769" w:rsidP="00FD6366">
      <w:pPr>
        <w:widowControl w:val="0"/>
        <w:tabs>
          <w:tab w:val="left" w:pos="993"/>
        </w:tabs>
        <w:spacing w:before="60"/>
        <w:ind w:firstLine="709"/>
        <w:rPr>
          <w:rFonts w:cs="Times New Roman"/>
          <w:i/>
          <w:szCs w:val="24"/>
        </w:rPr>
      </w:pPr>
      <w:r w:rsidRPr="00D53540">
        <w:rPr>
          <w:rFonts w:cs="Times New Roman"/>
          <w:szCs w:val="24"/>
        </w:rPr>
        <w:t>Таблиця</w:t>
      </w:r>
      <w:r w:rsidR="003A7A6C" w:rsidRPr="00D53540">
        <w:rPr>
          <w:rFonts w:cs="Times New Roman"/>
          <w:szCs w:val="24"/>
        </w:rPr>
        <w:t> </w:t>
      </w:r>
      <w:r w:rsidRPr="00D53540">
        <w:rPr>
          <w:rFonts w:cs="Times New Roman"/>
          <w:szCs w:val="24"/>
        </w:rPr>
        <w:t>6.</w:t>
      </w:r>
      <w:r w:rsidR="00765905" w:rsidRPr="00D53540">
        <w:rPr>
          <w:rFonts w:cs="Times New Roman"/>
          <w:bCs/>
          <w:szCs w:val="24"/>
        </w:rPr>
        <w:fldChar w:fldCharType="begin"/>
      </w:r>
      <w:r w:rsidRPr="00D53540">
        <w:rPr>
          <w:rFonts w:cs="Times New Roman"/>
          <w:bCs/>
          <w:szCs w:val="24"/>
        </w:rPr>
        <w:instrText xml:space="preserve"> SEQ Табл.Р.6_ \*ARABIC </w:instrText>
      </w:r>
      <w:r w:rsidR="00765905" w:rsidRPr="00D53540">
        <w:rPr>
          <w:rFonts w:cs="Times New Roman"/>
          <w:bCs/>
          <w:szCs w:val="24"/>
        </w:rPr>
        <w:fldChar w:fldCharType="separate"/>
      </w:r>
      <w:r w:rsidR="0034779C">
        <w:rPr>
          <w:rFonts w:cs="Times New Roman"/>
          <w:bCs/>
          <w:noProof/>
          <w:szCs w:val="24"/>
        </w:rPr>
        <w:t>3</w:t>
      </w:r>
      <w:r w:rsidR="00765905" w:rsidRPr="00D53540">
        <w:rPr>
          <w:rFonts w:cs="Times New Roman"/>
          <w:szCs w:val="24"/>
        </w:rPr>
        <w:fldChar w:fldCharType="end"/>
      </w:r>
      <w:r w:rsidR="003A7A6C" w:rsidRPr="00D53540">
        <w:rPr>
          <w:rFonts w:cs="Times New Roman"/>
          <w:szCs w:val="24"/>
        </w:rPr>
        <w:t> —</w:t>
      </w:r>
      <w:r w:rsidRPr="00D53540">
        <w:rPr>
          <w:rFonts w:cs="Times New Roman"/>
          <w:szCs w:val="24"/>
        </w:rPr>
        <w:t xml:space="preserve"> </w:t>
      </w:r>
      <w:r w:rsidR="00BD7564" w:rsidRPr="00D53540">
        <w:rPr>
          <w:rFonts w:cs="Times New Roman"/>
          <w:szCs w:val="24"/>
        </w:rPr>
        <w:t xml:space="preserve">Програмне забезпечення </w:t>
      </w:r>
    </w:p>
    <w:tbl>
      <w:tblPr>
        <w:tblStyle w:val="aff9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4"/>
        <w:gridCol w:w="2974"/>
        <w:gridCol w:w="2551"/>
        <w:gridCol w:w="3144"/>
      </w:tblGrid>
      <w:tr w:rsidR="00FA7290" w:rsidRPr="00D53540" w:rsidTr="00A6051E">
        <w:tc>
          <w:tcPr>
            <w:tcW w:w="2061" w:type="pct"/>
            <w:gridSpan w:val="2"/>
            <w:shd w:val="clear" w:color="auto" w:fill="auto"/>
          </w:tcPr>
          <w:p w:rsidR="00FA7290" w:rsidRPr="00D53540" w:rsidRDefault="00FA7290" w:rsidP="00FD6366">
            <w:pPr>
              <w:widowControl w:val="0"/>
              <w:spacing w:before="60"/>
              <w:jc w:val="center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>Опис програмного забезпечення</w:t>
            </w:r>
          </w:p>
        </w:tc>
        <w:tc>
          <w:tcPr>
            <w:tcW w:w="1316" w:type="pct"/>
            <w:shd w:val="clear" w:color="auto" w:fill="auto"/>
          </w:tcPr>
          <w:p w:rsidR="00FA7290" w:rsidRPr="00D53540" w:rsidRDefault="00FA7290" w:rsidP="00FD6366">
            <w:pPr>
              <w:widowControl w:val="0"/>
              <w:spacing w:before="60"/>
              <w:jc w:val="center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 xml:space="preserve">Місце установки </w:t>
            </w:r>
            <w:r w:rsidR="00312F9D" w:rsidRPr="00D53540">
              <w:rPr>
                <w:rFonts w:cs="Times New Roman"/>
                <w:szCs w:val="24"/>
              </w:rPr>
              <w:t>ПЗ</w:t>
            </w:r>
          </w:p>
        </w:tc>
        <w:tc>
          <w:tcPr>
            <w:tcW w:w="1623" w:type="pct"/>
            <w:shd w:val="clear" w:color="auto" w:fill="auto"/>
          </w:tcPr>
          <w:p w:rsidR="00FA7290" w:rsidRPr="00D53540" w:rsidRDefault="00FA7290" w:rsidP="00FD6366">
            <w:pPr>
              <w:widowControl w:val="0"/>
              <w:spacing w:before="60"/>
              <w:jc w:val="center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 xml:space="preserve">Функції (процеси), </w:t>
            </w:r>
            <w:r w:rsidR="003A7A6C" w:rsidRPr="00D53540">
              <w:rPr>
                <w:rFonts w:cs="Times New Roman"/>
                <w:szCs w:val="24"/>
              </w:rPr>
              <w:t>у</w:t>
            </w:r>
            <w:r w:rsidRPr="00D53540">
              <w:rPr>
                <w:rFonts w:cs="Times New Roman"/>
                <w:szCs w:val="24"/>
              </w:rPr>
              <w:t xml:space="preserve"> яких застосовується ПЗ</w:t>
            </w:r>
          </w:p>
        </w:tc>
      </w:tr>
      <w:tr w:rsidR="00FA7290" w:rsidRPr="00D53540" w:rsidTr="00A6051E">
        <w:tc>
          <w:tcPr>
            <w:tcW w:w="528" w:type="pct"/>
          </w:tcPr>
          <w:p w:rsidR="00FA7290" w:rsidRPr="00D53540" w:rsidRDefault="00FA7290" w:rsidP="00FD6366">
            <w:pPr>
              <w:widowControl w:val="0"/>
              <w:spacing w:before="60"/>
              <w:jc w:val="center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>Код ПЗ</w:t>
            </w:r>
          </w:p>
        </w:tc>
        <w:tc>
          <w:tcPr>
            <w:tcW w:w="1534" w:type="pct"/>
          </w:tcPr>
          <w:p w:rsidR="00FA7290" w:rsidRPr="00D53540" w:rsidRDefault="00FA7290" w:rsidP="00FD6366">
            <w:pPr>
              <w:widowControl w:val="0"/>
              <w:spacing w:before="60"/>
              <w:jc w:val="center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 xml:space="preserve">Найменування </w:t>
            </w:r>
          </w:p>
        </w:tc>
        <w:tc>
          <w:tcPr>
            <w:tcW w:w="1316" w:type="pct"/>
          </w:tcPr>
          <w:p w:rsidR="00FA7290" w:rsidRPr="00D53540" w:rsidRDefault="00FA7290" w:rsidP="00FD6366">
            <w:pPr>
              <w:widowControl w:val="0"/>
              <w:spacing w:before="6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23" w:type="pct"/>
          </w:tcPr>
          <w:p w:rsidR="00FA7290" w:rsidRPr="00D53540" w:rsidRDefault="00FA7290" w:rsidP="00FD6366">
            <w:pPr>
              <w:widowControl w:val="0"/>
              <w:spacing w:before="60"/>
              <w:jc w:val="center"/>
              <w:rPr>
                <w:rFonts w:cs="Times New Roman"/>
                <w:szCs w:val="24"/>
              </w:rPr>
            </w:pPr>
          </w:p>
        </w:tc>
      </w:tr>
      <w:tr w:rsidR="00FA7290" w:rsidRPr="00D53540" w:rsidTr="00A6051E">
        <w:tc>
          <w:tcPr>
            <w:tcW w:w="528" w:type="pct"/>
          </w:tcPr>
          <w:p w:rsidR="00FA7290" w:rsidRPr="00D53540" w:rsidRDefault="00FA7290" w:rsidP="00FD6366">
            <w:pPr>
              <w:widowControl w:val="0"/>
              <w:spacing w:before="6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34" w:type="pct"/>
          </w:tcPr>
          <w:p w:rsidR="00FA7290" w:rsidRPr="00D53540" w:rsidRDefault="00FA7290" w:rsidP="00FD6366">
            <w:pPr>
              <w:widowControl w:val="0"/>
              <w:spacing w:before="6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16" w:type="pct"/>
          </w:tcPr>
          <w:p w:rsidR="00FA7290" w:rsidRPr="00D53540" w:rsidRDefault="00FA7290" w:rsidP="00FD6366">
            <w:pPr>
              <w:widowControl w:val="0"/>
              <w:spacing w:before="6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23" w:type="pct"/>
          </w:tcPr>
          <w:p w:rsidR="00FA7290" w:rsidRPr="00D53540" w:rsidRDefault="00FA7290" w:rsidP="00FD6366">
            <w:pPr>
              <w:widowControl w:val="0"/>
              <w:spacing w:before="60"/>
              <w:jc w:val="center"/>
              <w:rPr>
                <w:rFonts w:cs="Times New Roman"/>
                <w:szCs w:val="24"/>
              </w:rPr>
            </w:pPr>
          </w:p>
        </w:tc>
      </w:tr>
    </w:tbl>
    <w:p w:rsidR="00F14F34" w:rsidRPr="00D53540" w:rsidRDefault="00F14F34" w:rsidP="00FD6366">
      <w:pPr>
        <w:widowControl w:val="0"/>
        <w:spacing w:before="60"/>
        <w:ind w:firstLine="709"/>
        <w:rPr>
          <w:rFonts w:cs="Times New Roman"/>
          <w:szCs w:val="24"/>
        </w:rPr>
      </w:pPr>
    </w:p>
    <w:p w:rsidR="0035282C" w:rsidRPr="00D53540" w:rsidRDefault="0035282C" w:rsidP="00FD6366">
      <w:pPr>
        <w:widowControl w:val="0"/>
        <w:spacing w:before="60"/>
        <w:ind w:firstLine="567"/>
        <w:rPr>
          <w:rFonts w:cs="Times New Roman"/>
          <w:szCs w:val="24"/>
        </w:rPr>
      </w:pPr>
      <w:r w:rsidRPr="00D53540">
        <w:rPr>
          <w:rFonts w:cs="Times New Roman"/>
          <w:szCs w:val="24"/>
        </w:rPr>
        <w:t>К-1.6</w:t>
      </w:r>
      <w:r w:rsidR="00E36DED" w:rsidRPr="00D53540">
        <w:rPr>
          <w:rFonts w:cs="Times New Roman"/>
          <w:szCs w:val="24"/>
        </w:rPr>
        <w:t xml:space="preserve">. </w:t>
      </w:r>
      <w:r w:rsidRPr="00D53540">
        <w:rPr>
          <w:rFonts w:cs="Times New Roman"/>
          <w:b/>
          <w:szCs w:val="24"/>
        </w:rPr>
        <w:t>Інвентар</w:t>
      </w:r>
      <w:r w:rsidR="007D42FD" w:rsidRPr="00D53540">
        <w:rPr>
          <w:rFonts w:cs="Times New Roman"/>
          <w:b/>
          <w:szCs w:val="24"/>
        </w:rPr>
        <w:t>и</w:t>
      </w:r>
      <w:r w:rsidRPr="00D53540">
        <w:rPr>
          <w:rFonts w:cs="Times New Roman"/>
          <w:b/>
          <w:szCs w:val="24"/>
        </w:rPr>
        <w:t>зація</w:t>
      </w:r>
      <w:r w:rsidRPr="00D53540">
        <w:rPr>
          <w:rFonts w:cs="Times New Roman"/>
          <w:szCs w:val="24"/>
        </w:rPr>
        <w:t xml:space="preserve"> типів інформації, що обробляється в інформаційній системі</w:t>
      </w:r>
    </w:p>
    <w:p w:rsidR="0035282C" w:rsidRPr="00D53540" w:rsidRDefault="0035282C" w:rsidP="00FD6366">
      <w:pPr>
        <w:tabs>
          <w:tab w:val="left" w:pos="1134"/>
        </w:tabs>
        <w:spacing w:before="60"/>
        <w:ind w:firstLine="567"/>
        <w:rPr>
          <w:rFonts w:cs="Times New Roman"/>
          <w:szCs w:val="24"/>
        </w:rPr>
      </w:pPr>
      <w:r w:rsidRPr="00D53540">
        <w:rPr>
          <w:rFonts w:cs="Times New Roman"/>
          <w:szCs w:val="24"/>
        </w:rPr>
        <w:t>Враховуючи результат</w:t>
      </w:r>
      <w:r w:rsidR="003A7A6C" w:rsidRPr="00D53540">
        <w:rPr>
          <w:rFonts w:cs="Times New Roman"/>
          <w:szCs w:val="24"/>
        </w:rPr>
        <w:t>и</w:t>
      </w:r>
      <w:r w:rsidRPr="00D53540">
        <w:rPr>
          <w:rFonts w:cs="Times New Roman"/>
          <w:szCs w:val="24"/>
        </w:rPr>
        <w:t xml:space="preserve"> інвентаризації програмного та апаратного забезпечення, перелік персоналу, який працює з інформаційною системою, та функції (завдання, бізнес-процеси), що підтримує інформаційн</w:t>
      </w:r>
      <w:r w:rsidR="003A7A6C" w:rsidRPr="00D53540">
        <w:rPr>
          <w:rFonts w:cs="Times New Roman"/>
          <w:szCs w:val="24"/>
        </w:rPr>
        <w:t>а</w:t>
      </w:r>
      <w:r w:rsidRPr="00D53540">
        <w:rPr>
          <w:rFonts w:cs="Times New Roman"/>
          <w:szCs w:val="24"/>
        </w:rPr>
        <w:t xml:space="preserve"> система</w:t>
      </w:r>
      <w:r w:rsidR="003A7A6C" w:rsidRPr="00D53540">
        <w:rPr>
          <w:rFonts w:cs="Times New Roman"/>
          <w:szCs w:val="24"/>
        </w:rPr>
        <w:t>,</w:t>
      </w:r>
      <w:r w:rsidRPr="00D53540">
        <w:rPr>
          <w:rFonts w:cs="Times New Roman"/>
          <w:szCs w:val="24"/>
        </w:rPr>
        <w:t xml:space="preserve"> </w:t>
      </w:r>
      <w:r w:rsidR="009F27C2" w:rsidRPr="00D53540">
        <w:rPr>
          <w:rFonts w:cs="Times New Roman"/>
          <w:szCs w:val="24"/>
        </w:rPr>
        <w:t>проводиться</w:t>
      </w:r>
      <w:r w:rsidRPr="00D53540">
        <w:rPr>
          <w:rFonts w:cs="Times New Roman"/>
          <w:szCs w:val="24"/>
        </w:rPr>
        <w:t xml:space="preserve"> інвентаризація типів інформації, </w:t>
      </w:r>
      <w:r w:rsidR="00A277F0" w:rsidRPr="00D53540">
        <w:rPr>
          <w:rFonts w:cs="Times New Roman"/>
          <w:szCs w:val="24"/>
        </w:rPr>
        <w:t xml:space="preserve">яка </w:t>
      </w:r>
      <w:r w:rsidRPr="00D53540">
        <w:rPr>
          <w:rFonts w:cs="Times New Roman"/>
          <w:szCs w:val="24"/>
        </w:rPr>
        <w:t>обробляється в інформаційній системі</w:t>
      </w:r>
      <w:r w:rsidR="009F27C2" w:rsidRPr="00D53540">
        <w:rPr>
          <w:rFonts w:cs="Times New Roman"/>
          <w:szCs w:val="24"/>
        </w:rPr>
        <w:t>.</w:t>
      </w:r>
      <w:r w:rsidRPr="00D53540">
        <w:rPr>
          <w:rFonts w:cs="Times New Roman"/>
          <w:szCs w:val="24"/>
        </w:rPr>
        <w:t xml:space="preserve"> Тип інформації</w:t>
      </w:r>
      <w:r w:rsidR="002B7BE4" w:rsidRPr="00D53540">
        <w:rPr>
          <w:rFonts w:cs="Times New Roman"/>
          <w:szCs w:val="24"/>
        </w:rPr>
        <w:t xml:space="preserve"> (інформаційн</w:t>
      </w:r>
      <w:r w:rsidR="007D42FD" w:rsidRPr="00D53540">
        <w:rPr>
          <w:rFonts w:cs="Times New Roman"/>
          <w:szCs w:val="24"/>
        </w:rPr>
        <w:t>и</w:t>
      </w:r>
      <w:r w:rsidR="002B7BE4" w:rsidRPr="00D53540">
        <w:rPr>
          <w:rFonts w:cs="Times New Roman"/>
          <w:szCs w:val="24"/>
        </w:rPr>
        <w:t>й актив)</w:t>
      </w:r>
      <w:r w:rsidRPr="00D53540">
        <w:rPr>
          <w:rFonts w:cs="Times New Roman"/>
          <w:szCs w:val="24"/>
        </w:rPr>
        <w:t xml:space="preserve"> відповідно до процесів </w:t>
      </w:r>
      <w:r w:rsidR="003A7A6C" w:rsidRPr="00D53540">
        <w:rPr>
          <w:rFonts w:cs="Times New Roman"/>
          <w:szCs w:val="24"/>
        </w:rPr>
        <w:t xml:space="preserve">і </w:t>
      </w:r>
      <w:r w:rsidRPr="00D53540">
        <w:rPr>
          <w:rFonts w:cs="Times New Roman"/>
          <w:szCs w:val="24"/>
        </w:rPr>
        <w:t>функцій інформаційної системи відображає предмет категоріювання безпеки (табл</w:t>
      </w:r>
      <w:r w:rsidR="00F142F7" w:rsidRPr="00D53540">
        <w:rPr>
          <w:rFonts w:cs="Times New Roman"/>
          <w:szCs w:val="24"/>
        </w:rPr>
        <w:t>иця</w:t>
      </w:r>
      <w:r w:rsidR="003A7A6C" w:rsidRPr="00D53540">
        <w:rPr>
          <w:rFonts w:cs="Times New Roman"/>
          <w:szCs w:val="24"/>
        </w:rPr>
        <w:t> </w:t>
      </w:r>
      <w:r w:rsidR="00E82239" w:rsidRPr="00D53540">
        <w:rPr>
          <w:rFonts w:cs="Times New Roman"/>
          <w:szCs w:val="24"/>
        </w:rPr>
        <w:t>6</w:t>
      </w:r>
      <w:r w:rsidRPr="00D53540">
        <w:rPr>
          <w:rFonts w:cs="Times New Roman"/>
          <w:szCs w:val="24"/>
        </w:rPr>
        <w:t>.</w:t>
      </w:r>
      <w:r w:rsidR="00E82239" w:rsidRPr="00D53540">
        <w:rPr>
          <w:rFonts w:cs="Times New Roman"/>
          <w:szCs w:val="24"/>
        </w:rPr>
        <w:t>4</w:t>
      </w:r>
      <w:r w:rsidRPr="00D53540">
        <w:rPr>
          <w:rFonts w:cs="Times New Roman"/>
          <w:szCs w:val="24"/>
        </w:rPr>
        <w:t xml:space="preserve">). </w:t>
      </w:r>
    </w:p>
    <w:p w:rsidR="0035282C" w:rsidRPr="00D53540" w:rsidRDefault="0035282C" w:rsidP="00FD6366">
      <w:pPr>
        <w:pStyle w:val="TextOfDisser"/>
        <w:spacing w:before="60" w:line="240" w:lineRule="auto"/>
        <w:ind w:firstLine="709"/>
        <w:rPr>
          <w:sz w:val="24"/>
          <w:szCs w:val="24"/>
        </w:rPr>
      </w:pPr>
      <w:r w:rsidRPr="00D53540">
        <w:rPr>
          <w:sz w:val="24"/>
          <w:szCs w:val="24"/>
        </w:rPr>
        <w:t>Таблиця</w:t>
      </w:r>
      <w:r w:rsidR="003A7A6C" w:rsidRPr="00D53540">
        <w:rPr>
          <w:sz w:val="24"/>
          <w:szCs w:val="24"/>
        </w:rPr>
        <w:t> </w:t>
      </w:r>
      <w:r w:rsidR="00E82239" w:rsidRPr="00D53540">
        <w:rPr>
          <w:sz w:val="24"/>
          <w:szCs w:val="24"/>
        </w:rPr>
        <w:t>6</w:t>
      </w:r>
      <w:r w:rsidRPr="00D53540">
        <w:rPr>
          <w:sz w:val="24"/>
          <w:szCs w:val="24"/>
        </w:rPr>
        <w:t>.</w:t>
      </w:r>
      <w:r w:rsidR="00E82239" w:rsidRPr="00D53540">
        <w:rPr>
          <w:sz w:val="24"/>
          <w:szCs w:val="24"/>
        </w:rPr>
        <w:t>4</w:t>
      </w:r>
      <w:r w:rsidR="003A7A6C" w:rsidRPr="00D53540">
        <w:rPr>
          <w:sz w:val="24"/>
          <w:szCs w:val="24"/>
        </w:rPr>
        <w:t> —</w:t>
      </w:r>
      <w:r w:rsidRPr="00D53540">
        <w:rPr>
          <w:sz w:val="24"/>
          <w:szCs w:val="24"/>
        </w:rPr>
        <w:t xml:space="preserve"> Інвентаризація типів інформації</w:t>
      </w:r>
    </w:p>
    <w:tbl>
      <w:tblPr>
        <w:tblStyle w:val="aff9"/>
        <w:tblW w:w="0" w:type="auto"/>
        <w:tblLook w:val="04A0" w:firstRow="1" w:lastRow="0" w:firstColumn="1" w:lastColumn="0" w:noHBand="0" w:noVBand="1"/>
      </w:tblPr>
      <w:tblGrid>
        <w:gridCol w:w="2720"/>
        <w:gridCol w:w="2049"/>
        <w:gridCol w:w="2185"/>
        <w:gridCol w:w="2899"/>
      </w:tblGrid>
      <w:tr w:rsidR="0035282C" w:rsidRPr="00D53540" w:rsidTr="008C7BBC">
        <w:tc>
          <w:tcPr>
            <w:tcW w:w="0" w:type="auto"/>
          </w:tcPr>
          <w:p w:rsidR="0035282C" w:rsidRPr="00D53540" w:rsidRDefault="0035282C" w:rsidP="00FD6366">
            <w:pPr>
              <w:tabs>
                <w:tab w:val="left" w:pos="1134"/>
              </w:tabs>
              <w:spacing w:before="60"/>
              <w:jc w:val="center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>Ідентифікатор типу інформації</w:t>
            </w:r>
          </w:p>
        </w:tc>
        <w:tc>
          <w:tcPr>
            <w:tcW w:w="0" w:type="auto"/>
          </w:tcPr>
          <w:p w:rsidR="0035282C" w:rsidRPr="00D53540" w:rsidRDefault="0035282C" w:rsidP="00FD6366">
            <w:pPr>
              <w:tabs>
                <w:tab w:val="left" w:pos="1134"/>
              </w:tabs>
              <w:spacing w:before="60"/>
              <w:jc w:val="center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>Назва типу інформації</w:t>
            </w:r>
          </w:p>
        </w:tc>
        <w:tc>
          <w:tcPr>
            <w:tcW w:w="0" w:type="auto"/>
          </w:tcPr>
          <w:p w:rsidR="0035282C" w:rsidRPr="00D53540" w:rsidRDefault="0035282C" w:rsidP="00FD6366">
            <w:pPr>
              <w:tabs>
                <w:tab w:val="left" w:pos="1134"/>
              </w:tabs>
              <w:spacing w:before="60"/>
              <w:jc w:val="center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>Повний опис інформації</w:t>
            </w:r>
          </w:p>
        </w:tc>
        <w:tc>
          <w:tcPr>
            <w:tcW w:w="0" w:type="auto"/>
          </w:tcPr>
          <w:p w:rsidR="0035282C" w:rsidRPr="00D53540" w:rsidRDefault="0035282C" w:rsidP="00FD6366">
            <w:pPr>
              <w:tabs>
                <w:tab w:val="left" w:pos="1134"/>
              </w:tabs>
              <w:spacing w:before="60"/>
              <w:jc w:val="center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>Застосовувані процеси та функції</w:t>
            </w:r>
          </w:p>
        </w:tc>
      </w:tr>
      <w:tr w:rsidR="0035282C" w:rsidRPr="00D53540" w:rsidTr="008C7BBC">
        <w:tc>
          <w:tcPr>
            <w:tcW w:w="0" w:type="auto"/>
          </w:tcPr>
          <w:p w:rsidR="0035282C" w:rsidRPr="00D53540" w:rsidRDefault="0035282C" w:rsidP="00FD6366">
            <w:pPr>
              <w:tabs>
                <w:tab w:val="left" w:pos="1134"/>
              </w:tabs>
              <w:spacing w:before="60"/>
              <w:rPr>
                <w:rFonts w:cs="Times New Roman"/>
                <w:szCs w:val="24"/>
              </w:rPr>
            </w:pPr>
          </w:p>
        </w:tc>
        <w:tc>
          <w:tcPr>
            <w:tcW w:w="0" w:type="auto"/>
          </w:tcPr>
          <w:p w:rsidR="0035282C" w:rsidRPr="00D53540" w:rsidRDefault="0035282C" w:rsidP="00FD6366">
            <w:pPr>
              <w:tabs>
                <w:tab w:val="left" w:pos="1134"/>
              </w:tabs>
              <w:spacing w:before="60"/>
              <w:rPr>
                <w:rFonts w:cs="Times New Roman"/>
                <w:szCs w:val="24"/>
              </w:rPr>
            </w:pPr>
          </w:p>
        </w:tc>
        <w:tc>
          <w:tcPr>
            <w:tcW w:w="0" w:type="auto"/>
          </w:tcPr>
          <w:p w:rsidR="0035282C" w:rsidRPr="00D53540" w:rsidRDefault="0035282C" w:rsidP="00FD6366">
            <w:pPr>
              <w:tabs>
                <w:tab w:val="left" w:pos="1134"/>
              </w:tabs>
              <w:spacing w:before="60"/>
              <w:rPr>
                <w:rFonts w:cs="Times New Roman"/>
                <w:szCs w:val="24"/>
              </w:rPr>
            </w:pPr>
          </w:p>
        </w:tc>
        <w:tc>
          <w:tcPr>
            <w:tcW w:w="0" w:type="auto"/>
          </w:tcPr>
          <w:p w:rsidR="0035282C" w:rsidRPr="00D53540" w:rsidRDefault="0035282C" w:rsidP="00FD6366">
            <w:pPr>
              <w:tabs>
                <w:tab w:val="left" w:pos="1134"/>
              </w:tabs>
              <w:spacing w:before="60"/>
              <w:rPr>
                <w:rFonts w:cs="Times New Roman"/>
                <w:szCs w:val="24"/>
              </w:rPr>
            </w:pPr>
          </w:p>
        </w:tc>
      </w:tr>
    </w:tbl>
    <w:p w:rsidR="007F4E06" w:rsidRPr="00D53540" w:rsidRDefault="007F4E06" w:rsidP="00FD6366">
      <w:pPr>
        <w:pStyle w:val="1"/>
        <w:tabs>
          <w:tab w:val="left" w:pos="1134"/>
        </w:tabs>
        <w:spacing w:before="60"/>
        <w:ind w:firstLine="567"/>
        <w:rPr>
          <w:rFonts w:cs="Times New Roman"/>
          <w:sz w:val="24"/>
          <w:szCs w:val="24"/>
        </w:rPr>
      </w:pPr>
    </w:p>
    <w:p w:rsidR="00C43DF0" w:rsidRPr="00D53540" w:rsidRDefault="007876BC" w:rsidP="00FD6366">
      <w:pPr>
        <w:pStyle w:val="1"/>
        <w:tabs>
          <w:tab w:val="left" w:pos="1134"/>
        </w:tabs>
        <w:spacing w:before="60"/>
        <w:ind w:firstLine="567"/>
        <w:rPr>
          <w:rFonts w:cs="Times New Roman"/>
          <w:sz w:val="24"/>
          <w:szCs w:val="24"/>
        </w:rPr>
      </w:pPr>
      <w:bookmarkStart w:id="10" w:name="_Toc88127846"/>
      <w:r w:rsidRPr="00D53540">
        <w:rPr>
          <w:rFonts w:cs="Times New Roman"/>
          <w:sz w:val="24"/>
          <w:szCs w:val="24"/>
        </w:rPr>
        <w:t>7</w:t>
      </w:r>
      <w:r w:rsidR="004705D5" w:rsidRPr="00D53540">
        <w:rPr>
          <w:rFonts w:cs="Times New Roman"/>
          <w:sz w:val="24"/>
          <w:szCs w:val="24"/>
        </w:rPr>
        <w:t xml:space="preserve"> </w:t>
      </w:r>
      <w:r w:rsidR="00AF0AD9" w:rsidRPr="00D53540">
        <w:rPr>
          <w:rFonts w:cs="Times New Roman"/>
          <w:sz w:val="24"/>
          <w:szCs w:val="24"/>
        </w:rPr>
        <w:t>Категоріювання безпеки</w:t>
      </w:r>
      <w:bookmarkEnd w:id="10"/>
    </w:p>
    <w:p w:rsidR="00C95DEE" w:rsidRPr="00D53540" w:rsidRDefault="006427C7" w:rsidP="00FD6366">
      <w:pPr>
        <w:tabs>
          <w:tab w:val="left" w:pos="1134"/>
        </w:tabs>
        <w:spacing w:before="60"/>
        <w:ind w:firstLine="567"/>
        <w:rPr>
          <w:rFonts w:cs="Times New Roman"/>
          <w:szCs w:val="24"/>
        </w:rPr>
      </w:pPr>
      <w:r w:rsidRPr="00D53540">
        <w:rPr>
          <w:rFonts w:cs="Times New Roman"/>
          <w:szCs w:val="24"/>
        </w:rPr>
        <w:t xml:space="preserve">Визначення категорії критичності інформаційної системи </w:t>
      </w:r>
      <w:r w:rsidR="00AB217E" w:rsidRPr="00D53540">
        <w:rPr>
          <w:rFonts w:cs="Times New Roman"/>
          <w:szCs w:val="24"/>
        </w:rPr>
        <w:t>складаєть</w:t>
      </w:r>
      <w:r w:rsidRPr="00D53540">
        <w:rPr>
          <w:rFonts w:cs="Times New Roman"/>
          <w:szCs w:val="24"/>
        </w:rPr>
        <w:t>с</w:t>
      </w:r>
      <w:r w:rsidR="00AB217E" w:rsidRPr="00D53540">
        <w:rPr>
          <w:rFonts w:cs="Times New Roman"/>
          <w:szCs w:val="24"/>
        </w:rPr>
        <w:t>я з дво</w:t>
      </w:r>
      <w:r w:rsidRPr="00D53540">
        <w:rPr>
          <w:rFonts w:cs="Times New Roman"/>
          <w:szCs w:val="24"/>
        </w:rPr>
        <w:t>х</w:t>
      </w:r>
      <w:r w:rsidR="00AB217E" w:rsidRPr="00D53540">
        <w:rPr>
          <w:rFonts w:cs="Times New Roman"/>
          <w:szCs w:val="24"/>
        </w:rPr>
        <w:t xml:space="preserve"> кроків:</w:t>
      </w:r>
    </w:p>
    <w:p w:rsidR="00AB217E" w:rsidRPr="00D53540" w:rsidRDefault="00204A73" w:rsidP="00FD6366">
      <w:pPr>
        <w:pStyle w:val="ad"/>
        <w:numPr>
          <w:ilvl w:val="0"/>
          <w:numId w:val="39"/>
        </w:numPr>
        <w:tabs>
          <w:tab w:val="left" w:pos="1134"/>
        </w:tabs>
        <w:spacing w:before="60"/>
        <w:ind w:left="0" w:firstLine="567"/>
        <w:rPr>
          <w:rFonts w:cs="Times New Roman"/>
          <w:szCs w:val="24"/>
        </w:rPr>
      </w:pPr>
      <w:r w:rsidRPr="00D53540">
        <w:rPr>
          <w:rFonts w:cs="Times New Roman"/>
          <w:szCs w:val="24"/>
        </w:rPr>
        <w:t xml:space="preserve">визначення </w:t>
      </w:r>
      <w:r w:rsidR="00AB217E" w:rsidRPr="00D53540">
        <w:rPr>
          <w:rFonts w:cs="Times New Roman"/>
          <w:szCs w:val="24"/>
        </w:rPr>
        <w:t xml:space="preserve">рівня критичності </w:t>
      </w:r>
      <w:r w:rsidR="00601B59" w:rsidRPr="00D53540">
        <w:rPr>
          <w:rFonts w:cs="Times New Roman"/>
          <w:szCs w:val="24"/>
        </w:rPr>
        <w:t xml:space="preserve">(РК) </w:t>
      </w:r>
      <w:r w:rsidR="00AB217E" w:rsidRPr="00D53540">
        <w:rPr>
          <w:rFonts w:cs="Times New Roman"/>
          <w:szCs w:val="24"/>
        </w:rPr>
        <w:t>кожного типу інформації, що обробляєть</w:t>
      </w:r>
      <w:r w:rsidR="006427C7" w:rsidRPr="00D53540">
        <w:rPr>
          <w:rFonts w:cs="Times New Roman"/>
          <w:szCs w:val="24"/>
        </w:rPr>
        <w:t>с</w:t>
      </w:r>
      <w:r w:rsidR="00AB217E" w:rsidRPr="00D53540">
        <w:rPr>
          <w:rFonts w:cs="Times New Roman"/>
          <w:szCs w:val="24"/>
        </w:rPr>
        <w:t>я в інформаційній систем</w:t>
      </w:r>
      <w:r w:rsidR="007D42FD" w:rsidRPr="00D53540">
        <w:rPr>
          <w:rFonts w:cs="Times New Roman"/>
          <w:szCs w:val="24"/>
        </w:rPr>
        <w:t>і</w:t>
      </w:r>
      <w:r w:rsidR="00AB217E" w:rsidRPr="00D53540">
        <w:rPr>
          <w:rFonts w:cs="Times New Roman"/>
          <w:szCs w:val="24"/>
        </w:rPr>
        <w:t>;</w:t>
      </w:r>
    </w:p>
    <w:p w:rsidR="00AB217E" w:rsidRPr="00D53540" w:rsidRDefault="00204A73" w:rsidP="00FD6366">
      <w:pPr>
        <w:pStyle w:val="ad"/>
        <w:numPr>
          <w:ilvl w:val="0"/>
          <w:numId w:val="39"/>
        </w:numPr>
        <w:tabs>
          <w:tab w:val="left" w:pos="1134"/>
        </w:tabs>
        <w:spacing w:before="60"/>
        <w:ind w:left="0" w:firstLine="567"/>
        <w:rPr>
          <w:rFonts w:cs="Times New Roman"/>
          <w:szCs w:val="24"/>
        </w:rPr>
      </w:pPr>
      <w:r w:rsidRPr="00D53540">
        <w:rPr>
          <w:rFonts w:cs="Times New Roman"/>
          <w:szCs w:val="24"/>
        </w:rPr>
        <w:t xml:space="preserve">визначення </w:t>
      </w:r>
      <w:r w:rsidR="006427C7" w:rsidRPr="00D53540">
        <w:rPr>
          <w:rFonts w:cs="Times New Roman"/>
          <w:szCs w:val="24"/>
        </w:rPr>
        <w:t>категорії критичності інформаційної системи.</w:t>
      </w:r>
    </w:p>
    <w:p w:rsidR="00217D5B" w:rsidRPr="00D53540" w:rsidRDefault="00DE7CCD" w:rsidP="00FD6366">
      <w:pPr>
        <w:tabs>
          <w:tab w:val="left" w:pos="1134"/>
        </w:tabs>
        <w:spacing w:before="60"/>
        <w:ind w:firstLine="567"/>
        <w:rPr>
          <w:rFonts w:cs="Times New Roman"/>
          <w:szCs w:val="24"/>
        </w:rPr>
      </w:pPr>
      <w:r w:rsidRPr="00D53540">
        <w:rPr>
          <w:rFonts w:cs="Times New Roman"/>
          <w:szCs w:val="24"/>
        </w:rPr>
        <w:t>Р</w:t>
      </w:r>
      <w:r w:rsidR="00433384" w:rsidRPr="00D53540">
        <w:rPr>
          <w:rFonts w:cs="Times New Roman"/>
          <w:szCs w:val="24"/>
        </w:rPr>
        <w:t>івень критичності інформації</w:t>
      </w:r>
      <w:r w:rsidR="000D1D18" w:rsidRPr="00D53540">
        <w:rPr>
          <w:rFonts w:cs="Times New Roman"/>
          <w:szCs w:val="24"/>
        </w:rPr>
        <w:t xml:space="preserve">, що обробляється в </w:t>
      </w:r>
      <w:r w:rsidR="00601B59" w:rsidRPr="00D53540">
        <w:rPr>
          <w:rFonts w:cs="Times New Roman"/>
          <w:szCs w:val="24"/>
        </w:rPr>
        <w:t>ІС</w:t>
      </w:r>
      <w:r w:rsidR="000D1D18" w:rsidRPr="00D53540">
        <w:rPr>
          <w:rFonts w:cs="Times New Roman"/>
          <w:szCs w:val="24"/>
        </w:rPr>
        <w:t>,</w:t>
      </w:r>
      <w:r w:rsidR="00433384" w:rsidRPr="00D53540">
        <w:rPr>
          <w:rFonts w:cs="Times New Roman"/>
          <w:szCs w:val="24"/>
        </w:rPr>
        <w:t xml:space="preserve"> </w:t>
      </w:r>
      <w:r w:rsidR="00E13A4F" w:rsidRPr="00D53540">
        <w:rPr>
          <w:rFonts w:cs="Times New Roman"/>
          <w:szCs w:val="24"/>
        </w:rPr>
        <w:t>визначається</w:t>
      </w:r>
      <w:r w:rsidRPr="00D53540">
        <w:rPr>
          <w:rFonts w:cs="Times New Roman"/>
          <w:szCs w:val="24"/>
        </w:rPr>
        <w:t xml:space="preserve"> ступенем можливого </w:t>
      </w:r>
      <w:r w:rsidR="00433384" w:rsidRPr="00D53540">
        <w:rPr>
          <w:rFonts w:cs="Times New Roman"/>
          <w:szCs w:val="24"/>
        </w:rPr>
        <w:t>негативного впливу (шкоди</w:t>
      </w:r>
      <w:r w:rsidR="00312F9D" w:rsidRPr="00D53540">
        <w:rPr>
          <w:rFonts w:cs="Times New Roman"/>
          <w:szCs w:val="24"/>
        </w:rPr>
        <w:t>, збитк</w:t>
      </w:r>
      <w:r w:rsidR="002F4007" w:rsidRPr="00D53540">
        <w:rPr>
          <w:rFonts w:cs="Times New Roman"/>
          <w:szCs w:val="24"/>
        </w:rPr>
        <w:t>ів</w:t>
      </w:r>
      <w:r w:rsidR="00433384" w:rsidRPr="00D53540">
        <w:rPr>
          <w:rFonts w:cs="Times New Roman"/>
          <w:szCs w:val="24"/>
        </w:rPr>
        <w:t>)</w:t>
      </w:r>
      <w:r w:rsidRPr="00D53540">
        <w:rPr>
          <w:rFonts w:cs="Times New Roman"/>
          <w:szCs w:val="24"/>
        </w:rPr>
        <w:t xml:space="preserve"> власнику інформації </w:t>
      </w:r>
      <w:r w:rsidR="002F4007" w:rsidRPr="00D53540">
        <w:rPr>
          <w:rFonts w:cs="Times New Roman"/>
          <w:szCs w:val="24"/>
        </w:rPr>
        <w:t>чи</w:t>
      </w:r>
      <w:r w:rsidRPr="00D53540">
        <w:rPr>
          <w:rFonts w:cs="Times New Roman"/>
          <w:szCs w:val="24"/>
        </w:rPr>
        <w:t xml:space="preserve"> організації</w:t>
      </w:r>
      <w:r w:rsidR="00681D90" w:rsidRPr="00D53540">
        <w:rPr>
          <w:rFonts w:cs="Times New Roman"/>
          <w:szCs w:val="24"/>
        </w:rPr>
        <w:t xml:space="preserve"> </w:t>
      </w:r>
      <w:r w:rsidRPr="00D53540">
        <w:rPr>
          <w:rFonts w:cs="Times New Roman"/>
          <w:szCs w:val="24"/>
        </w:rPr>
        <w:t>від порушення конфіденційності, цілісності та доступності інформації</w:t>
      </w:r>
      <w:r w:rsidR="00217D5B" w:rsidRPr="00D53540">
        <w:rPr>
          <w:rFonts w:cs="Times New Roman"/>
          <w:szCs w:val="24"/>
        </w:rPr>
        <w:t>. Для визначення рівня критичності інформації використовують правило:</w:t>
      </w:r>
    </w:p>
    <w:p w:rsidR="002F2108" w:rsidRPr="00D53540" w:rsidRDefault="002F2108" w:rsidP="00FD6366">
      <w:pPr>
        <w:pStyle w:val="af7"/>
        <w:spacing w:before="6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17D5B" w:rsidRPr="00D53540" w:rsidRDefault="00217D5B" w:rsidP="00FD6366">
      <w:pPr>
        <w:pStyle w:val="af7"/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53540">
        <w:rPr>
          <w:rFonts w:ascii="Times New Roman" w:hAnsi="Times New Roman" w:cs="Times New Roman"/>
          <w:b/>
          <w:sz w:val="24"/>
          <w:szCs w:val="24"/>
          <w:lang w:val="uk-UA"/>
        </w:rPr>
        <w:t>РК</w:t>
      </w:r>
      <w:r w:rsidR="00A277F0" w:rsidRPr="00D5354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D53540">
        <w:rPr>
          <w:rFonts w:ascii="Times New Roman" w:hAnsi="Times New Roman" w:cs="Times New Roman"/>
          <w:sz w:val="24"/>
          <w:szCs w:val="24"/>
          <w:lang w:val="uk-UA"/>
        </w:rPr>
        <w:t>(тип інформації)</w:t>
      </w:r>
      <w:r w:rsidR="002F4007" w:rsidRPr="00D53540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D53540">
        <w:rPr>
          <w:rFonts w:ascii="Times New Roman" w:hAnsi="Times New Roman" w:cs="Times New Roman"/>
          <w:sz w:val="24"/>
          <w:szCs w:val="24"/>
          <w:lang w:val="uk-UA"/>
        </w:rPr>
        <w:t>= max {(</w:t>
      </w:r>
      <w:r w:rsidRPr="00D53540">
        <w:rPr>
          <w:rFonts w:ascii="Times New Roman" w:hAnsi="Times New Roman" w:cs="Times New Roman"/>
          <w:b/>
          <w:bCs/>
          <w:sz w:val="24"/>
          <w:szCs w:val="24"/>
          <w:lang w:val="uk-UA"/>
        </w:rPr>
        <w:t>конфіденційність</w:t>
      </w:r>
      <w:r w:rsidRPr="00D5354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D53540">
        <w:rPr>
          <w:rFonts w:ascii="Times New Roman" w:hAnsi="Times New Roman" w:cs="Times New Roman"/>
          <w:i/>
          <w:iCs/>
          <w:sz w:val="24"/>
          <w:szCs w:val="24"/>
          <w:lang w:val="uk-UA"/>
        </w:rPr>
        <w:t>рівень впливу</w:t>
      </w:r>
      <w:r w:rsidRPr="00D53540">
        <w:rPr>
          <w:rFonts w:ascii="Times New Roman" w:hAnsi="Times New Roman" w:cs="Times New Roman"/>
          <w:sz w:val="24"/>
          <w:szCs w:val="24"/>
          <w:lang w:val="uk-UA"/>
        </w:rPr>
        <w:t>),</w:t>
      </w:r>
    </w:p>
    <w:p w:rsidR="00217D5B" w:rsidRPr="00D53540" w:rsidRDefault="00217D5B" w:rsidP="00FD6366">
      <w:pPr>
        <w:pStyle w:val="af7"/>
        <w:spacing w:before="60" w:after="0" w:line="240" w:lineRule="auto"/>
        <w:ind w:left="28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53540">
        <w:rPr>
          <w:rFonts w:ascii="Times New Roman" w:hAnsi="Times New Roman" w:cs="Times New Roman"/>
          <w:sz w:val="24"/>
          <w:szCs w:val="24"/>
          <w:lang w:val="uk-UA"/>
        </w:rPr>
        <w:t xml:space="preserve">            (</w:t>
      </w:r>
      <w:r w:rsidRPr="00D53540">
        <w:rPr>
          <w:rFonts w:ascii="Times New Roman" w:hAnsi="Times New Roman" w:cs="Times New Roman"/>
          <w:b/>
          <w:bCs/>
          <w:sz w:val="24"/>
          <w:szCs w:val="24"/>
          <w:lang w:val="uk-UA"/>
        </w:rPr>
        <w:t>цілісність</w:t>
      </w:r>
      <w:r w:rsidRPr="00D5354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D53540">
        <w:rPr>
          <w:rFonts w:ascii="Times New Roman" w:hAnsi="Times New Roman" w:cs="Times New Roman"/>
          <w:i/>
          <w:iCs/>
          <w:sz w:val="24"/>
          <w:szCs w:val="24"/>
          <w:lang w:val="uk-UA"/>
        </w:rPr>
        <w:t>рівень впливу</w:t>
      </w:r>
      <w:r w:rsidRPr="00D53540">
        <w:rPr>
          <w:rFonts w:ascii="Times New Roman" w:hAnsi="Times New Roman" w:cs="Times New Roman"/>
          <w:sz w:val="24"/>
          <w:szCs w:val="24"/>
          <w:lang w:val="uk-UA"/>
        </w:rPr>
        <w:t xml:space="preserve">), </w:t>
      </w:r>
    </w:p>
    <w:p w:rsidR="00217D5B" w:rsidRPr="00D53540" w:rsidRDefault="00217D5B" w:rsidP="00FD6366">
      <w:pPr>
        <w:pStyle w:val="af7"/>
        <w:spacing w:before="60" w:after="0" w:line="240" w:lineRule="auto"/>
        <w:ind w:left="28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53540">
        <w:rPr>
          <w:rFonts w:ascii="Times New Roman" w:hAnsi="Times New Roman" w:cs="Times New Roman"/>
          <w:sz w:val="24"/>
          <w:szCs w:val="24"/>
          <w:lang w:val="uk-UA"/>
        </w:rPr>
        <w:t xml:space="preserve">            (</w:t>
      </w:r>
      <w:r w:rsidRPr="00D53540">
        <w:rPr>
          <w:rFonts w:ascii="Times New Roman" w:hAnsi="Times New Roman" w:cs="Times New Roman"/>
          <w:b/>
          <w:bCs/>
          <w:sz w:val="24"/>
          <w:szCs w:val="24"/>
          <w:lang w:val="uk-UA"/>
        </w:rPr>
        <w:t>доступність</w:t>
      </w:r>
      <w:r w:rsidRPr="00D5354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D53540">
        <w:rPr>
          <w:rFonts w:ascii="Times New Roman" w:hAnsi="Times New Roman" w:cs="Times New Roman"/>
          <w:i/>
          <w:iCs/>
          <w:sz w:val="24"/>
          <w:szCs w:val="24"/>
          <w:lang w:val="uk-UA"/>
        </w:rPr>
        <w:t>рівень впливу</w:t>
      </w:r>
      <w:r w:rsidRPr="00D53540">
        <w:rPr>
          <w:rFonts w:ascii="Times New Roman" w:hAnsi="Times New Roman" w:cs="Times New Roman"/>
          <w:sz w:val="24"/>
          <w:szCs w:val="24"/>
          <w:lang w:val="uk-UA"/>
        </w:rPr>
        <w:t>)}.</w:t>
      </w:r>
    </w:p>
    <w:p w:rsidR="000D1D18" w:rsidRPr="00D53540" w:rsidRDefault="00217D5B" w:rsidP="00FD6366">
      <w:pPr>
        <w:tabs>
          <w:tab w:val="left" w:pos="1134"/>
        </w:tabs>
        <w:spacing w:before="60"/>
        <w:ind w:firstLine="567"/>
        <w:rPr>
          <w:rFonts w:cs="Times New Roman"/>
          <w:szCs w:val="24"/>
        </w:rPr>
      </w:pPr>
      <w:r w:rsidRPr="00D53540">
        <w:rPr>
          <w:rFonts w:cs="Times New Roman"/>
          <w:szCs w:val="24"/>
        </w:rPr>
        <w:t>Р</w:t>
      </w:r>
      <w:r w:rsidR="00330A73" w:rsidRPr="00D53540">
        <w:rPr>
          <w:rFonts w:cs="Times New Roman"/>
          <w:szCs w:val="24"/>
        </w:rPr>
        <w:t xml:space="preserve">івень </w:t>
      </w:r>
      <w:r w:rsidRPr="00D53540">
        <w:rPr>
          <w:rFonts w:cs="Times New Roman"/>
          <w:szCs w:val="24"/>
        </w:rPr>
        <w:t xml:space="preserve">негативного </w:t>
      </w:r>
      <w:r w:rsidR="00330A73" w:rsidRPr="00D53540">
        <w:rPr>
          <w:rFonts w:cs="Times New Roman"/>
          <w:szCs w:val="24"/>
        </w:rPr>
        <w:t>впливу</w:t>
      </w:r>
      <w:r w:rsidR="00DE7CCD" w:rsidRPr="00D53540">
        <w:rPr>
          <w:rFonts w:cs="Times New Roman"/>
          <w:szCs w:val="24"/>
        </w:rPr>
        <w:t xml:space="preserve"> визначається власником (розпорядником) інформації самостійно</w:t>
      </w:r>
      <w:r w:rsidRPr="00D53540">
        <w:rPr>
          <w:rFonts w:cs="Times New Roman"/>
          <w:szCs w:val="24"/>
        </w:rPr>
        <w:t xml:space="preserve"> із застосуванням </w:t>
      </w:r>
      <w:r w:rsidR="00DE7CCD" w:rsidRPr="00D53540">
        <w:rPr>
          <w:rFonts w:cs="Times New Roman"/>
          <w:szCs w:val="24"/>
        </w:rPr>
        <w:t>експертн</w:t>
      </w:r>
      <w:r w:rsidRPr="00D53540">
        <w:rPr>
          <w:rFonts w:cs="Times New Roman"/>
          <w:szCs w:val="24"/>
        </w:rPr>
        <w:t>их</w:t>
      </w:r>
      <w:r w:rsidR="00DE7CCD" w:rsidRPr="00D53540">
        <w:rPr>
          <w:rFonts w:cs="Times New Roman"/>
          <w:szCs w:val="24"/>
        </w:rPr>
        <w:t xml:space="preserve"> або інши</w:t>
      </w:r>
      <w:r w:rsidRPr="00D53540">
        <w:rPr>
          <w:rFonts w:cs="Times New Roman"/>
          <w:szCs w:val="24"/>
        </w:rPr>
        <w:t>х</w:t>
      </w:r>
      <w:r w:rsidR="00DE7CCD" w:rsidRPr="00D53540">
        <w:rPr>
          <w:rFonts w:cs="Times New Roman"/>
          <w:szCs w:val="24"/>
        </w:rPr>
        <w:t xml:space="preserve"> метод</w:t>
      </w:r>
      <w:r w:rsidRPr="00D53540">
        <w:rPr>
          <w:rFonts w:cs="Times New Roman"/>
          <w:szCs w:val="24"/>
        </w:rPr>
        <w:t>ів</w:t>
      </w:r>
      <w:r w:rsidR="000D1D18" w:rsidRPr="00D53540">
        <w:rPr>
          <w:rFonts w:cs="Times New Roman"/>
          <w:szCs w:val="24"/>
        </w:rPr>
        <w:t xml:space="preserve"> за кожною вимогою безпеки окремо</w:t>
      </w:r>
      <w:r w:rsidRPr="00D53540">
        <w:rPr>
          <w:rFonts w:cs="Times New Roman"/>
          <w:szCs w:val="24"/>
        </w:rPr>
        <w:t xml:space="preserve">. </w:t>
      </w:r>
    </w:p>
    <w:p w:rsidR="00217D5B" w:rsidRPr="00D53540" w:rsidRDefault="00217D5B" w:rsidP="00FD6366">
      <w:pPr>
        <w:tabs>
          <w:tab w:val="left" w:pos="1134"/>
        </w:tabs>
        <w:spacing w:before="60"/>
        <w:ind w:firstLine="567"/>
        <w:rPr>
          <w:rFonts w:cs="Times New Roman"/>
          <w:szCs w:val="24"/>
        </w:rPr>
      </w:pPr>
      <w:r w:rsidRPr="00D53540">
        <w:rPr>
          <w:rFonts w:cs="Times New Roman"/>
          <w:szCs w:val="24"/>
        </w:rPr>
        <w:t>У додатку</w:t>
      </w:r>
      <w:r w:rsidR="002F4007" w:rsidRPr="00D53540">
        <w:rPr>
          <w:rFonts w:cs="Times New Roman"/>
          <w:szCs w:val="24"/>
        </w:rPr>
        <w:t> </w:t>
      </w:r>
      <w:r w:rsidRPr="00D53540">
        <w:rPr>
          <w:rFonts w:cs="Times New Roman"/>
          <w:szCs w:val="24"/>
        </w:rPr>
        <w:t xml:space="preserve">А надані методичні рекомендації щодо врахування різних факторів, під час визначення рівня впливу на діяльність організації </w:t>
      </w:r>
      <w:r w:rsidR="002F4007" w:rsidRPr="00D53540">
        <w:rPr>
          <w:rFonts w:cs="Times New Roman"/>
          <w:szCs w:val="24"/>
        </w:rPr>
        <w:t>в </w:t>
      </w:r>
      <w:r w:rsidRPr="00D53540">
        <w:rPr>
          <w:rFonts w:cs="Times New Roman"/>
          <w:szCs w:val="24"/>
        </w:rPr>
        <w:t xml:space="preserve">разі порушень вимог конфіденційності, цілісності та доступності конкретного виду інформації. </w:t>
      </w:r>
    </w:p>
    <w:p w:rsidR="00DE7CCD" w:rsidRPr="00D53540" w:rsidRDefault="00217D5B" w:rsidP="00FD6366">
      <w:pPr>
        <w:tabs>
          <w:tab w:val="left" w:pos="1134"/>
        </w:tabs>
        <w:spacing w:before="60"/>
        <w:ind w:firstLine="567"/>
        <w:rPr>
          <w:rFonts w:cs="Times New Roman"/>
          <w:szCs w:val="24"/>
        </w:rPr>
      </w:pPr>
      <w:r w:rsidRPr="00D53540">
        <w:rPr>
          <w:rFonts w:cs="Times New Roman"/>
          <w:szCs w:val="24"/>
        </w:rPr>
        <w:t xml:space="preserve">У </w:t>
      </w:r>
      <w:r w:rsidR="00601B59" w:rsidRPr="00D53540">
        <w:rPr>
          <w:rFonts w:cs="Times New Roman"/>
          <w:szCs w:val="24"/>
        </w:rPr>
        <w:t>табл</w:t>
      </w:r>
      <w:r w:rsidR="00F142F7" w:rsidRPr="00D53540">
        <w:rPr>
          <w:rFonts w:cs="Times New Roman"/>
          <w:szCs w:val="24"/>
        </w:rPr>
        <w:t>иці</w:t>
      </w:r>
      <w:r w:rsidR="002F4007" w:rsidRPr="00D53540">
        <w:rPr>
          <w:rFonts w:cs="Times New Roman"/>
          <w:szCs w:val="24"/>
        </w:rPr>
        <w:t> </w:t>
      </w:r>
      <w:r w:rsidR="005A14D5" w:rsidRPr="00D53540">
        <w:rPr>
          <w:rFonts w:cs="Times New Roman"/>
          <w:szCs w:val="24"/>
        </w:rPr>
        <w:t>7.</w:t>
      </w:r>
      <w:r w:rsidR="000D1D18" w:rsidRPr="00D53540">
        <w:rPr>
          <w:rFonts w:cs="Times New Roman"/>
          <w:szCs w:val="24"/>
        </w:rPr>
        <w:t>1</w:t>
      </w:r>
      <w:r w:rsidRPr="00D53540">
        <w:rPr>
          <w:rFonts w:cs="Times New Roman"/>
          <w:szCs w:val="24"/>
        </w:rPr>
        <w:t xml:space="preserve"> надається узагальнена якісна характеристика рівня негативного впливу.</w:t>
      </w:r>
    </w:p>
    <w:p w:rsidR="00040DE9" w:rsidRPr="00D53540" w:rsidRDefault="00040DE9" w:rsidP="00FD6366">
      <w:pPr>
        <w:pStyle w:val="TextOfDisser"/>
        <w:spacing w:before="60" w:line="240" w:lineRule="auto"/>
        <w:ind w:firstLine="709"/>
        <w:rPr>
          <w:sz w:val="24"/>
          <w:szCs w:val="24"/>
        </w:rPr>
      </w:pPr>
    </w:p>
    <w:p w:rsidR="005A14D5" w:rsidRPr="00D53540" w:rsidRDefault="005A14D5" w:rsidP="00FD6366">
      <w:pPr>
        <w:pStyle w:val="TextOfDisser"/>
        <w:spacing w:before="60" w:line="240" w:lineRule="auto"/>
        <w:ind w:firstLine="709"/>
        <w:rPr>
          <w:sz w:val="24"/>
          <w:szCs w:val="24"/>
        </w:rPr>
      </w:pPr>
      <w:r w:rsidRPr="00D53540">
        <w:rPr>
          <w:sz w:val="24"/>
          <w:szCs w:val="24"/>
        </w:rPr>
        <w:t>Таблиця</w:t>
      </w:r>
      <w:r w:rsidR="002F4007" w:rsidRPr="00D53540">
        <w:rPr>
          <w:sz w:val="24"/>
          <w:szCs w:val="24"/>
        </w:rPr>
        <w:t> </w:t>
      </w:r>
      <w:r w:rsidRPr="00D53540">
        <w:rPr>
          <w:sz w:val="24"/>
          <w:szCs w:val="24"/>
        </w:rPr>
        <w:t>7.</w:t>
      </w:r>
      <w:r w:rsidR="000D1D18" w:rsidRPr="00D53540">
        <w:rPr>
          <w:sz w:val="24"/>
          <w:szCs w:val="24"/>
        </w:rPr>
        <w:t>1</w:t>
      </w:r>
      <w:r w:rsidR="002F4007" w:rsidRPr="00D53540">
        <w:rPr>
          <w:sz w:val="24"/>
          <w:szCs w:val="24"/>
        </w:rPr>
        <w:t> —</w:t>
      </w:r>
      <w:r w:rsidRPr="00D53540">
        <w:rPr>
          <w:sz w:val="24"/>
          <w:szCs w:val="24"/>
        </w:rPr>
        <w:t xml:space="preserve"> </w:t>
      </w:r>
      <w:r w:rsidR="000D1D18" w:rsidRPr="00D53540">
        <w:rPr>
          <w:sz w:val="24"/>
          <w:szCs w:val="24"/>
        </w:rPr>
        <w:t>Правила визначення рівня негативного впливу</w:t>
      </w:r>
      <w:r w:rsidR="00330A73" w:rsidRPr="00D53540">
        <w:rPr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84"/>
        <w:gridCol w:w="2515"/>
        <w:gridCol w:w="2571"/>
        <w:gridCol w:w="2723"/>
      </w:tblGrid>
      <w:tr w:rsidR="005A14D5" w:rsidRPr="00D53540" w:rsidTr="0045275B">
        <w:trPr>
          <w:trHeight w:val="497"/>
          <w:tblHeader/>
          <w:jc w:val="center"/>
        </w:trPr>
        <w:tc>
          <w:tcPr>
            <w:tcW w:w="0" w:type="auto"/>
            <w:vMerge w:val="restart"/>
          </w:tcPr>
          <w:p w:rsidR="005A14D5" w:rsidRPr="00D53540" w:rsidRDefault="005A14D5" w:rsidP="00FD6366">
            <w:pPr>
              <w:pStyle w:val="TextOfDisser"/>
              <w:spacing w:before="60" w:line="240" w:lineRule="auto"/>
              <w:ind w:firstLine="0"/>
              <w:jc w:val="left"/>
              <w:rPr>
                <w:sz w:val="24"/>
                <w:szCs w:val="24"/>
              </w:rPr>
            </w:pPr>
            <w:r w:rsidRPr="00D53540">
              <w:rPr>
                <w:sz w:val="24"/>
                <w:szCs w:val="24"/>
              </w:rPr>
              <w:t>Вимога безпеки</w:t>
            </w:r>
          </w:p>
        </w:tc>
        <w:tc>
          <w:tcPr>
            <w:tcW w:w="0" w:type="auto"/>
            <w:gridSpan w:val="3"/>
          </w:tcPr>
          <w:p w:rsidR="005A14D5" w:rsidRPr="00D53540" w:rsidRDefault="005A14D5" w:rsidP="00FD6366">
            <w:pPr>
              <w:pStyle w:val="TextOfDisser"/>
              <w:spacing w:before="6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3540">
              <w:rPr>
                <w:sz w:val="24"/>
                <w:szCs w:val="24"/>
              </w:rPr>
              <w:t xml:space="preserve">Потенційно можливий рівень </w:t>
            </w:r>
            <w:r w:rsidR="00330A73" w:rsidRPr="00D53540">
              <w:rPr>
                <w:sz w:val="24"/>
                <w:szCs w:val="24"/>
              </w:rPr>
              <w:t>впливу</w:t>
            </w:r>
          </w:p>
        </w:tc>
      </w:tr>
      <w:tr w:rsidR="005A14D5" w:rsidRPr="00D53540" w:rsidTr="0045275B">
        <w:trPr>
          <w:tblHeader/>
          <w:jc w:val="center"/>
        </w:trPr>
        <w:tc>
          <w:tcPr>
            <w:tcW w:w="0" w:type="auto"/>
            <w:vMerge/>
          </w:tcPr>
          <w:p w:rsidR="005A14D5" w:rsidRPr="00D53540" w:rsidRDefault="005A14D5" w:rsidP="00FD6366">
            <w:pPr>
              <w:pStyle w:val="TextOfDisser"/>
              <w:spacing w:before="6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5A14D5" w:rsidRPr="00D53540" w:rsidRDefault="005A14D5" w:rsidP="00FD6366">
            <w:pPr>
              <w:pStyle w:val="TextOfDisser"/>
              <w:spacing w:before="6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3540">
              <w:rPr>
                <w:sz w:val="24"/>
                <w:szCs w:val="24"/>
              </w:rPr>
              <w:t>Низький</w:t>
            </w:r>
          </w:p>
        </w:tc>
        <w:tc>
          <w:tcPr>
            <w:tcW w:w="0" w:type="auto"/>
          </w:tcPr>
          <w:p w:rsidR="005A14D5" w:rsidRPr="00D53540" w:rsidRDefault="005A14D5" w:rsidP="00FD6366">
            <w:pPr>
              <w:pStyle w:val="TextOfDisser"/>
              <w:spacing w:before="6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3540">
              <w:rPr>
                <w:sz w:val="24"/>
                <w:szCs w:val="24"/>
              </w:rPr>
              <w:t>Середній</w:t>
            </w:r>
          </w:p>
        </w:tc>
        <w:tc>
          <w:tcPr>
            <w:tcW w:w="0" w:type="auto"/>
          </w:tcPr>
          <w:p w:rsidR="005A14D5" w:rsidRPr="00D53540" w:rsidRDefault="005A14D5" w:rsidP="00FD6366">
            <w:pPr>
              <w:pStyle w:val="TextOfDisser"/>
              <w:spacing w:before="6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3540">
              <w:rPr>
                <w:sz w:val="24"/>
                <w:szCs w:val="24"/>
              </w:rPr>
              <w:t>Високий</w:t>
            </w:r>
          </w:p>
        </w:tc>
      </w:tr>
      <w:tr w:rsidR="005A14D5" w:rsidRPr="00D53540" w:rsidTr="0045275B">
        <w:trPr>
          <w:tblHeader/>
          <w:jc w:val="center"/>
        </w:trPr>
        <w:tc>
          <w:tcPr>
            <w:tcW w:w="0" w:type="auto"/>
          </w:tcPr>
          <w:p w:rsidR="005A14D5" w:rsidRPr="00D53540" w:rsidRDefault="005A14D5" w:rsidP="00FD6366">
            <w:pPr>
              <w:pStyle w:val="TextOfDisser"/>
              <w:spacing w:before="60" w:line="240" w:lineRule="auto"/>
              <w:ind w:firstLine="0"/>
              <w:jc w:val="left"/>
              <w:rPr>
                <w:sz w:val="24"/>
                <w:szCs w:val="24"/>
              </w:rPr>
            </w:pPr>
            <w:r w:rsidRPr="00D53540">
              <w:rPr>
                <w:sz w:val="24"/>
                <w:szCs w:val="24"/>
              </w:rPr>
              <w:t>Конфіденційність</w:t>
            </w:r>
          </w:p>
        </w:tc>
        <w:tc>
          <w:tcPr>
            <w:tcW w:w="0" w:type="auto"/>
          </w:tcPr>
          <w:p w:rsidR="005A14D5" w:rsidRPr="00D53540" w:rsidRDefault="005A14D5" w:rsidP="00FD6366">
            <w:pPr>
              <w:pStyle w:val="TextOfDisser"/>
              <w:spacing w:before="6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3540">
              <w:rPr>
                <w:sz w:val="24"/>
                <w:szCs w:val="24"/>
              </w:rPr>
              <w:t xml:space="preserve">Неавторизоване розкриття </w:t>
            </w:r>
            <w:r w:rsidR="002F4007" w:rsidRPr="00D53540">
              <w:rPr>
                <w:sz w:val="24"/>
                <w:szCs w:val="24"/>
              </w:rPr>
              <w:t>чи</w:t>
            </w:r>
            <w:r w:rsidRPr="00D53540">
              <w:rPr>
                <w:sz w:val="24"/>
                <w:szCs w:val="24"/>
              </w:rPr>
              <w:t xml:space="preserve"> ознайомлення з інформацією може призвести до </w:t>
            </w:r>
            <w:r w:rsidRPr="00D53540">
              <w:rPr>
                <w:b/>
                <w:sz w:val="24"/>
                <w:szCs w:val="24"/>
              </w:rPr>
              <w:t>обмеженого впливу</w:t>
            </w:r>
            <w:r w:rsidRPr="00D53540">
              <w:rPr>
                <w:sz w:val="24"/>
                <w:szCs w:val="24"/>
              </w:rPr>
              <w:t xml:space="preserve"> на діяльність організації, ресурси організації та на приватність осіб</w:t>
            </w:r>
          </w:p>
        </w:tc>
        <w:tc>
          <w:tcPr>
            <w:tcW w:w="0" w:type="auto"/>
          </w:tcPr>
          <w:p w:rsidR="005A14D5" w:rsidRPr="00D53540" w:rsidRDefault="005A14D5" w:rsidP="00FD6366">
            <w:pPr>
              <w:pStyle w:val="TextOfDisser"/>
              <w:spacing w:before="6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3540">
              <w:rPr>
                <w:sz w:val="24"/>
                <w:szCs w:val="24"/>
              </w:rPr>
              <w:t xml:space="preserve">Неавторизоване розкриття </w:t>
            </w:r>
            <w:r w:rsidR="002F4007" w:rsidRPr="00D53540">
              <w:rPr>
                <w:sz w:val="24"/>
                <w:szCs w:val="24"/>
              </w:rPr>
              <w:t>чи</w:t>
            </w:r>
            <w:r w:rsidRPr="00D53540">
              <w:rPr>
                <w:sz w:val="24"/>
                <w:szCs w:val="24"/>
              </w:rPr>
              <w:t xml:space="preserve"> ознайомлення з інформацією може призвести </w:t>
            </w:r>
            <w:r w:rsidRPr="00D53540">
              <w:rPr>
                <w:b/>
                <w:sz w:val="24"/>
                <w:szCs w:val="24"/>
              </w:rPr>
              <w:t xml:space="preserve">до серйозного (відчутного) впливу </w:t>
            </w:r>
            <w:r w:rsidRPr="00D53540">
              <w:rPr>
                <w:sz w:val="24"/>
                <w:szCs w:val="24"/>
              </w:rPr>
              <w:t>на діяльність організації, ресурси організації та на приватність осіб</w:t>
            </w:r>
          </w:p>
        </w:tc>
        <w:tc>
          <w:tcPr>
            <w:tcW w:w="0" w:type="auto"/>
          </w:tcPr>
          <w:p w:rsidR="005A14D5" w:rsidRPr="00D53540" w:rsidRDefault="005A14D5" w:rsidP="00FD6366">
            <w:pPr>
              <w:pStyle w:val="TextOfDisser"/>
              <w:spacing w:before="6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3540">
              <w:rPr>
                <w:sz w:val="24"/>
                <w:szCs w:val="24"/>
              </w:rPr>
              <w:t xml:space="preserve">Неавторизоване розкриття чи ознайомлення з інформацією може </w:t>
            </w:r>
            <w:r w:rsidR="00E66826" w:rsidRPr="00D53540">
              <w:rPr>
                <w:sz w:val="24"/>
                <w:szCs w:val="24"/>
              </w:rPr>
              <w:t>спричини</w:t>
            </w:r>
            <w:r w:rsidRPr="00D53540">
              <w:rPr>
                <w:sz w:val="24"/>
                <w:szCs w:val="24"/>
              </w:rPr>
              <w:t xml:space="preserve">ти </w:t>
            </w:r>
            <w:r w:rsidRPr="00D53540">
              <w:rPr>
                <w:b/>
                <w:sz w:val="24"/>
                <w:szCs w:val="24"/>
              </w:rPr>
              <w:t>тяжкий або навіть катастрофічний вплив</w:t>
            </w:r>
            <w:r w:rsidRPr="00D53540">
              <w:rPr>
                <w:sz w:val="24"/>
                <w:szCs w:val="24"/>
              </w:rPr>
              <w:t xml:space="preserve"> на діяльність організації, ресурси організації та на приватність осіб</w:t>
            </w:r>
          </w:p>
        </w:tc>
      </w:tr>
      <w:tr w:rsidR="005A14D5" w:rsidRPr="00D53540" w:rsidTr="0045275B">
        <w:trPr>
          <w:tblHeader/>
          <w:jc w:val="center"/>
        </w:trPr>
        <w:tc>
          <w:tcPr>
            <w:tcW w:w="0" w:type="auto"/>
          </w:tcPr>
          <w:p w:rsidR="005A14D5" w:rsidRPr="00D53540" w:rsidRDefault="005A14D5" w:rsidP="00FD6366">
            <w:pPr>
              <w:pStyle w:val="TextOfDisser"/>
              <w:spacing w:before="60" w:line="240" w:lineRule="auto"/>
              <w:ind w:firstLine="0"/>
              <w:jc w:val="left"/>
              <w:rPr>
                <w:sz w:val="24"/>
                <w:szCs w:val="24"/>
              </w:rPr>
            </w:pPr>
            <w:r w:rsidRPr="00D53540">
              <w:rPr>
                <w:sz w:val="24"/>
                <w:szCs w:val="24"/>
              </w:rPr>
              <w:t>Цілісність</w:t>
            </w:r>
          </w:p>
        </w:tc>
        <w:tc>
          <w:tcPr>
            <w:tcW w:w="0" w:type="auto"/>
          </w:tcPr>
          <w:p w:rsidR="005A14D5" w:rsidRPr="00D53540" w:rsidRDefault="005A14D5" w:rsidP="00FD6366">
            <w:pPr>
              <w:pStyle w:val="TextOfDisser"/>
              <w:spacing w:before="6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3540">
              <w:rPr>
                <w:sz w:val="24"/>
                <w:szCs w:val="24"/>
              </w:rPr>
              <w:t xml:space="preserve">Неавторизована модифікація </w:t>
            </w:r>
            <w:r w:rsidR="00E66826" w:rsidRPr="00D53540">
              <w:rPr>
                <w:sz w:val="24"/>
                <w:szCs w:val="24"/>
              </w:rPr>
              <w:t>чи</w:t>
            </w:r>
            <w:r w:rsidRPr="00D53540">
              <w:rPr>
                <w:sz w:val="24"/>
                <w:szCs w:val="24"/>
              </w:rPr>
              <w:t xml:space="preserve"> знищення інформації може призвести до </w:t>
            </w:r>
            <w:r w:rsidRPr="00D53540">
              <w:rPr>
                <w:b/>
                <w:sz w:val="24"/>
                <w:szCs w:val="24"/>
              </w:rPr>
              <w:t>обмеженого впливу</w:t>
            </w:r>
            <w:r w:rsidRPr="00D53540">
              <w:rPr>
                <w:sz w:val="24"/>
                <w:szCs w:val="24"/>
              </w:rPr>
              <w:t xml:space="preserve"> на діяльність організації, ресурси організації та на приватність осіб</w:t>
            </w:r>
          </w:p>
        </w:tc>
        <w:tc>
          <w:tcPr>
            <w:tcW w:w="0" w:type="auto"/>
          </w:tcPr>
          <w:p w:rsidR="005A14D5" w:rsidRPr="00D53540" w:rsidRDefault="005A14D5" w:rsidP="00FD6366">
            <w:pPr>
              <w:pStyle w:val="TextOfDisser"/>
              <w:spacing w:before="6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3540">
              <w:rPr>
                <w:sz w:val="24"/>
                <w:szCs w:val="24"/>
              </w:rPr>
              <w:t xml:space="preserve">Неавторизована модифікація </w:t>
            </w:r>
            <w:r w:rsidR="00E66826" w:rsidRPr="00D53540">
              <w:rPr>
                <w:sz w:val="24"/>
                <w:szCs w:val="24"/>
              </w:rPr>
              <w:t>чи</w:t>
            </w:r>
            <w:r w:rsidRPr="00D53540">
              <w:rPr>
                <w:sz w:val="24"/>
                <w:szCs w:val="24"/>
              </w:rPr>
              <w:t xml:space="preserve"> знищення інформації може призвести до </w:t>
            </w:r>
            <w:r w:rsidRPr="00D53540">
              <w:rPr>
                <w:b/>
                <w:sz w:val="24"/>
                <w:szCs w:val="24"/>
              </w:rPr>
              <w:t>серйозного (відчутного) впливу</w:t>
            </w:r>
            <w:r w:rsidRPr="00D53540">
              <w:rPr>
                <w:sz w:val="24"/>
                <w:szCs w:val="24"/>
              </w:rPr>
              <w:t xml:space="preserve"> на діяльність організації, ресурси організації та на приватність осіб</w:t>
            </w:r>
          </w:p>
        </w:tc>
        <w:tc>
          <w:tcPr>
            <w:tcW w:w="0" w:type="auto"/>
          </w:tcPr>
          <w:p w:rsidR="005A14D5" w:rsidRPr="00D53540" w:rsidRDefault="005A14D5" w:rsidP="00FD6366">
            <w:pPr>
              <w:pStyle w:val="TextOfDisser"/>
              <w:spacing w:before="6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3540">
              <w:rPr>
                <w:sz w:val="24"/>
                <w:szCs w:val="24"/>
              </w:rPr>
              <w:t xml:space="preserve">Неавторизована модифікація чи знищення інформації може </w:t>
            </w:r>
            <w:r w:rsidR="00E66826" w:rsidRPr="00D53540">
              <w:rPr>
                <w:sz w:val="24"/>
                <w:szCs w:val="24"/>
              </w:rPr>
              <w:t xml:space="preserve">спричинити </w:t>
            </w:r>
            <w:r w:rsidRPr="00D53540">
              <w:rPr>
                <w:b/>
                <w:sz w:val="24"/>
                <w:szCs w:val="24"/>
              </w:rPr>
              <w:t xml:space="preserve">тяжкий або навіть катастрофічний вплив </w:t>
            </w:r>
            <w:r w:rsidRPr="00D53540">
              <w:rPr>
                <w:sz w:val="24"/>
                <w:szCs w:val="24"/>
              </w:rPr>
              <w:t>на діяльність організації, ресурси організації та на приватність осіб</w:t>
            </w:r>
          </w:p>
        </w:tc>
      </w:tr>
      <w:tr w:rsidR="005A14D5" w:rsidRPr="00D53540" w:rsidTr="0045275B">
        <w:trPr>
          <w:tblHeader/>
          <w:jc w:val="center"/>
        </w:trPr>
        <w:tc>
          <w:tcPr>
            <w:tcW w:w="0" w:type="auto"/>
          </w:tcPr>
          <w:p w:rsidR="005A14D5" w:rsidRPr="00D53540" w:rsidRDefault="005A14D5" w:rsidP="00FD6366">
            <w:pPr>
              <w:pStyle w:val="TextOfDisser"/>
              <w:spacing w:before="60" w:line="240" w:lineRule="auto"/>
              <w:ind w:firstLine="0"/>
              <w:jc w:val="left"/>
              <w:rPr>
                <w:sz w:val="24"/>
                <w:szCs w:val="24"/>
              </w:rPr>
            </w:pPr>
            <w:r w:rsidRPr="00D53540">
              <w:rPr>
                <w:sz w:val="24"/>
                <w:szCs w:val="24"/>
              </w:rPr>
              <w:t>Доступність</w:t>
            </w:r>
          </w:p>
        </w:tc>
        <w:tc>
          <w:tcPr>
            <w:tcW w:w="0" w:type="auto"/>
          </w:tcPr>
          <w:p w:rsidR="005A14D5" w:rsidRPr="00D53540" w:rsidRDefault="005A14D5" w:rsidP="00FD6366">
            <w:pPr>
              <w:pStyle w:val="TextOfDisser"/>
              <w:spacing w:before="6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3540">
              <w:rPr>
                <w:sz w:val="24"/>
                <w:szCs w:val="24"/>
              </w:rPr>
              <w:t xml:space="preserve">Припинення доступу або використання інформації, що обробляється, чи інформаційних систем може призвести </w:t>
            </w:r>
            <w:r w:rsidRPr="00D53540">
              <w:rPr>
                <w:b/>
                <w:sz w:val="24"/>
                <w:szCs w:val="24"/>
              </w:rPr>
              <w:t xml:space="preserve">до обмеженого впливу </w:t>
            </w:r>
            <w:r w:rsidRPr="00D53540">
              <w:rPr>
                <w:sz w:val="24"/>
                <w:szCs w:val="24"/>
              </w:rPr>
              <w:t>на діяльність організації, ресурси організації та на приватність осіб</w:t>
            </w:r>
          </w:p>
        </w:tc>
        <w:tc>
          <w:tcPr>
            <w:tcW w:w="0" w:type="auto"/>
          </w:tcPr>
          <w:p w:rsidR="005A14D5" w:rsidRPr="00D53540" w:rsidRDefault="005A14D5" w:rsidP="00FD6366">
            <w:pPr>
              <w:pStyle w:val="TextOfDisser"/>
              <w:spacing w:before="6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3540">
              <w:rPr>
                <w:sz w:val="24"/>
                <w:szCs w:val="24"/>
              </w:rPr>
              <w:t xml:space="preserve">Припинення доступу або використання інформації, що обробляється, чи інформаційних систем може призвести до </w:t>
            </w:r>
            <w:r w:rsidRPr="00D53540">
              <w:rPr>
                <w:b/>
                <w:sz w:val="24"/>
                <w:szCs w:val="24"/>
              </w:rPr>
              <w:t>серйозного (відчутного) впливу</w:t>
            </w:r>
            <w:r w:rsidRPr="00D53540">
              <w:rPr>
                <w:sz w:val="24"/>
                <w:szCs w:val="24"/>
              </w:rPr>
              <w:t xml:space="preserve"> на діяльність організації, ресурси організації та на приватність осіб</w:t>
            </w:r>
          </w:p>
        </w:tc>
        <w:tc>
          <w:tcPr>
            <w:tcW w:w="0" w:type="auto"/>
          </w:tcPr>
          <w:p w:rsidR="005A14D5" w:rsidRPr="00D53540" w:rsidRDefault="005A14D5" w:rsidP="00FD6366">
            <w:pPr>
              <w:pStyle w:val="TextOfDisser"/>
              <w:spacing w:before="6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3540">
              <w:rPr>
                <w:sz w:val="24"/>
                <w:szCs w:val="24"/>
              </w:rPr>
              <w:t xml:space="preserve">Припинення доступу або використання інформації, що обробляється, чи інформаційних систем може </w:t>
            </w:r>
            <w:r w:rsidR="00E66826" w:rsidRPr="00D53540">
              <w:rPr>
                <w:sz w:val="24"/>
                <w:szCs w:val="24"/>
              </w:rPr>
              <w:t>спричини</w:t>
            </w:r>
            <w:r w:rsidRPr="00D53540">
              <w:rPr>
                <w:sz w:val="24"/>
                <w:szCs w:val="24"/>
              </w:rPr>
              <w:t xml:space="preserve">ти </w:t>
            </w:r>
            <w:r w:rsidRPr="00D53540">
              <w:rPr>
                <w:b/>
                <w:sz w:val="24"/>
                <w:szCs w:val="24"/>
              </w:rPr>
              <w:t>тяжкий або навіть катастрофічний вплив</w:t>
            </w:r>
            <w:r w:rsidRPr="00D53540">
              <w:rPr>
                <w:sz w:val="24"/>
                <w:szCs w:val="24"/>
              </w:rPr>
              <w:t xml:space="preserve"> на діяльність організації, ресурси організації та на приватність осіб</w:t>
            </w:r>
          </w:p>
        </w:tc>
      </w:tr>
    </w:tbl>
    <w:p w:rsidR="007F4E06" w:rsidRPr="00D53540" w:rsidRDefault="007F4E06" w:rsidP="00FD6366">
      <w:pPr>
        <w:tabs>
          <w:tab w:val="left" w:pos="1134"/>
        </w:tabs>
        <w:spacing w:before="60"/>
        <w:ind w:firstLine="567"/>
        <w:jc w:val="left"/>
        <w:rPr>
          <w:rFonts w:cs="Times New Roman"/>
          <w:szCs w:val="24"/>
        </w:rPr>
      </w:pPr>
    </w:p>
    <w:p w:rsidR="00217D5B" w:rsidRPr="00D53540" w:rsidRDefault="00217D5B" w:rsidP="00FD6366">
      <w:pPr>
        <w:tabs>
          <w:tab w:val="left" w:pos="1134"/>
        </w:tabs>
        <w:spacing w:before="60"/>
        <w:ind w:firstLine="567"/>
        <w:jc w:val="left"/>
        <w:rPr>
          <w:rFonts w:cs="Times New Roman"/>
          <w:szCs w:val="24"/>
        </w:rPr>
      </w:pPr>
      <w:r w:rsidRPr="00D53540">
        <w:rPr>
          <w:rFonts w:cs="Times New Roman"/>
          <w:szCs w:val="24"/>
        </w:rPr>
        <w:t>Приклад</w:t>
      </w:r>
      <w:r w:rsidR="000D1D18" w:rsidRPr="00D53540">
        <w:rPr>
          <w:rFonts w:cs="Times New Roman"/>
          <w:szCs w:val="24"/>
        </w:rPr>
        <w:t>.</w:t>
      </w:r>
    </w:p>
    <w:p w:rsidR="000D1D18" w:rsidRPr="00D53540" w:rsidRDefault="000D1D18" w:rsidP="00FD6366">
      <w:pPr>
        <w:tabs>
          <w:tab w:val="left" w:pos="1134"/>
        </w:tabs>
        <w:spacing w:before="60"/>
        <w:ind w:firstLine="567"/>
        <w:rPr>
          <w:rFonts w:cs="Times New Roman"/>
          <w:szCs w:val="24"/>
        </w:rPr>
      </w:pPr>
      <w:r w:rsidRPr="00D53540">
        <w:rPr>
          <w:rFonts w:cs="Times New Roman"/>
          <w:szCs w:val="24"/>
        </w:rPr>
        <w:t xml:space="preserve">Нехай в </w:t>
      </w:r>
      <w:r w:rsidR="00601B59" w:rsidRPr="00D53540">
        <w:rPr>
          <w:rFonts w:cs="Times New Roman"/>
          <w:szCs w:val="24"/>
        </w:rPr>
        <w:t>ІС</w:t>
      </w:r>
      <w:r w:rsidRPr="00D53540">
        <w:rPr>
          <w:rFonts w:cs="Times New Roman"/>
          <w:szCs w:val="24"/>
        </w:rPr>
        <w:t xml:space="preserve"> організації обробляється інформаці</w:t>
      </w:r>
      <w:r w:rsidR="00154E95" w:rsidRPr="00D53540">
        <w:rPr>
          <w:rFonts w:cs="Times New Roman"/>
          <w:szCs w:val="24"/>
        </w:rPr>
        <w:t>я</w:t>
      </w:r>
      <w:r w:rsidRPr="00D53540">
        <w:rPr>
          <w:rFonts w:cs="Times New Roman"/>
          <w:szCs w:val="24"/>
        </w:rPr>
        <w:t xml:space="preserve"> щодо фінансової звітності. Рівень критичності такої інформації визначається за правилом (з урахуванням експертної оцінки рівня негативного впливу </w:t>
      </w:r>
      <w:r w:rsidR="00E66826" w:rsidRPr="00D53540">
        <w:rPr>
          <w:rFonts w:cs="Times New Roman"/>
          <w:szCs w:val="24"/>
        </w:rPr>
        <w:t>в </w:t>
      </w:r>
      <w:r w:rsidRPr="00D53540">
        <w:rPr>
          <w:rFonts w:cs="Times New Roman"/>
          <w:szCs w:val="24"/>
        </w:rPr>
        <w:t>разі порушення конфіденційності, цілісності та доступності інформації</w:t>
      </w:r>
      <w:r w:rsidR="00154E95" w:rsidRPr="00D53540">
        <w:rPr>
          <w:rFonts w:cs="Times New Roman"/>
          <w:szCs w:val="24"/>
        </w:rPr>
        <w:t>:</w:t>
      </w:r>
    </w:p>
    <w:p w:rsidR="00217D5B" w:rsidRPr="00D53540" w:rsidRDefault="00217D5B" w:rsidP="00FD6366">
      <w:pPr>
        <w:tabs>
          <w:tab w:val="left" w:pos="1134"/>
        </w:tabs>
        <w:spacing w:before="60"/>
        <w:ind w:firstLine="709"/>
        <w:rPr>
          <w:rFonts w:cs="Times New Roman"/>
          <w:szCs w:val="24"/>
        </w:rPr>
      </w:pPr>
    </w:p>
    <w:p w:rsidR="00217D5B" w:rsidRPr="00D53540" w:rsidRDefault="00217D5B" w:rsidP="00FD6366">
      <w:pPr>
        <w:pStyle w:val="af7"/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53540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РК </w:t>
      </w:r>
      <w:r w:rsidRPr="00D53540">
        <w:rPr>
          <w:rFonts w:ascii="Times New Roman" w:hAnsi="Times New Roman" w:cs="Times New Roman"/>
          <w:sz w:val="24"/>
          <w:szCs w:val="24"/>
          <w:lang w:val="uk-UA"/>
        </w:rPr>
        <w:t>(фінансовий звіт)</w:t>
      </w:r>
      <w:r w:rsidR="00E66826" w:rsidRPr="00D53540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D53540">
        <w:rPr>
          <w:rFonts w:ascii="Times New Roman" w:hAnsi="Times New Roman" w:cs="Times New Roman"/>
          <w:sz w:val="24"/>
          <w:szCs w:val="24"/>
          <w:lang w:val="uk-UA"/>
        </w:rPr>
        <w:t>=   max{(</w:t>
      </w:r>
      <w:r w:rsidRPr="00D53540">
        <w:rPr>
          <w:rFonts w:ascii="Times New Roman" w:hAnsi="Times New Roman" w:cs="Times New Roman"/>
          <w:b/>
          <w:bCs/>
          <w:sz w:val="24"/>
          <w:szCs w:val="24"/>
          <w:lang w:val="uk-UA"/>
        </w:rPr>
        <w:t>конфіденційність</w:t>
      </w:r>
      <w:r w:rsidRPr="00D5354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D53540">
        <w:rPr>
          <w:rFonts w:ascii="Times New Roman" w:hAnsi="Times New Roman" w:cs="Times New Roman"/>
          <w:i/>
          <w:iCs/>
          <w:sz w:val="24"/>
          <w:szCs w:val="24"/>
          <w:lang w:val="uk-UA"/>
        </w:rPr>
        <w:t>низький</w:t>
      </w:r>
      <w:r w:rsidRPr="00D53540">
        <w:rPr>
          <w:rFonts w:ascii="Times New Roman" w:hAnsi="Times New Roman" w:cs="Times New Roman"/>
          <w:sz w:val="24"/>
          <w:szCs w:val="24"/>
          <w:lang w:val="uk-UA"/>
        </w:rPr>
        <w:t>),</w:t>
      </w:r>
    </w:p>
    <w:p w:rsidR="00217D5B" w:rsidRPr="00D53540" w:rsidRDefault="00217D5B" w:rsidP="00FD6366">
      <w:pPr>
        <w:pStyle w:val="af7"/>
        <w:spacing w:before="60" w:after="0" w:line="240" w:lineRule="auto"/>
        <w:ind w:left="28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53540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Pr="00D53540">
        <w:rPr>
          <w:rFonts w:ascii="Times New Roman" w:hAnsi="Times New Roman" w:cs="Times New Roman"/>
          <w:b/>
          <w:bCs/>
          <w:sz w:val="24"/>
          <w:szCs w:val="24"/>
          <w:lang w:val="uk-UA"/>
        </w:rPr>
        <w:t>цілісність</w:t>
      </w:r>
      <w:r w:rsidRPr="00D5354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D53540">
        <w:rPr>
          <w:rFonts w:ascii="Times New Roman" w:hAnsi="Times New Roman" w:cs="Times New Roman"/>
          <w:i/>
          <w:iCs/>
          <w:sz w:val="24"/>
          <w:szCs w:val="24"/>
          <w:lang w:val="uk-UA"/>
        </w:rPr>
        <w:t>високій</w:t>
      </w:r>
      <w:r w:rsidRPr="00D53540">
        <w:rPr>
          <w:rFonts w:ascii="Times New Roman" w:hAnsi="Times New Roman" w:cs="Times New Roman"/>
          <w:sz w:val="24"/>
          <w:szCs w:val="24"/>
          <w:lang w:val="uk-UA"/>
        </w:rPr>
        <w:t xml:space="preserve">), </w:t>
      </w:r>
    </w:p>
    <w:p w:rsidR="00217D5B" w:rsidRPr="00D53540" w:rsidRDefault="00217D5B" w:rsidP="00FD6366">
      <w:pPr>
        <w:pStyle w:val="af7"/>
        <w:spacing w:before="60" w:after="0" w:line="240" w:lineRule="auto"/>
        <w:ind w:left="28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53540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Pr="00D53540">
        <w:rPr>
          <w:rFonts w:ascii="Times New Roman" w:hAnsi="Times New Roman" w:cs="Times New Roman"/>
          <w:b/>
          <w:bCs/>
          <w:sz w:val="24"/>
          <w:szCs w:val="24"/>
          <w:lang w:val="uk-UA"/>
        </w:rPr>
        <w:t>доступність</w:t>
      </w:r>
      <w:r w:rsidRPr="00D5354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D53540">
        <w:rPr>
          <w:rFonts w:ascii="Times New Roman" w:hAnsi="Times New Roman" w:cs="Times New Roman"/>
          <w:i/>
          <w:iCs/>
          <w:sz w:val="24"/>
          <w:szCs w:val="24"/>
          <w:lang w:val="uk-UA"/>
        </w:rPr>
        <w:t>середній</w:t>
      </w:r>
      <w:r w:rsidRPr="00D53540">
        <w:rPr>
          <w:rFonts w:ascii="Times New Roman" w:hAnsi="Times New Roman" w:cs="Times New Roman"/>
          <w:sz w:val="24"/>
          <w:szCs w:val="24"/>
          <w:lang w:val="uk-UA"/>
        </w:rPr>
        <w:t xml:space="preserve">)} = </w:t>
      </w:r>
      <w:r w:rsidR="000D1D18" w:rsidRPr="00D53540">
        <w:rPr>
          <w:rFonts w:ascii="Times New Roman" w:hAnsi="Times New Roman" w:cs="Times New Roman"/>
          <w:sz w:val="24"/>
          <w:szCs w:val="24"/>
          <w:lang w:val="uk-UA"/>
        </w:rPr>
        <w:t>ВИСОКИЙ</w:t>
      </w:r>
    </w:p>
    <w:p w:rsidR="00217D5B" w:rsidRPr="00D53540" w:rsidRDefault="00217D5B" w:rsidP="00FD6366">
      <w:pPr>
        <w:tabs>
          <w:tab w:val="left" w:pos="1134"/>
        </w:tabs>
        <w:spacing w:before="60"/>
        <w:jc w:val="left"/>
        <w:rPr>
          <w:rFonts w:cs="Times New Roman"/>
          <w:szCs w:val="24"/>
        </w:rPr>
      </w:pPr>
    </w:p>
    <w:p w:rsidR="000D1D18" w:rsidRPr="00D53540" w:rsidRDefault="00D53540" w:rsidP="00FD6366">
      <w:pPr>
        <w:tabs>
          <w:tab w:val="left" w:pos="1134"/>
        </w:tabs>
        <w:spacing w:before="60"/>
        <w:ind w:firstLine="567"/>
        <w:rPr>
          <w:rFonts w:cs="Times New Roman"/>
          <w:szCs w:val="24"/>
        </w:rPr>
      </w:pPr>
      <w:r w:rsidRPr="00D53540">
        <w:rPr>
          <w:rFonts w:cs="Times New Roman"/>
          <w:szCs w:val="24"/>
        </w:rPr>
        <w:t>Категорія критичності (К</w:t>
      </w:r>
      <w:r w:rsidR="000D1D18" w:rsidRPr="00D53540">
        <w:rPr>
          <w:rFonts w:cs="Times New Roman"/>
          <w:szCs w:val="24"/>
        </w:rPr>
        <w:t>К) інформаційної системи в</w:t>
      </w:r>
      <w:r w:rsidR="00E66826" w:rsidRPr="00D53540">
        <w:rPr>
          <w:rFonts w:cs="Times New Roman"/>
          <w:szCs w:val="24"/>
        </w:rPr>
        <w:t> </w:t>
      </w:r>
      <w:r w:rsidR="000D1D18" w:rsidRPr="00D53540">
        <w:rPr>
          <w:rFonts w:cs="Times New Roman"/>
          <w:szCs w:val="24"/>
        </w:rPr>
        <w:t>цілому визначається за рівнем критичності всіх типів інформації, що обробляється в цій інформаційній системі. Встановлено три рівн</w:t>
      </w:r>
      <w:r w:rsidR="00E66826" w:rsidRPr="00D53540">
        <w:rPr>
          <w:rFonts w:cs="Times New Roman"/>
          <w:szCs w:val="24"/>
        </w:rPr>
        <w:t>і</w:t>
      </w:r>
      <w:r w:rsidR="000D1D18" w:rsidRPr="00D53540">
        <w:rPr>
          <w:rFonts w:cs="Times New Roman"/>
          <w:szCs w:val="24"/>
        </w:rPr>
        <w:t xml:space="preserve"> критичності інформаційних систем</w:t>
      </w:r>
      <w:r w:rsidR="00E66826" w:rsidRPr="00D53540">
        <w:rPr>
          <w:rFonts w:cs="Times New Roman"/>
          <w:szCs w:val="24"/>
        </w:rPr>
        <w:t> —</w:t>
      </w:r>
      <w:r w:rsidR="000D1D18" w:rsidRPr="00D53540">
        <w:rPr>
          <w:rFonts w:cs="Times New Roman"/>
          <w:szCs w:val="24"/>
        </w:rPr>
        <w:t xml:space="preserve"> системи</w:t>
      </w:r>
      <w:r w:rsidRPr="00D53540">
        <w:rPr>
          <w:rFonts w:cs="Times New Roman"/>
          <w:szCs w:val="24"/>
        </w:rPr>
        <w:t xml:space="preserve"> з</w:t>
      </w:r>
      <w:r w:rsidR="000D1D18" w:rsidRPr="00D53540">
        <w:rPr>
          <w:rFonts w:cs="Times New Roman"/>
          <w:szCs w:val="24"/>
        </w:rPr>
        <w:t xml:space="preserve"> низько</w:t>
      </w:r>
      <w:r w:rsidRPr="00D53540">
        <w:rPr>
          <w:rFonts w:cs="Times New Roman"/>
          <w:szCs w:val="24"/>
        </w:rPr>
        <w:t xml:space="preserve"> категорією</w:t>
      </w:r>
      <w:r w:rsidR="000D1D18" w:rsidRPr="00D53540">
        <w:rPr>
          <w:rFonts w:cs="Times New Roman"/>
          <w:szCs w:val="24"/>
        </w:rPr>
        <w:t xml:space="preserve"> критичності</w:t>
      </w:r>
      <w:r w:rsidR="00E66826" w:rsidRPr="00D53540">
        <w:rPr>
          <w:rFonts w:cs="Times New Roman"/>
          <w:szCs w:val="24"/>
        </w:rPr>
        <w:t> </w:t>
      </w:r>
      <w:r w:rsidR="000D1D18" w:rsidRPr="00D53540">
        <w:rPr>
          <w:rFonts w:cs="Times New Roman"/>
          <w:szCs w:val="24"/>
        </w:rPr>
        <w:t>(Н), системи</w:t>
      </w:r>
      <w:r w:rsidRPr="00D53540">
        <w:rPr>
          <w:rFonts w:cs="Times New Roman"/>
          <w:szCs w:val="24"/>
        </w:rPr>
        <w:t xml:space="preserve"> з</w:t>
      </w:r>
      <w:r w:rsidR="000D1D18" w:rsidRPr="00D53540">
        <w:rPr>
          <w:rFonts w:cs="Times New Roman"/>
          <w:szCs w:val="24"/>
        </w:rPr>
        <w:t xml:space="preserve"> середньої </w:t>
      </w:r>
      <w:r w:rsidRPr="00D53540">
        <w:rPr>
          <w:rFonts w:cs="Times New Roman"/>
          <w:szCs w:val="24"/>
        </w:rPr>
        <w:t xml:space="preserve">категорією </w:t>
      </w:r>
      <w:r w:rsidR="000D1D18" w:rsidRPr="00D53540">
        <w:rPr>
          <w:rFonts w:cs="Times New Roman"/>
          <w:szCs w:val="24"/>
        </w:rPr>
        <w:t>критичності</w:t>
      </w:r>
      <w:r w:rsidR="00E66826" w:rsidRPr="00D53540">
        <w:rPr>
          <w:rFonts w:cs="Times New Roman"/>
          <w:szCs w:val="24"/>
        </w:rPr>
        <w:t> </w:t>
      </w:r>
      <w:r w:rsidR="000D1D18" w:rsidRPr="00D53540">
        <w:rPr>
          <w:rFonts w:cs="Times New Roman"/>
          <w:szCs w:val="24"/>
        </w:rPr>
        <w:t>(С), системи</w:t>
      </w:r>
      <w:r w:rsidRPr="00D53540">
        <w:rPr>
          <w:rFonts w:cs="Times New Roman"/>
          <w:szCs w:val="24"/>
        </w:rPr>
        <w:t xml:space="preserve"> з високою категорією</w:t>
      </w:r>
      <w:r w:rsidR="000D1D18" w:rsidRPr="00D53540">
        <w:rPr>
          <w:rFonts w:cs="Times New Roman"/>
          <w:szCs w:val="24"/>
        </w:rPr>
        <w:t xml:space="preserve"> критичності</w:t>
      </w:r>
      <w:r w:rsidR="00E66826" w:rsidRPr="00D53540">
        <w:rPr>
          <w:rFonts w:cs="Times New Roman"/>
          <w:szCs w:val="24"/>
        </w:rPr>
        <w:t> </w:t>
      </w:r>
      <w:r w:rsidR="000D1D18" w:rsidRPr="00D53540">
        <w:rPr>
          <w:rFonts w:cs="Times New Roman"/>
          <w:szCs w:val="24"/>
        </w:rPr>
        <w:t>(В).</w:t>
      </w:r>
    </w:p>
    <w:p w:rsidR="00DE7CCD" w:rsidRPr="00D53540" w:rsidRDefault="00DE7CCD" w:rsidP="00FD6366">
      <w:pPr>
        <w:tabs>
          <w:tab w:val="left" w:pos="1134"/>
        </w:tabs>
        <w:spacing w:before="60"/>
        <w:ind w:firstLine="567"/>
        <w:rPr>
          <w:rFonts w:cs="Times New Roman"/>
          <w:szCs w:val="24"/>
        </w:rPr>
      </w:pPr>
      <w:r w:rsidRPr="00D53540">
        <w:rPr>
          <w:rFonts w:cs="Times New Roman"/>
          <w:szCs w:val="24"/>
        </w:rPr>
        <w:t xml:space="preserve">Загальне правило визначення рівня критичності </w:t>
      </w:r>
      <w:r w:rsidR="006B6EED" w:rsidRPr="00D53540">
        <w:rPr>
          <w:rFonts w:cs="Times New Roman"/>
          <w:szCs w:val="24"/>
        </w:rPr>
        <w:t>інформаційної</w:t>
      </w:r>
      <w:r w:rsidRPr="00D53540">
        <w:rPr>
          <w:rFonts w:cs="Times New Roman"/>
          <w:szCs w:val="24"/>
        </w:rPr>
        <w:t xml:space="preserve"> системи </w:t>
      </w:r>
      <w:r w:rsidR="00312F9D" w:rsidRPr="00D53540">
        <w:rPr>
          <w:rFonts w:cs="Times New Roman"/>
          <w:szCs w:val="24"/>
        </w:rPr>
        <w:t>ілюструється</w:t>
      </w:r>
      <w:r w:rsidR="00601B59" w:rsidRPr="00D53540">
        <w:rPr>
          <w:rFonts w:cs="Times New Roman"/>
          <w:szCs w:val="24"/>
        </w:rPr>
        <w:t xml:space="preserve"> </w:t>
      </w:r>
      <w:r w:rsidR="00E66826" w:rsidRPr="00D53540">
        <w:rPr>
          <w:rFonts w:cs="Times New Roman"/>
          <w:szCs w:val="24"/>
        </w:rPr>
        <w:t xml:space="preserve">в </w:t>
      </w:r>
      <w:r w:rsidR="00601B59" w:rsidRPr="00D53540">
        <w:rPr>
          <w:rFonts w:cs="Times New Roman"/>
          <w:szCs w:val="24"/>
        </w:rPr>
        <w:t>табл</w:t>
      </w:r>
      <w:r w:rsidR="00F142F7" w:rsidRPr="00D53540">
        <w:rPr>
          <w:rFonts w:cs="Times New Roman"/>
          <w:szCs w:val="24"/>
        </w:rPr>
        <w:t>иці</w:t>
      </w:r>
      <w:r w:rsidR="00E66826" w:rsidRPr="00D53540">
        <w:rPr>
          <w:rFonts w:cs="Times New Roman"/>
          <w:szCs w:val="24"/>
        </w:rPr>
        <w:t> </w:t>
      </w:r>
      <w:r w:rsidR="000D1D18" w:rsidRPr="00D53540">
        <w:rPr>
          <w:rFonts w:cs="Times New Roman"/>
          <w:szCs w:val="24"/>
        </w:rPr>
        <w:t>7.2</w:t>
      </w:r>
      <w:r w:rsidRPr="00D53540">
        <w:rPr>
          <w:rFonts w:cs="Times New Roman"/>
          <w:szCs w:val="24"/>
        </w:rPr>
        <w:t xml:space="preserve">. </w:t>
      </w:r>
    </w:p>
    <w:p w:rsidR="00DE7CCD" w:rsidRPr="00D53540" w:rsidRDefault="00DE7CCD" w:rsidP="00FD6366">
      <w:pPr>
        <w:tabs>
          <w:tab w:val="left" w:pos="1134"/>
        </w:tabs>
        <w:spacing w:before="60"/>
        <w:ind w:firstLine="567"/>
        <w:rPr>
          <w:rFonts w:cs="Times New Roman"/>
          <w:szCs w:val="24"/>
        </w:rPr>
      </w:pPr>
      <w:r w:rsidRPr="00D53540">
        <w:rPr>
          <w:rFonts w:cs="Times New Roman"/>
          <w:szCs w:val="24"/>
        </w:rPr>
        <w:t xml:space="preserve">Нехай в інформаційній системи, відповідно до її </w:t>
      </w:r>
      <w:r w:rsidR="00312F9D" w:rsidRPr="00D53540">
        <w:rPr>
          <w:rFonts w:cs="Times New Roman"/>
          <w:szCs w:val="24"/>
        </w:rPr>
        <w:t>призначення</w:t>
      </w:r>
      <w:r w:rsidRPr="00D53540">
        <w:rPr>
          <w:rFonts w:cs="Times New Roman"/>
          <w:szCs w:val="24"/>
        </w:rPr>
        <w:t xml:space="preserve"> та для підтримки функцій (завдань, бізнес-процесів) організації</w:t>
      </w:r>
      <w:r w:rsidR="00C63D5C" w:rsidRPr="00D53540">
        <w:rPr>
          <w:rFonts w:cs="Times New Roman"/>
          <w:szCs w:val="24"/>
        </w:rPr>
        <w:t>,</w:t>
      </w:r>
      <w:r w:rsidRPr="00D53540">
        <w:rPr>
          <w:rFonts w:cs="Times New Roman"/>
          <w:szCs w:val="24"/>
        </w:rPr>
        <w:t xml:space="preserve"> обробляється декілька типів інформації (інформаційних активів</w:t>
      </w:r>
      <w:r w:rsidR="00E66826" w:rsidRPr="00D53540">
        <w:rPr>
          <w:rFonts w:cs="Times New Roman"/>
          <w:szCs w:val="24"/>
        </w:rPr>
        <w:t xml:space="preserve"> — </w:t>
      </w:r>
      <w:r w:rsidRPr="00D53540">
        <w:rPr>
          <w:rFonts w:cs="Times New Roman"/>
          <w:szCs w:val="24"/>
        </w:rPr>
        <w:t>ІА)</w:t>
      </w:r>
      <w:r w:rsidR="00E66826" w:rsidRPr="00D53540">
        <w:rPr>
          <w:rFonts w:cs="Times New Roman"/>
          <w:szCs w:val="24"/>
        </w:rPr>
        <w:t> —</w:t>
      </w:r>
      <w:r w:rsidRPr="00D53540">
        <w:rPr>
          <w:rFonts w:cs="Times New Roman"/>
          <w:szCs w:val="24"/>
        </w:rPr>
        <w:t xml:space="preserve"> {ІА</w:t>
      </w:r>
      <w:r w:rsidRPr="00D53540">
        <w:rPr>
          <w:rFonts w:cs="Times New Roman"/>
          <w:szCs w:val="24"/>
          <w:vertAlign w:val="subscript"/>
        </w:rPr>
        <w:t>1</w:t>
      </w:r>
      <w:r w:rsidRPr="00D53540">
        <w:rPr>
          <w:rFonts w:cs="Times New Roman"/>
          <w:szCs w:val="24"/>
        </w:rPr>
        <w:t>, IA</w:t>
      </w:r>
      <w:r w:rsidRPr="00D53540">
        <w:rPr>
          <w:rFonts w:cs="Times New Roman"/>
          <w:szCs w:val="24"/>
          <w:vertAlign w:val="subscript"/>
        </w:rPr>
        <w:t>2</w:t>
      </w:r>
      <w:r w:rsidRPr="00D53540">
        <w:rPr>
          <w:rFonts w:cs="Times New Roman"/>
          <w:szCs w:val="24"/>
        </w:rPr>
        <w:t>, …,  IA</w:t>
      </w:r>
      <w:r w:rsidRPr="00D53540">
        <w:rPr>
          <w:rFonts w:cs="Times New Roman"/>
          <w:i/>
          <w:szCs w:val="24"/>
          <w:vertAlign w:val="subscript"/>
        </w:rPr>
        <w:t>m</w:t>
      </w:r>
      <w:r w:rsidRPr="00D53540">
        <w:rPr>
          <w:rFonts w:cs="Times New Roman"/>
          <w:szCs w:val="24"/>
        </w:rPr>
        <w:t xml:space="preserve">}. </w:t>
      </w:r>
    </w:p>
    <w:p w:rsidR="00DE7CCD" w:rsidRPr="00D53540" w:rsidRDefault="00300C23" w:rsidP="00FD6366">
      <w:pPr>
        <w:tabs>
          <w:tab w:val="left" w:pos="1134"/>
        </w:tabs>
        <w:spacing w:before="60"/>
        <w:ind w:firstLine="567"/>
        <w:rPr>
          <w:rFonts w:cs="Times New Roman"/>
          <w:szCs w:val="24"/>
        </w:rPr>
      </w:pPr>
      <w:r w:rsidRPr="00D53540">
        <w:rPr>
          <w:rFonts w:cs="Times New Roman"/>
          <w:szCs w:val="24"/>
        </w:rPr>
        <w:t>Категорія</w:t>
      </w:r>
      <w:r w:rsidR="00DE7CCD" w:rsidRPr="00D53540">
        <w:rPr>
          <w:rFonts w:cs="Times New Roman"/>
          <w:szCs w:val="24"/>
        </w:rPr>
        <w:t xml:space="preserve"> критичності інформаційної системи в</w:t>
      </w:r>
      <w:r w:rsidR="00E66826" w:rsidRPr="00D53540">
        <w:rPr>
          <w:rFonts w:cs="Times New Roman"/>
          <w:szCs w:val="24"/>
        </w:rPr>
        <w:t> </w:t>
      </w:r>
      <w:r w:rsidR="00DE7CCD" w:rsidRPr="00D53540">
        <w:rPr>
          <w:rFonts w:cs="Times New Roman"/>
          <w:szCs w:val="24"/>
        </w:rPr>
        <w:t xml:space="preserve">цілому визначається за правилом максимуму, тобто </w:t>
      </w:r>
      <w:r w:rsidRPr="00D53540">
        <w:rPr>
          <w:rFonts w:cs="Times New Roman"/>
          <w:szCs w:val="24"/>
        </w:rPr>
        <w:t>рі</w:t>
      </w:r>
      <w:r w:rsidR="00DE7CCD" w:rsidRPr="00D53540">
        <w:rPr>
          <w:rFonts w:cs="Times New Roman"/>
          <w:szCs w:val="24"/>
        </w:rPr>
        <w:t>вень критичності інформаційної систем</w:t>
      </w:r>
      <w:r w:rsidR="00E66826" w:rsidRPr="00D53540">
        <w:rPr>
          <w:rFonts w:cs="Times New Roman"/>
          <w:szCs w:val="24"/>
        </w:rPr>
        <w:t>и</w:t>
      </w:r>
      <w:r w:rsidR="00DE7CCD" w:rsidRPr="00D53540">
        <w:rPr>
          <w:rFonts w:cs="Times New Roman"/>
          <w:szCs w:val="24"/>
        </w:rPr>
        <w:t xml:space="preserve"> визначається за максимальним рівнем критичності серед </w:t>
      </w:r>
      <w:r w:rsidR="00E66826" w:rsidRPr="00D53540">
        <w:rPr>
          <w:rFonts w:cs="Times New Roman"/>
          <w:szCs w:val="24"/>
        </w:rPr>
        <w:t>у</w:t>
      </w:r>
      <w:r w:rsidR="00DE7CCD" w:rsidRPr="00D53540">
        <w:rPr>
          <w:rFonts w:cs="Times New Roman"/>
          <w:szCs w:val="24"/>
        </w:rPr>
        <w:t xml:space="preserve">сіх інформаційних активів, що обробляються в інформаційній системі. </w:t>
      </w:r>
    </w:p>
    <w:p w:rsidR="00433384" w:rsidRPr="00D53540" w:rsidRDefault="00DE7CCD" w:rsidP="00FD6366">
      <w:pPr>
        <w:tabs>
          <w:tab w:val="left" w:pos="1134"/>
        </w:tabs>
        <w:spacing w:before="60"/>
        <w:ind w:firstLine="567"/>
        <w:jc w:val="left"/>
        <w:rPr>
          <w:rFonts w:cs="Times New Roman"/>
          <w:szCs w:val="24"/>
        </w:rPr>
      </w:pPr>
      <w:r w:rsidRPr="00D53540">
        <w:rPr>
          <w:rFonts w:cs="Times New Roman"/>
          <w:szCs w:val="24"/>
        </w:rPr>
        <w:t xml:space="preserve">У разі обробки персональних даних в інформаційній </w:t>
      </w:r>
      <w:r w:rsidR="00A121A7" w:rsidRPr="00D53540">
        <w:rPr>
          <w:rFonts w:cs="Times New Roman"/>
          <w:szCs w:val="24"/>
        </w:rPr>
        <w:t xml:space="preserve">системі </w:t>
      </w:r>
      <w:r w:rsidRPr="00D53540">
        <w:rPr>
          <w:rFonts w:cs="Times New Roman"/>
          <w:szCs w:val="24"/>
        </w:rPr>
        <w:t xml:space="preserve">рівень критичності системи </w:t>
      </w:r>
      <w:r w:rsidR="006B6EED" w:rsidRPr="00D53540">
        <w:rPr>
          <w:rFonts w:cs="Times New Roman"/>
          <w:szCs w:val="24"/>
        </w:rPr>
        <w:t>визначається</w:t>
      </w:r>
      <w:r w:rsidRPr="00D53540">
        <w:rPr>
          <w:rFonts w:cs="Times New Roman"/>
          <w:szCs w:val="24"/>
        </w:rPr>
        <w:t xml:space="preserve"> з урахуванням вимог чинного законодавства із захисту персональних даних.</w:t>
      </w:r>
    </w:p>
    <w:p w:rsidR="002F2108" w:rsidRPr="00D53540" w:rsidRDefault="002F2108" w:rsidP="00FD6366">
      <w:pPr>
        <w:tabs>
          <w:tab w:val="left" w:pos="1134"/>
        </w:tabs>
        <w:spacing w:before="60"/>
        <w:ind w:firstLine="567"/>
        <w:jc w:val="left"/>
        <w:rPr>
          <w:rFonts w:cs="Times New Roman"/>
          <w:szCs w:val="24"/>
        </w:rPr>
      </w:pPr>
    </w:p>
    <w:p w:rsidR="002F2108" w:rsidRPr="00D53540" w:rsidRDefault="002F2108" w:rsidP="00FD6366">
      <w:pPr>
        <w:tabs>
          <w:tab w:val="left" w:pos="993"/>
        </w:tabs>
        <w:spacing w:before="60"/>
        <w:ind w:firstLine="709"/>
        <w:jc w:val="left"/>
        <w:rPr>
          <w:rFonts w:cs="Times New Roman"/>
          <w:szCs w:val="24"/>
        </w:rPr>
      </w:pPr>
      <w:r w:rsidRPr="00D53540">
        <w:rPr>
          <w:rFonts w:cs="Times New Roman"/>
          <w:szCs w:val="24"/>
        </w:rPr>
        <w:t>Таблиця 7.2 — Правило визначення категорій критичності інформаційної системи</w:t>
      </w:r>
    </w:p>
    <w:tbl>
      <w:tblPr>
        <w:tblStyle w:val="aff9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3"/>
        <w:gridCol w:w="1876"/>
        <w:gridCol w:w="1737"/>
        <w:gridCol w:w="1734"/>
        <w:gridCol w:w="2817"/>
      </w:tblGrid>
      <w:tr w:rsidR="002F2108" w:rsidRPr="00D53540" w:rsidTr="002F2108">
        <w:tc>
          <w:tcPr>
            <w:tcW w:w="767" w:type="pct"/>
            <w:tcBorders>
              <w:tl2br w:val="single" w:sz="4" w:space="0" w:color="auto"/>
            </w:tcBorders>
            <w:vAlign w:val="center"/>
          </w:tcPr>
          <w:p w:rsidR="002F2108" w:rsidRPr="00D53540" w:rsidRDefault="002F2108" w:rsidP="00FD6366">
            <w:pPr>
              <w:tabs>
                <w:tab w:val="left" w:pos="993"/>
              </w:tabs>
              <w:spacing w:before="60"/>
              <w:jc w:val="right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>Рівень</w:t>
            </w:r>
          </w:p>
          <w:p w:rsidR="002F2108" w:rsidRPr="00D53540" w:rsidRDefault="002F2108" w:rsidP="00FD6366">
            <w:pPr>
              <w:tabs>
                <w:tab w:val="left" w:pos="993"/>
              </w:tabs>
              <w:spacing w:before="60"/>
              <w:jc w:val="right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 xml:space="preserve"> критичності</w:t>
            </w:r>
          </w:p>
          <w:p w:rsidR="002F2108" w:rsidRPr="00D53540" w:rsidRDefault="002F2108" w:rsidP="00FD6366">
            <w:pPr>
              <w:tabs>
                <w:tab w:val="left" w:pos="993"/>
              </w:tabs>
              <w:spacing w:before="60"/>
              <w:jc w:val="center"/>
              <w:rPr>
                <w:rFonts w:cs="Times New Roman"/>
                <w:szCs w:val="24"/>
              </w:rPr>
            </w:pPr>
          </w:p>
          <w:p w:rsidR="002F2108" w:rsidRPr="00D53540" w:rsidRDefault="002F2108" w:rsidP="00FD6366">
            <w:pPr>
              <w:tabs>
                <w:tab w:val="left" w:pos="993"/>
              </w:tabs>
              <w:spacing w:before="60"/>
              <w:jc w:val="left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 xml:space="preserve">Об’єкт </w:t>
            </w:r>
          </w:p>
          <w:p w:rsidR="002F2108" w:rsidRPr="00D53540" w:rsidRDefault="002F2108" w:rsidP="00FD6366">
            <w:pPr>
              <w:tabs>
                <w:tab w:val="left" w:pos="993"/>
              </w:tabs>
              <w:spacing w:before="60"/>
              <w:jc w:val="left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>категоріювання</w:t>
            </w:r>
          </w:p>
        </w:tc>
        <w:tc>
          <w:tcPr>
            <w:tcW w:w="973" w:type="pct"/>
            <w:vAlign w:val="center"/>
          </w:tcPr>
          <w:p w:rsidR="002F2108" w:rsidRPr="00D53540" w:rsidRDefault="002F2108" w:rsidP="00FD6366">
            <w:pPr>
              <w:tabs>
                <w:tab w:val="left" w:pos="993"/>
              </w:tabs>
              <w:spacing w:before="60"/>
              <w:jc w:val="center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>Рівень критичності за конфіденційністю,</w:t>
            </w:r>
          </w:p>
          <w:p w:rsidR="002F2108" w:rsidRPr="00D53540" w:rsidRDefault="002F2108" w:rsidP="00FD6366">
            <w:pPr>
              <w:tabs>
                <w:tab w:val="left" w:pos="993"/>
              </w:tabs>
              <w:spacing w:before="60"/>
              <w:jc w:val="center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>РК</w:t>
            </w:r>
            <w:r w:rsidRPr="00D53540">
              <w:rPr>
                <w:rFonts w:cs="Times New Roman"/>
                <w:szCs w:val="24"/>
                <w:vertAlign w:val="subscript"/>
              </w:rPr>
              <w:t>К</w:t>
            </w:r>
          </w:p>
        </w:tc>
        <w:tc>
          <w:tcPr>
            <w:tcW w:w="901" w:type="pct"/>
            <w:vAlign w:val="center"/>
          </w:tcPr>
          <w:p w:rsidR="002F2108" w:rsidRPr="00D53540" w:rsidRDefault="002F2108" w:rsidP="00FD6366">
            <w:pPr>
              <w:tabs>
                <w:tab w:val="left" w:pos="993"/>
              </w:tabs>
              <w:spacing w:before="60"/>
              <w:jc w:val="center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>Рівень критичності за цілісністю,</w:t>
            </w:r>
          </w:p>
          <w:p w:rsidR="002F2108" w:rsidRPr="00D53540" w:rsidRDefault="002F2108" w:rsidP="00FD6366">
            <w:pPr>
              <w:tabs>
                <w:tab w:val="left" w:pos="993"/>
              </w:tabs>
              <w:spacing w:before="60"/>
              <w:jc w:val="center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>РК</w:t>
            </w:r>
            <w:r w:rsidRPr="00D53540">
              <w:rPr>
                <w:rFonts w:cs="Times New Roman"/>
                <w:szCs w:val="24"/>
                <w:vertAlign w:val="subscript"/>
              </w:rPr>
              <w:t>Ц</w:t>
            </w:r>
          </w:p>
        </w:tc>
        <w:tc>
          <w:tcPr>
            <w:tcW w:w="899" w:type="pct"/>
            <w:vAlign w:val="center"/>
          </w:tcPr>
          <w:p w:rsidR="002F2108" w:rsidRPr="00D53540" w:rsidRDefault="002F2108" w:rsidP="00FD6366">
            <w:pPr>
              <w:tabs>
                <w:tab w:val="left" w:pos="993"/>
              </w:tabs>
              <w:spacing w:before="60"/>
              <w:jc w:val="center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>Рівень критичності за доступністю,</w:t>
            </w:r>
          </w:p>
          <w:p w:rsidR="002F2108" w:rsidRPr="00D53540" w:rsidRDefault="002F2108" w:rsidP="00FD6366">
            <w:pPr>
              <w:tabs>
                <w:tab w:val="left" w:pos="993"/>
              </w:tabs>
              <w:spacing w:before="60"/>
              <w:jc w:val="center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>РК</w:t>
            </w:r>
            <w:r w:rsidRPr="00D53540">
              <w:rPr>
                <w:rFonts w:cs="Times New Roman"/>
                <w:szCs w:val="24"/>
                <w:vertAlign w:val="subscript"/>
              </w:rPr>
              <w:t>Д</w:t>
            </w:r>
          </w:p>
        </w:tc>
        <w:tc>
          <w:tcPr>
            <w:tcW w:w="1460" w:type="pct"/>
            <w:vAlign w:val="center"/>
          </w:tcPr>
          <w:p w:rsidR="002F2108" w:rsidRPr="00D53540" w:rsidRDefault="002F2108" w:rsidP="00FD6366">
            <w:pPr>
              <w:tabs>
                <w:tab w:val="left" w:pos="993"/>
              </w:tabs>
              <w:spacing w:before="60"/>
              <w:jc w:val="center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>Підсумковий рівень критичності</w:t>
            </w:r>
          </w:p>
          <w:p w:rsidR="002F2108" w:rsidRPr="00D53540" w:rsidRDefault="002F2108" w:rsidP="00FD6366">
            <w:pPr>
              <w:tabs>
                <w:tab w:val="left" w:pos="993"/>
              </w:tabs>
              <w:spacing w:before="60"/>
              <w:jc w:val="center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>PK(IA</w:t>
            </w:r>
            <w:r w:rsidRPr="00D53540">
              <w:rPr>
                <w:rFonts w:cs="Times New Roman"/>
                <w:szCs w:val="24"/>
                <w:vertAlign w:val="subscript"/>
              </w:rPr>
              <w:t>i</w:t>
            </w:r>
            <w:r w:rsidRPr="00D53540">
              <w:rPr>
                <w:rFonts w:cs="Times New Roman"/>
                <w:szCs w:val="24"/>
              </w:rPr>
              <w:t>) = max{ РК</w:t>
            </w:r>
            <w:r w:rsidRPr="00D53540">
              <w:rPr>
                <w:rFonts w:cs="Times New Roman"/>
                <w:szCs w:val="24"/>
                <w:vertAlign w:val="subscript"/>
              </w:rPr>
              <w:t>К</w:t>
            </w:r>
            <w:r w:rsidRPr="00D53540">
              <w:rPr>
                <w:rFonts w:cs="Times New Roman"/>
                <w:szCs w:val="24"/>
              </w:rPr>
              <w:t>, РК</w:t>
            </w:r>
            <w:r w:rsidRPr="00D53540">
              <w:rPr>
                <w:rFonts w:cs="Times New Roman"/>
                <w:szCs w:val="24"/>
                <w:vertAlign w:val="subscript"/>
              </w:rPr>
              <w:t>Ц</w:t>
            </w:r>
            <w:r w:rsidRPr="00D53540">
              <w:rPr>
                <w:rFonts w:cs="Times New Roman"/>
                <w:szCs w:val="24"/>
              </w:rPr>
              <w:t xml:space="preserve"> , РК</w:t>
            </w:r>
            <w:r w:rsidRPr="00D53540">
              <w:rPr>
                <w:rFonts w:cs="Times New Roman"/>
                <w:szCs w:val="24"/>
                <w:vertAlign w:val="subscript"/>
              </w:rPr>
              <w:t>Д</w:t>
            </w:r>
            <w:r w:rsidRPr="00D53540">
              <w:rPr>
                <w:rFonts w:cs="Times New Roman"/>
                <w:szCs w:val="24"/>
              </w:rPr>
              <w:t xml:space="preserve"> }</w:t>
            </w:r>
          </w:p>
        </w:tc>
      </w:tr>
      <w:tr w:rsidR="002F2108" w:rsidRPr="00D53540" w:rsidTr="002F2108">
        <w:tc>
          <w:tcPr>
            <w:tcW w:w="767" w:type="pct"/>
            <w:vAlign w:val="center"/>
          </w:tcPr>
          <w:p w:rsidR="002F2108" w:rsidRPr="00D53540" w:rsidRDefault="002F2108" w:rsidP="00FD6366">
            <w:pPr>
              <w:tabs>
                <w:tab w:val="left" w:pos="993"/>
              </w:tabs>
              <w:spacing w:before="60"/>
              <w:jc w:val="center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>ІА</w:t>
            </w:r>
            <w:r w:rsidRPr="00D53540">
              <w:rPr>
                <w:rFonts w:cs="Times New Roman"/>
                <w:szCs w:val="24"/>
                <w:vertAlign w:val="subscript"/>
              </w:rPr>
              <w:t>1</w:t>
            </w:r>
          </w:p>
        </w:tc>
        <w:tc>
          <w:tcPr>
            <w:tcW w:w="973" w:type="pct"/>
            <w:vAlign w:val="center"/>
          </w:tcPr>
          <w:p w:rsidR="002F2108" w:rsidRPr="00D53540" w:rsidRDefault="002F2108" w:rsidP="00FD6366">
            <w:pPr>
              <w:tabs>
                <w:tab w:val="left" w:pos="993"/>
              </w:tabs>
              <w:spacing w:before="60"/>
              <w:jc w:val="center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>Низький</w:t>
            </w:r>
          </w:p>
        </w:tc>
        <w:tc>
          <w:tcPr>
            <w:tcW w:w="901" w:type="pct"/>
            <w:vAlign w:val="center"/>
          </w:tcPr>
          <w:p w:rsidR="002F2108" w:rsidRPr="00D53540" w:rsidRDefault="002F2108" w:rsidP="00FD6366">
            <w:pPr>
              <w:tabs>
                <w:tab w:val="left" w:pos="993"/>
              </w:tabs>
              <w:spacing w:before="60"/>
              <w:jc w:val="center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>Середній</w:t>
            </w:r>
          </w:p>
        </w:tc>
        <w:tc>
          <w:tcPr>
            <w:tcW w:w="899" w:type="pct"/>
            <w:vAlign w:val="center"/>
          </w:tcPr>
          <w:p w:rsidR="002F2108" w:rsidRPr="00D53540" w:rsidRDefault="002F2108" w:rsidP="00FD6366">
            <w:pPr>
              <w:tabs>
                <w:tab w:val="left" w:pos="993"/>
              </w:tabs>
              <w:spacing w:before="60"/>
              <w:jc w:val="center"/>
              <w:rPr>
                <w:rFonts w:cs="Times New Roman"/>
                <w:b/>
                <w:szCs w:val="24"/>
              </w:rPr>
            </w:pPr>
            <w:r w:rsidRPr="00D53540">
              <w:rPr>
                <w:rFonts w:cs="Times New Roman"/>
                <w:b/>
                <w:szCs w:val="24"/>
              </w:rPr>
              <w:t>Високий</w:t>
            </w:r>
          </w:p>
        </w:tc>
        <w:tc>
          <w:tcPr>
            <w:tcW w:w="1460" w:type="pct"/>
            <w:vAlign w:val="center"/>
          </w:tcPr>
          <w:p w:rsidR="002F2108" w:rsidRPr="00D53540" w:rsidRDefault="002F2108" w:rsidP="00FD6366">
            <w:pPr>
              <w:tabs>
                <w:tab w:val="left" w:pos="993"/>
              </w:tabs>
              <w:spacing w:before="60"/>
              <w:jc w:val="center"/>
              <w:rPr>
                <w:rFonts w:cs="Times New Roman"/>
                <w:b/>
                <w:szCs w:val="24"/>
              </w:rPr>
            </w:pPr>
            <w:r w:rsidRPr="00D53540">
              <w:rPr>
                <w:rFonts w:cs="Times New Roman"/>
                <w:szCs w:val="24"/>
              </w:rPr>
              <w:t>PK(IA</w:t>
            </w:r>
            <w:r w:rsidRPr="00D53540">
              <w:rPr>
                <w:rFonts w:cs="Times New Roman"/>
                <w:szCs w:val="24"/>
                <w:vertAlign w:val="subscript"/>
              </w:rPr>
              <w:t>1</w:t>
            </w:r>
            <w:r w:rsidRPr="00D53540">
              <w:rPr>
                <w:rFonts w:cs="Times New Roman"/>
                <w:szCs w:val="24"/>
              </w:rPr>
              <w:t xml:space="preserve">) = </w:t>
            </w:r>
            <w:r w:rsidRPr="00D53540">
              <w:rPr>
                <w:rFonts w:cs="Times New Roman"/>
                <w:b/>
                <w:szCs w:val="24"/>
              </w:rPr>
              <w:t>Високий</w:t>
            </w:r>
          </w:p>
        </w:tc>
      </w:tr>
      <w:tr w:rsidR="002F2108" w:rsidRPr="00D53540" w:rsidTr="002F2108">
        <w:tc>
          <w:tcPr>
            <w:tcW w:w="767" w:type="pct"/>
            <w:vAlign w:val="center"/>
          </w:tcPr>
          <w:p w:rsidR="002F2108" w:rsidRPr="00D53540" w:rsidRDefault="002F2108" w:rsidP="00FD6366">
            <w:pPr>
              <w:tabs>
                <w:tab w:val="left" w:pos="993"/>
              </w:tabs>
              <w:spacing w:before="60"/>
              <w:jc w:val="center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>ІА</w:t>
            </w:r>
            <w:r w:rsidRPr="00D53540">
              <w:rPr>
                <w:rFonts w:cs="Times New Roman"/>
                <w:szCs w:val="24"/>
                <w:vertAlign w:val="subscript"/>
              </w:rPr>
              <w:t>2</w:t>
            </w:r>
          </w:p>
        </w:tc>
        <w:tc>
          <w:tcPr>
            <w:tcW w:w="973" w:type="pct"/>
            <w:vAlign w:val="center"/>
          </w:tcPr>
          <w:p w:rsidR="002F2108" w:rsidRPr="00D53540" w:rsidRDefault="002F2108" w:rsidP="00FD6366">
            <w:pPr>
              <w:tabs>
                <w:tab w:val="left" w:pos="993"/>
              </w:tabs>
              <w:spacing w:before="60"/>
              <w:jc w:val="center"/>
              <w:rPr>
                <w:rFonts w:cs="Times New Roman"/>
                <w:b/>
                <w:szCs w:val="24"/>
              </w:rPr>
            </w:pPr>
            <w:r w:rsidRPr="00D53540">
              <w:rPr>
                <w:rFonts w:cs="Times New Roman"/>
                <w:b/>
                <w:szCs w:val="24"/>
              </w:rPr>
              <w:t>Середній</w:t>
            </w:r>
          </w:p>
        </w:tc>
        <w:tc>
          <w:tcPr>
            <w:tcW w:w="901" w:type="pct"/>
            <w:vAlign w:val="center"/>
          </w:tcPr>
          <w:p w:rsidR="002F2108" w:rsidRPr="00D53540" w:rsidRDefault="002F2108" w:rsidP="00FD6366">
            <w:pPr>
              <w:tabs>
                <w:tab w:val="left" w:pos="993"/>
              </w:tabs>
              <w:spacing w:before="60"/>
              <w:jc w:val="center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>Низький</w:t>
            </w:r>
          </w:p>
        </w:tc>
        <w:tc>
          <w:tcPr>
            <w:tcW w:w="899" w:type="pct"/>
            <w:vAlign w:val="center"/>
          </w:tcPr>
          <w:p w:rsidR="002F2108" w:rsidRPr="00D53540" w:rsidRDefault="002F2108" w:rsidP="00FD6366">
            <w:pPr>
              <w:tabs>
                <w:tab w:val="left" w:pos="993"/>
              </w:tabs>
              <w:spacing w:before="60"/>
              <w:jc w:val="center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>Низький</w:t>
            </w:r>
          </w:p>
        </w:tc>
        <w:tc>
          <w:tcPr>
            <w:tcW w:w="1460" w:type="pct"/>
            <w:vAlign w:val="center"/>
          </w:tcPr>
          <w:p w:rsidR="002F2108" w:rsidRPr="00D53540" w:rsidRDefault="002F2108" w:rsidP="00FD6366">
            <w:pPr>
              <w:tabs>
                <w:tab w:val="left" w:pos="993"/>
              </w:tabs>
              <w:spacing w:before="60"/>
              <w:jc w:val="center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>PK(IA</w:t>
            </w:r>
            <w:r w:rsidRPr="00D53540">
              <w:rPr>
                <w:rFonts w:cs="Times New Roman"/>
                <w:szCs w:val="24"/>
                <w:vertAlign w:val="subscript"/>
              </w:rPr>
              <w:t>2</w:t>
            </w:r>
            <w:r w:rsidRPr="00D53540">
              <w:rPr>
                <w:rFonts w:cs="Times New Roman"/>
                <w:szCs w:val="24"/>
              </w:rPr>
              <w:t>) = Середній</w:t>
            </w:r>
          </w:p>
        </w:tc>
      </w:tr>
      <w:tr w:rsidR="002F2108" w:rsidRPr="00D53540" w:rsidTr="002F2108">
        <w:tc>
          <w:tcPr>
            <w:tcW w:w="767" w:type="pct"/>
            <w:tcBorders>
              <w:bottom w:val="single" w:sz="4" w:space="0" w:color="auto"/>
            </w:tcBorders>
            <w:vAlign w:val="center"/>
          </w:tcPr>
          <w:p w:rsidR="002F2108" w:rsidRPr="00D53540" w:rsidRDefault="002F2108" w:rsidP="00FD6366">
            <w:pPr>
              <w:tabs>
                <w:tab w:val="left" w:pos="993"/>
              </w:tabs>
              <w:spacing w:before="60"/>
              <w:jc w:val="center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>…</w:t>
            </w:r>
          </w:p>
        </w:tc>
        <w:tc>
          <w:tcPr>
            <w:tcW w:w="973" w:type="pct"/>
            <w:tcBorders>
              <w:bottom w:val="single" w:sz="4" w:space="0" w:color="auto"/>
            </w:tcBorders>
            <w:vAlign w:val="center"/>
          </w:tcPr>
          <w:p w:rsidR="002F2108" w:rsidRPr="00D53540" w:rsidRDefault="002F2108" w:rsidP="00FD6366">
            <w:pPr>
              <w:tabs>
                <w:tab w:val="left" w:pos="993"/>
              </w:tabs>
              <w:spacing w:before="60"/>
              <w:jc w:val="center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>…</w:t>
            </w:r>
          </w:p>
        </w:tc>
        <w:tc>
          <w:tcPr>
            <w:tcW w:w="901" w:type="pct"/>
            <w:tcBorders>
              <w:bottom w:val="single" w:sz="4" w:space="0" w:color="auto"/>
            </w:tcBorders>
            <w:vAlign w:val="center"/>
          </w:tcPr>
          <w:p w:rsidR="002F2108" w:rsidRPr="00D53540" w:rsidRDefault="002F2108" w:rsidP="00FD6366">
            <w:pPr>
              <w:tabs>
                <w:tab w:val="left" w:pos="993"/>
              </w:tabs>
              <w:spacing w:before="60"/>
              <w:jc w:val="center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>…</w:t>
            </w:r>
          </w:p>
        </w:tc>
        <w:tc>
          <w:tcPr>
            <w:tcW w:w="899" w:type="pct"/>
            <w:tcBorders>
              <w:bottom w:val="single" w:sz="4" w:space="0" w:color="auto"/>
            </w:tcBorders>
            <w:vAlign w:val="center"/>
          </w:tcPr>
          <w:p w:rsidR="002F2108" w:rsidRPr="00D53540" w:rsidRDefault="002F2108" w:rsidP="00FD6366">
            <w:pPr>
              <w:tabs>
                <w:tab w:val="left" w:pos="993"/>
              </w:tabs>
              <w:spacing w:before="60"/>
              <w:jc w:val="center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>…</w:t>
            </w:r>
          </w:p>
        </w:tc>
        <w:tc>
          <w:tcPr>
            <w:tcW w:w="1460" w:type="pct"/>
            <w:tcBorders>
              <w:bottom w:val="single" w:sz="4" w:space="0" w:color="auto"/>
            </w:tcBorders>
            <w:vAlign w:val="center"/>
          </w:tcPr>
          <w:p w:rsidR="002F2108" w:rsidRPr="00D53540" w:rsidRDefault="002F2108" w:rsidP="00FD6366">
            <w:pPr>
              <w:tabs>
                <w:tab w:val="left" w:pos="993"/>
              </w:tabs>
              <w:spacing w:before="60"/>
              <w:jc w:val="center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>…</w:t>
            </w:r>
          </w:p>
        </w:tc>
      </w:tr>
      <w:tr w:rsidR="002F2108" w:rsidRPr="00D53540" w:rsidTr="002F2108">
        <w:tc>
          <w:tcPr>
            <w:tcW w:w="767" w:type="pct"/>
            <w:tcBorders>
              <w:bottom w:val="double" w:sz="4" w:space="0" w:color="auto"/>
            </w:tcBorders>
            <w:vAlign w:val="center"/>
          </w:tcPr>
          <w:p w:rsidR="002F2108" w:rsidRPr="00D53540" w:rsidRDefault="002F2108" w:rsidP="00FD6366">
            <w:pPr>
              <w:tabs>
                <w:tab w:val="left" w:pos="993"/>
              </w:tabs>
              <w:spacing w:before="60"/>
              <w:jc w:val="center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>ІА</w:t>
            </w:r>
            <w:r w:rsidRPr="00D53540">
              <w:rPr>
                <w:rFonts w:cs="Times New Roman"/>
                <w:szCs w:val="24"/>
                <w:vertAlign w:val="subscript"/>
              </w:rPr>
              <w:t>m</w:t>
            </w:r>
          </w:p>
        </w:tc>
        <w:tc>
          <w:tcPr>
            <w:tcW w:w="973" w:type="pct"/>
            <w:tcBorders>
              <w:bottom w:val="double" w:sz="4" w:space="0" w:color="auto"/>
            </w:tcBorders>
            <w:vAlign w:val="center"/>
          </w:tcPr>
          <w:p w:rsidR="002F2108" w:rsidRPr="00D53540" w:rsidRDefault="002F2108" w:rsidP="00FD6366">
            <w:pPr>
              <w:tabs>
                <w:tab w:val="left" w:pos="993"/>
              </w:tabs>
              <w:spacing w:before="60"/>
              <w:jc w:val="center"/>
              <w:rPr>
                <w:rFonts w:cs="Times New Roman"/>
                <w:b/>
                <w:szCs w:val="24"/>
              </w:rPr>
            </w:pPr>
            <w:r w:rsidRPr="00D53540">
              <w:rPr>
                <w:rFonts w:cs="Times New Roman"/>
                <w:b/>
                <w:szCs w:val="24"/>
              </w:rPr>
              <w:t>Високий</w:t>
            </w:r>
          </w:p>
        </w:tc>
        <w:tc>
          <w:tcPr>
            <w:tcW w:w="901" w:type="pct"/>
            <w:tcBorders>
              <w:bottom w:val="double" w:sz="4" w:space="0" w:color="auto"/>
            </w:tcBorders>
            <w:vAlign w:val="center"/>
          </w:tcPr>
          <w:p w:rsidR="002F2108" w:rsidRPr="00D53540" w:rsidRDefault="002F2108" w:rsidP="00FD6366">
            <w:pPr>
              <w:tabs>
                <w:tab w:val="left" w:pos="993"/>
              </w:tabs>
              <w:spacing w:before="60"/>
              <w:jc w:val="center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>-</w:t>
            </w:r>
          </w:p>
        </w:tc>
        <w:tc>
          <w:tcPr>
            <w:tcW w:w="899" w:type="pct"/>
            <w:tcBorders>
              <w:bottom w:val="double" w:sz="4" w:space="0" w:color="auto"/>
            </w:tcBorders>
            <w:vAlign w:val="center"/>
          </w:tcPr>
          <w:p w:rsidR="002F2108" w:rsidRPr="00D53540" w:rsidRDefault="002F2108" w:rsidP="00FD6366">
            <w:pPr>
              <w:tabs>
                <w:tab w:val="left" w:pos="993"/>
              </w:tabs>
              <w:spacing w:before="60"/>
              <w:jc w:val="center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>-</w:t>
            </w:r>
          </w:p>
        </w:tc>
        <w:tc>
          <w:tcPr>
            <w:tcW w:w="1460" w:type="pct"/>
            <w:tcBorders>
              <w:bottom w:val="double" w:sz="4" w:space="0" w:color="auto"/>
            </w:tcBorders>
            <w:vAlign w:val="center"/>
          </w:tcPr>
          <w:p w:rsidR="002F2108" w:rsidRPr="00D53540" w:rsidRDefault="002F2108" w:rsidP="00FD6366">
            <w:pPr>
              <w:tabs>
                <w:tab w:val="left" w:pos="993"/>
              </w:tabs>
              <w:spacing w:before="60"/>
              <w:jc w:val="center"/>
              <w:rPr>
                <w:rFonts w:cs="Times New Roman"/>
                <w:b/>
                <w:szCs w:val="24"/>
              </w:rPr>
            </w:pPr>
            <w:r w:rsidRPr="00D53540">
              <w:rPr>
                <w:rFonts w:cs="Times New Roman"/>
                <w:szCs w:val="24"/>
              </w:rPr>
              <w:t>PK(IA</w:t>
            </w:r>
            <w:r w:rsidRPr="00D53540">
              <w:rPr>
                <w:rFonts w:cs="Times New Roman"/>
                <w:szCs w:val="24"/>
                <w:vertAlign w:val="subscript"/>
              </w:rPr>
              <w:t>m</w:t>
            </w:r>
            <w:r w:rsidRPr="00D53540">
              <w:rPr>
                <w:rFonts w:cs="Times New Roman"/>
                <w:szCs w:val="24"/>
              </w:rPr>
              <w:t xml:space="preserve">) = </w:t>
            </w:r>
            <w:r w:rsidRPr="00D53540">
              <w:rPr>
                <w:rFonts w:cs="Times New Roman"/>
                <w:b/>
                <w:szCs w:val="24"/>
              </w:rPr>
              <w:t>Високий</w:t>
            </w:r>
          </w:p>
        </w:tc>
      </w:tr>
      <w:tr w:rsidR="002F2108" w:rsidRPr="00D53540" w:rsidTr="002F2108">
        <w:tc>
          <w:tcPr>
            <w:tcW w:w="767" w:type="pct"/>
            <w:tcBorders>
              <w:top w:val="double" w:sz="4" w:space="0" w:color="auto"/>
            </w:tcBorders>
            <w:vAlign w:val="center"/>
          </w:tcPr>
          <w:p w:rsidR="002F2108" w:rsidRPr="00D53540" w:rsidRDefault="002F2108" w:rsidP="00FD6366">
            <w:pPr>
              <w:tabs>
                <w:tab w:val="left" w:pos="993"/>
              </w:tabs>
              <w:spacing w:before="60"/>
              <w:jc w:val="center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 xml:space="preserve">Інформаційна </w:t>
            </w:r>
          </w:p>
          <w:p w:rsidR="002F2108" w:rsidRPr="00D53540" w:rsidRDefault="002F2108" w:rsidP="00FD6366">
            <w:pPr>
              <w:tabs>
                <w:tab w:val="left" w:pos="993"/>
              </w:tabs>
              <w:spacing w:before="60"/>
              <w:jc w:val="center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>система (ІС)</w:t>
            </w:r>
          </w:p>
        </w:tc>
        <w:tc>
          <w:tcPr>
            <w:tcW w:w="2773" w:type="pct"/>
            <w:gridSpan w:val="3"/>
            <w:tcBorders>
              <w:top w:val="double" w:sz="4" w:space="0" w:color="auto"/>
            </w:tcBorders>
            <w:vAlign w:val="center"/>
          </w:tcPr>
          <w:p w:rsidR="002F2108" w:rsidRPr="00D53540" w:rsidRDefault="002F2108" w:rsidP="00FD6366">
            <w:pPr>
              <w:tabs>
                <w:tab w:val="left" w:pos="993"/>
              </w:tabs>
              <w:spacing w:before="60"/>
              <w:jc w:val="center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>Категорія критичності інформаційної системи,</w:t>
            </w:r>
          </w:p>
          <w:p w:rsidR="002F2108" w:rsidRPr="00D53540" w:rsidRDefault="002F2108" w:rsidP="00FD6366">
            <w:pPr>
              <w:tabs>
                <w:tab w:val="left" w:pos="993"/>
              </w:tabs>
              <w:spacing w:before="60"/>
              <w:jc w:val="center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>КK(IС) = max{ PK(IA</w:t>
            </w:r>
            <w:r w:rsidRPr="00D53540">
              <w:rPr>
                <w:rFonts w:cs="Times New Roman"/>
                <w:szCs w:val="24"/>
                <w:vertAlign w:val="subscript"/>
              </w:rPr>
              <w:t>1</w:t>
            </w:r>
            <w:r w:rsidRPr="00D53540">
              <w:rPr>
                <w:rFonts w:cs="Times New Roman"/>
                <w:szCs w:val="24"/>
              </w:rPr>
              <w:t>), PK(IA</w:t>
            </w:r>
            <w:r w:rsidRPr="00D53540">
              <w:rPr>
                <w:rFonts w:cs="Times New Roman"/>
                <w:szCs w:val="24"/>
                <w:vertAlign w:val="subscript"/>
              </w:rPr>
              <w:t>2</w:t>
            </w:r>
            <w:r w:rsidRPr="00D53540">
              <w:rPr>
                <w:rFonts w:cs="Times New Roman"/>
                <w:szCs w:val="24"/>
              </w:rPr>
              <w:t>), …, PK(IA</w:t>
            </w:r>
            <w:r w:rsidRPr="00D53540">
              <w:rPr>
                <w:rFonts w:cs="Times New Roman"/>
                <w:szCs w:val="24"/>
                <w:vertAlign w:val="subscript"/>
              </w:rPr>
              <w:t>m</w:t>
            </w:r>
            <w:r w:rsidRPr="00D53540">
              <w:rPr>
                <w:rFonts w:cs="Times New Roman"/>
                <w:szCs w:val="24"/>
              </w:rPr>
              <w:t>)}</w:t>
            </w:r>
          </w:p>
        </w:tc>
        <w:tc>
          <w:tcPr>
            <w:tcW w:w="1460" w:type="pct"/>
            <w:tcBorders>
              <w:top w:val="double" w:sz="4" w:space="0" w:color="auto"/>
            </w:tcBorders>
            <w:vAlign w:val="center"/>
          </w:tcPr>
          <w:p w:rsidR="002F2108" w:rsidRPr="00D53540" w:rsidRDefault="002F2108" w:rsidP="00FD6366">
            <w:pPr>
              <w:tabs>
                <w:tab w:val="left" w:pos="993"/>
              </w:tabs>
              <w:spacing w:before="60"/>
              <w:jc w:val="center"/>
              <w:rPr>
                <w:rFonts w:cs="Times New Roman"/>
                <w:b/>
                <w:szCs w:val="24"/>
              </w:rPr>
            </w:pPr>
            <w:r w:rsidRPr="00D53540">
              <w:rPr>
                <w:rFonts w:cs="Times New Roman"/>
                <w:szCs w:val="24"/>
              </w:rPr>
              <w:t>КK(IС) =</w:t>
            </w:r>
            <w:r w:rsidRPr="00D53540">
              <w:rPr>
                <w:rFonts w:cs="Times New Roman"/>
                <w:b/>
                <w:szCs w:val="24"/>
              </w:rPr>
              <w:t xml:space="preserve"> Висока</w:t>
            </w:r>
          </w:p>
        </w:tc>
      </w:tr>
    </w:tbl>
    <w:p w:rsidR="002F2108" w:rsidRPr="00D53540" w:rsidRDefault="002F2108" w:rsidP="00FD6366">
      <w:pPr>
        <w:tabs>
          <w:tab w:val="left" w:pos="1134"/>
        </w:tabs>
        <w:spacing w:before="60"/>
        <w:ind w:firstLine="709"/>
        <w:jc w:val="left"/>
        <w:rPr>
          <w:rFonts w:cs="Times New Roman"/>
          <w:szCs w:val="24"/>
        </w:rPr>
      </w:pPr>
    </w:p>
    <w:p w:rsidR="00D53540" w:rsidRPr="00D53540" w:rsidRDefault="00D53540" w:rsidP="00FD6366">
      <w:pPr>
        <w:tabs>
          <w:tab w:val="left" w:pos="1134"/>
        </w:tabs>
        <w:spacing w:before="60"/>
        <w:ind w:firstLine="709"/>
        <w:jc w:val="left"/>
        <w:rPr>
          <w:rFonts w:cs="Times New Roman"/>
          <w:szCs w:val="24"/>
        </w:rPr>
      </w:pPr>
    </w:p>
    <w:p w:rsidR="00D53540" w:rsidRPr="00D53540" w:rsidRDefault="00D53540" w:rsidP="00FD6366">
      <w:pPr>
        <w:tabs>
          <w:tab w:val="left" w:pos="1134"/>
        </w:tabs>
        <w:spacing w:before="60"/>
        <w:ind w:firstLine="709"/>
        <w:jc w:val="left"/>
        <w:rPr>
          <w:rFonts w:cs="Times New Roman"/>
          <w:szCs w:val="24"/>
        </w:rPr>
      </w:pPr>
    </w:p>
    <w:p w:rsidR="00D53540" w:rsidRPr="00D53540" w:rsidRDefault="00D53540" w:rsidP="00FD6366">
      <w:pPr>
        <w:tabs>
          <w:tab w:val="left" w:pos="1134"/>
        </w:tabs>
        <w:spacing w:before="60"/>
        <w:ind w:firstLine="709"/>
        <w:jc w:val="left"/>
        <w:rPr>
          <w:rFonts w:cs="Times New Roman"/>
          <w:szCs w:val="24"/>
        </w:rPr>
      </w:pPr>
    </w:p>
    <w:p w:rsidR="00DC29C7" w:rsidRPr="00D53540" w:rsidRDefault="00BB761C" w:rsidP="00FD6366">
      <w:pPr>
        <w:pStyle w:val="1"/>
        <w:tabs>
          <w:tab w:val="left" w:pos="1134"/>
        </w:tabs>
        <w:spacing w:before="60"/>
        <w:ind w:firstLine="567"/>
        <w:rPr>
          <w:rFonts w:cs="Times New Roman"/>
          <w:sz w:val="24"/>
          <w:szCs w:val="24"/>
        </w:rPr>
      </w:pPr>
      <w:bookmarkStart w:id="11" w:name="_Toc88127847"/>
      <w:r w:rsidRPr="00D53540">
        <w:rPr>
          <w:rFonts w:cs="Times New Roman"/>
          <w:sz w:val="24"/>
          <w:szCs w:val="24"/>
        </w:rPr>
        <w:t>8</w:t>
      </w:r>
      <w:r w:rsidR="00224626" w:rsidRPr="00D53540">
        <w:rPr>
          <w:rFonts w:cs="Times New Roman"/>
          <w:sz w:val="24"/>
          <w:szCs w:val="24"/>
        </w:rPr>
        <w:t xml:space="preserve"> </w:t>
      </w:r>
      <w:r w:rsidR="00AD750C" w:rsidRPr="00D53540">
        <w:rPr>
          <w:rFonts w:cs="Times New Roman"/>
          <w:sz w:val="24"/>
          <w:szCs w:val="24"/>
        </w:rPr>
        <w:t xml:space="preserve">Аналіз </w:t>
      </w:r>
      <w:r w:rsidR="00886F49" w:rsidRPr="00D53540">
        <w:rPr>
          <w:rFonts w:cs="Times New Roman"/>
          <w:sz w:val="24"/>
          <w:szCs w:val="24"/>
        </w:rPr>
        <w:t>і ухвалення</w:t>
      </w:r>
      <w:r w:rsidR="00AD750C" w:rsidRPr="00D53540">
        <w:rPr>
          <w:rFonts w:cs="Times New Roman"/>
          <w:sz w:val="24"/>
          <w:szCs w:val="24"/>
        </w:rPr>
        <w:t xml:space="preserve"> рішення щодо </w:t>
      </w:r>
      <w:r w:rsidR="00413946" w:rsidRPr="00D53540">
        <w:rPr>
          <w:rFonts w:cs="Times New Roman"/>
          <w:sz w:val="24"/>
          <w:szCs w:val="24"/>
        </w:rPr>
        <w:t xml:space="preserve">категоріювання </w:t>
      </w:r>
      <w:r w:rsidR="00AD750C" w:rsidRPr="00D53540">
        <w:rPr>
          <w:rFonts w:cs="Times New Roman"/>
          <w:sz w:val="24"/>
          <w:szCs w:val="24"/>
        </w:rPr>
        <w:t xml:space="preserve">безпеки </w:t>
      </w:r>
      <w:r w:rsidR="00275506" w:rsidRPr="00D53540">
        <w:rPr>
          <w:rFonts w:cs="Times New Roman"/>
          <w:sz w:val="24"/>
          <w:szCs w:val="24"/>
        </w:rPr>
        <w:t xml:space="preserve">інформаційної системи </w:t>
      </w:r>
      <w:r w:rsidR="00AD750C" w:rsidRPr="00D53540">
        <w:rPr>
          <w:rFonts w:cs="Times New Roman"/>
          <w:sz w:val="24"/>
          <w:szCs w:val="24"/>
        </w:rPr>
        <w:t>та інформації</w:t>
      </w:r>
      <w:bookmarkEnd w:id="11"/>
      <w:r w:rsidR="00D26162" w:rsidRPr="00D53540">
        <w:rPr>
          <w:rFonts w:cs="Times New Roman"/>
          <w:sz w:val="24"/>
          <w:szCs w:val="24"/>
        </w:rPr>
        <w:t xml:space="preserve"> </w:t>
      </w:r>
    </w:p>
    <w:p w:rsidR="0057496B" w:rsidRPr="00D53540" w:rsidRDefault="00EB1888" w:rsidP="00FD6366">
      <w:pPr>
        <w:tabs>
          <w:tab w:val="left" w:pos="1134"/>
        </w:tabs>
        <w:spacing w:before="60"/>
        <w:ind w:firstLine="567"/>
        <w:rPr>
          <w:rFonts w:cs="Times New Roman"/>
          <w:szCs w:val="24"/>
        </w:rPr>
      </w:pPr>
      <w:r w:rsidRPr="00D53540">
        <w:rPr>
          <w:rFonts w:cs="Times New Roman"/>
          <w:szCs w:val="24"/>
        </w:rPr>
        <w:t>Результати категоріювання безпеки мають бути задокументовані та проаналізовані керівництвом організації (власником/розпорядником ін</w:t>
      </w:r>
      <w:r w:rsidR="00A47488" w:rsidRPr="00D53540">
        <w:rPr>
          <w:rFonts w:cs="Times New Roman"/>
          <w:szCs w:val="24"/>
        </w:rPr>
        <w:t>ф</w:t>
      </w:r>
      <w:r w:rsidRPr="00D53540">
        <w:rPr>
          <w:rFonts w:cs="Times New Roman"/>
          <w:szCs w:val="24"/>
        </w:rPr>
        <w:t xml:space="preserve">ормаційної системи). За результатом аналізу має бути </w:t>
      </w:r>
      <w:r w:rsidR="00886F49" w:rsidRPr="00D53540">
        <w:rPr>
          <w:rFonts w:cs="Times New Roman"/>
          <w:szCs w:val="24"/>
        </w:rPr>
        <w:t xml:space="preserve">ухвалено </w:t>
      </w:r>
      <w:r w:rsidRPr="00D53540">
        <w:rPr>
          <w:rFonts w:cs="Times New Roman"/>
          <w:szCs w:val="24"/>
        </w:rPr>
        <w:t>рішення щодо затвердження цих результатів та їх використання для обрання базового профілю безпеки.</w:t>
      </w:r>
    </w:p>
    <w:p w:rsidR="00EB1888" w:rsidRPr="00D53540" w:rsidRDefault="00EB1888" w:rsidP="00FD6366">
      <w:pPr>
        <w:tabs>
          <w:tab w:val="left" w:pos="1134"/>
        </w:tabs>
        <w:spacing w:before="60"/>
        <w:ind w:firstLine="567"/>
        <w:rPr>
          <w:rFonts w:cs="Times New Roman"/>
          <w:szCs w:val="24"/>
        </w:rPr>
      </w:pPr>
      <w:r w:rsidRPr="00D53540">
        <w:rPr>
          <w:rFonts w:cs="Times New Roman"/>
          <w:szCs w:val="24"/>
        </w:rPr>
        <w:t xml:space="preserve">Документування результатів здійснюється у формі та за змістом, яка визначається </w:t>
      </w:r>
      <w:r w:rsidR="00A47488" w:rsidRPr="00D53540">
        <w:rPr>
          <w:rFonts w:cs="Times New Roman"/>
          <w:szCs w:val="24"/>
        </w:rPr>
        <w:t>внутрішніми</w:t>
      </w:r>
      <w:r w:rsidRPr="00D53540">
        <w:rPr>
          <w:rFonts w:cs="Times New Roman"/>
          <w:szCs w:val="24"/>
        </w:rPr>
        <w:t xml:space="preserve"> розпорядчими документами організації</w:t>
      </w:r>
      <w:r w:rsidR="00A47488" w:rsidRPr="00D53540">
        <w:rPr>
          <w:rFonts w:cs="Times New Roman"/>
          <w:szCs w:val="24"/>
        </w:rPr>
        <w:t>-</w:t>
      </w:r>
      <w:r w:rsidRPr="00D53540">
        <w:rPr>
          <w:rFonts w:cs="Times New Roman"/>
          <w:szCs w:val="24"/>
        </w:rPr>
        <w:t>в</w:t>
      </w:r>
      <w:r w:rsidR="00A47488" w:rsidRPr="00D53540">
        <w:rPr>
          <w:rFonts w:cs="Times New Roman"/>
          <w:szCs w:val="24"/>
        </w:rPr>
        <w:t>л</w:t>
      </w:r>
      <w:r w:rsidRPr="00D53540">
        <w:rPr>
          <w:rFonts w:cs="Times New Roman"/>
          <w:szCs w:val="24"/>
        </w:rPr>
        <w:t>асника/розпорядника ін</w:t>
      </w:r>
      <w:r w:rsidR="00A47488" w:rsidRPr="00D53540">
        <w:rPr>
          <w:rFonts w:cs="Times New Roman"/>
          <w:szCs w:val="24"/>
        </w:rPr>
        <w:t>ф</w:t>
      </w:r>
      <w:r w:rsidRPr="00D53540">
        <w:rPr>
          <w:rFonts w:cs="Times New Roman"/>
          <w:szCs w:val="24"/>
        </w:rPr>
        <w:t xml:space="preserve">ормаційної системи. </w:t>
      </w:r>
    </w:p>
    <w:p w:rsidR="00EB1888" w:rsidRPr="00D53540" w:rsidRDefault="00EB1888" w:rsidP="00FD6366">
      <w:pPr>
        <w:tabs>
          <w:tab w:val="left" w:pos="1134"/>
        </w:tabs>
        <w:spacing w:before="60"/>
        <w:ind w:firstLine="567"/>
        <w:rPr>
          <w:rFonts w:cs="Times New Roman"/>
          <w:szCs w:val="24"/>
        </w:rPr>
      </w:pPr>
      <w:r w:rsidRPr="00D53540">
        <w:rPr>
          <w:rFonts w:cs="Times New Roman"/>
          <w:szCs w:val="24"/>
        </w:rPr>
        <w:t xml:space="preserve">Документуванню </w:t>
      </w:r>
      <w:r w:rsidR="00A47488" w:rsidRPr="00D53540">
        <w:rPr>
          <w:rFonts w:cs="Times New Roman"/>
          <w:szCs w:val="24"/>
        </w:rPr>
        <w:t>обов’язково</w:t>
      </w:r>
      <w:r w:rsidRPr="00D53540">
        <w:rPr>
          <w:rFonts w:cs="Times New Roman"/>
          <w:szCs w:val="24"/>
        </w:rPr>
        <w:t xml:space="preserve"> підлягають таки відомості:</w:t>
      </w:r>
    </w:p>
    <w:p w:rsidR="00EB1888" w:rsidRPr="00D53540" w:rsidRDefault="00EB1888" w:rsidP="00FD6366">
      <w:pPr>
        <w:pStyle w:val="ad"/>
        <w:numPr>
          <w:ilvl w:val="0"/>
          <w:numId w:val="40"/>
        </w:numPr>
        <w:tabs>
          <w:tab w:val="left" w:pos="966"/>
        </w:tabs>
        <w:spacing w:before="60"/>
        <w:ind w:left="0" w:firstLine="567"/>
        <w:rPr>
          <w:rFonts w:cs="Times New Roman"/>
          <w:szCs w:val="24"/>
        </w:rPr>
      </w:pPr>
      <w:r w:rsidRPr="00D53540">
        <w:rPr>
          <w:rFonts w:cs="Times New Roman"/>
          <w:szCs w:val="24"/>
        </w:rPr>
        <w:t xml:space="preserve">найменування інформаційної системи, її приналежність до критичного сектору </w:t>
      </w:r>
      <w:r w:rsidR="00886F49" w:rsidRPr="00D53540">
        <w:rPr>
          <w:rFonts w:cs="Times New Roman"/>
          <w:szCs w:val="24"/>
        </w:rPr>
        <w:t xml:space="preserve">й </w:t>
      </w:r>
      <w:r w:rsidR="00A47488" w:rsidRPr="00D53540">
        <w:rPr>
          <w:rFonts w:cs="Times New Roman"/>
          <w:szCs w:val="24"/>
        </w:rPr>
        <w:t>об’єкту</w:t>
      </w:r>
      <w:r w:rsidRPr="00D53540">
        <w:rPr>
          <w:rFonts w:cs="Times New Roman"/>
          <w:szCs w:val="24"/>
        </w:rPr>
        <w:t xml:space="preserve"> критичної інфраструктури та надання життєво</w:t>
      </w:r>
      <w:r w:rsidR="005E79AB" w:rsidRPr="00D53540">
        <w:rPr>
          <w:rFonts w:cs="Times New Roman"/>
          <w:szCs w:val="24"/>
        </w:rPr>
        <w:t xml:space="preserve"> </w:t>
      </w:r>
      <w:r w:rsidRPr="00D53540">
        <w:rPr>
          <w:rFonts w:cs="Times New Roman"/>
          <w:szCs w:val="24"/>
        </w:rPr>
        <w:t>важливо</w:t>
      </w:r>
      <w:r w:rsidR="006427C7" w:rsidRPr="00D53540">
        <w:rPr>
          <w:rFonts w:cs="Times New Roman"/>
          <w:szCs w:val="24"/>
        </w:rPr>
        <w:t>ї</w:t>
      </w:r>
      <w:r w:rsidRPr="00D53540">
        <w:rPr>
          <w:rFonts w:cs="Times New Roman"/>
          <w:szCs w:val="24"/>
        </w:rPr>
        <w:t xml:space="preserve"> послуги;</w:t>
      </w:r>
    </w:p>
    <w:p w:rsidR="00EB1888" w:rsidRPr="00D53540" w:rsidRDefault="00EB1888" w:rsidP="00FD6366">
      <w:pPr>
        <w:pStyle w:val="ad"/>
        <w:numPr>
          <w:ilvl w:val="0"/>
          <w:numId w:val="40"/>
        </w:numPr>
        <w:tabs>
          <w:tab w:val="left" w:pos="966"/>
        </w:tabs>
        <w:spacing w:before="60"/>
        <w:ind w:left="0" w:firstLine="567"/>
        <w:rPr>
          <w:rFonts w:cs="Times New Roman"/>
          <w:szCs w:val="24"/>
        </w:rPr>
      </w:pPr>
      <w:r w:rsidRPr="00D53540">
        <w:rPr>
          <w:rFonts w:cs="Times New Roman"/>
          <w:szCs w:val="24"/>
        </w:rPr>
        <w:t>типи інформації, що обробляються ін</w:t>
      </w:r>
      <w:r w:rsidR="00A47488" w:rsidRPr="00D53540">
        <w:rPr>
          <w:rFonts w:cs="Times New Roman"/>
          <w:szCs w:val="24"/>
        </w:rPr>
        <w:t>ф</w:t>
      </w:r>
      <w:r w:rsidRPr="00D53540">
        <w:rPr>
          <w:rFonts w:cs="Times New Roman"/>
          <w:szCs w:val="24"/>
        </w:rPr>
        <w:t>ормаційн</w:t>
      </w:r>
      <w:r w:rsidR="00A47488" w:rsidRPr="00D53540">
        <w:rPr>
          <w:rFonts w:cs="Times New Roman"/>
          <w:szCs w:val="24"/>
        </w:rPr>
        <w:t>ою</w:t>
      </w:r>
      <w:r w:rsidRPr="00D53540">
        <w:rPr>
          <w:rFonts w:cs="Times New Roman"/>
          <w:szCs w:val="24"/>
        </w:rPr>
        <w:t xml:space="preserve"> систем</w:t>
      </w:r>
      <w:r w:rsidR="00A47488" w:rsidRPr="00D53540">
        <w:rPr>
          <w:rFonts w:cs="Times New Roman"/>
          <w:szCs w:val="24"/>
        </w:rPr>
        <w:t>ою</w:t>
      </w:r>
      <w:r w:rsidRPr="00D53540">
        <w:rPr>
          <w:rFonts w:cs="Times New Roman"/>
          <w:szCs w:val="24"/>
        </w:rPr>
        <w:t xml:space="preserve"> та їх характеристика </w:t>
      </w:r>
      <w:r w:rsidR="009F27C2" w:rsidRPr="00D53540">
        <w:rPr>
          <w:rFonts w:cs="Times New Roman"/>
          <w:szCs w:val="24"/>
        </w:rPr>
        <w:t>(</w:t>
      </w:r>
      <w:r w:rsidRPr="00D53540">
        <w:rPr>
          <w:rFonts w:cs="Times New Roman"/>
          <w:szCs w:val="24"/>
        </w:rPr>
        <w:t>необхідність ін</w:t>
      </w:r>
      <w:r w:rsidR="009F27C2" w:rsidRPr="00D53540">
        <w:rPr>
          <w:rFonts w:cs="Times New Roman"/>
          <w:szCs w:val="24"/>
        </w:rPr>
        <w:t>ф</w:t>
      </w:r>
      <w:r w:rsidRPr="00D53540">
        <w:rPr>
          <w:rFonts w:cs="Times New Roman"/>
          <w:szCs w:val="24"/>
        </w:rPr>
        <w:t xml:space="preserve">ормації для надання </w:t>
      </w:r>
      <w:r w:rsidR="009F27C2" w:rsidRPr="00D53540">
        <w:rPr>
          <w:rFonts w:cs="Times New Roman"/>
          <w:szCs w:val="24"/>
        </w:rPr>
        <w:t>життєво</w:t>
      </w:r>
      <w:r w:rsidR="005E79AB" w:rsidRPr="00D53540">
        <w:rPr>
          <w:rFonts w:cs="Times New Roman"/>
          <w:szCs w:val="24"/>
        </w:rPr>
        <w:t xml:space="preserve"> </w:t>
      </w:r>
      <w:r w:rsidRPr="00D53540">
        <w:rPr>
          <w:rFonts w:cs="Times New Roman"/>
          <w:szCs w:val="24"/>
        </w:rPr>
        <w:t>важливої послуг</w:t>
      </w:r>
      <w:r w:rsidR="009F27C2" w:rsidRPr="00D53540">
        <w:rPr>
          <w:rFonts w:cs="Times New Roman"/>
          <w:szCs w:val="24"/>
        </w:rPr>
        <w:t>и</w:t>
      </w:r>
      <w:r w:rsidRPr="00D53540">
        <w:rPr>
          <w:rFonts w:cs="Times New Roman"/>
          <w:szCs w:val="24"/>
        </w:rPr>
        <w:t xml:space="preserve">, </w:t>
      </w:r>
      <w:r w:rsidR="009F27C2" w:rsidRPr="00D53540">
        <w:rPr>
          <w:rFonts w:cs="Times New Roman"/>
          <w:szCs w:val="24"/>
        </w:rPr>
        <w:t xml:space="preserve">для </w:t>
      </w:r>
      <w:r w:rsidRPr="00D53540">
        <w:rPr>
          <w:rFonts w:cs="Times New Roman"/>
          <w:szCs w:val="24"/>
        </w:rPr>
        <w:t>виконання функцій (б</w:t>
      </w:r>
      <w:r w:rsidR="00601B59" w:rsidRPr="00D53540">
        <w:rPr>
          <w:rFonts w:cs="Times New Roman"/>
          <w:szCs w:val="24"/>
        </w:rPr>
        <w:t>і</w:t>
      </w:r>
      <w:r w:rsidRPr="00D53540">
        <w:rPr>
          <w:rFonts w:cs="Times New Roman"/>
          <w:szCs w:val="24"/>
        </w:rPr>
        <w:t xml:space="preserve">знес-процесів) </w:t>
      </w:r>
      <w:r w:rsidR="00886F49" w:rsidRPr="00D53540">
        <w:rPr>
          <w:rFonts w:cs="Times New Roman"/>
          <w:szCs w:val="24"/>
        </w:rPr>
        <w:t>і</w:t>
      </w:r>
      <w:r w:rsidRPr="00D53540">
        <w:rPr>
          <w:rFonts w:cs="Times New Roman"/>
          <w:szCs w:val="24"/>
        </w:rPr>
        <w:t xml:space="preserve"> завдань організації за призначенням</w:t>
      </w:r>
      <w:r w:rsidR="009F27C2" w:rsidRPr="00D53540">
        <w:rPr>
          <w:rFonts w:cs="Times New Roman"/>
          <w:szCs w:val="24"/>
        </w:rPr>
        <w:t xml:space="preserve"> тощо)</w:t>
      </w:r>
      <w:r w:rsidRPr="00D53540">
        <w:rPr>
          <w:rFonts w:cs="Times New Roman"/>
          <w:szCs w:val="24"/>
        </w:rPr>
        <w:t>;</w:t>
      </w:r>
    </w:p>
    <w:p w:rsidR="00EB1888" w:rsidRPr="00D53540" w:rsidRDefault="009F27C2" w:rsidP="00FD6366">
      <w:pPr>
        <w:pStyle w:val="ad"/>
        <w:numPr>
          <w:ilvl w:val="0"/>
          <w:numId w:val="40"/>
        </w:numPr>
        <w:tabs>
          <w:tab w:val="left" w:pos="966"/>
        </w:tabs>
        <w:spacing w:before="60"/>
        <w:ind w:left="0" w:firstLine="567"/>
        <w:rPr>
          <w:rFonts w:cs="Times New Roman"/>
          <w:szCs w:val="24"/>
        </w:rPr>
      </w:pPr>
      <w:r w:rsidRPr="00D53540">
        <w:rPr>
          <w:rFonts w:cs="Times New Roman"/>
          <w:szCs w:val="24"/>
        </w:rPr>
        <w:t>обґрунтування</w:t>
      </w:r>
      <w:r w:rsidR="00EB1888" w:rsidRPr="00D53540">
        <w:rPr>
          <w:rFonts w:cs="Times New Roman"/>
          <w:szCs w:val="24"/>
        </w:rPr>
        <w:t xml:space="preserve"> рівня негативного впливу на вико</w:t>
      </w:r>
      <w:r w:rsidRPr="00D53540">
        <w:rPr>
          <w:rFonts w:cs="Times New Roman"/>
          <w:szCs w:val="24"/>
        </w:rPr>
        <w:t>н</w:t>
      </w:r>
      <w:r w:rsidR="00EB1888" w:rsidRPr="00D53540">
        <w:rPr>
          <w:rFonts w:cs="Times New Roman"/>
          <w:szCs w:val="24"/>
        </w:rPr>
        <w:t>ання</w:t>
      </w:r>
      <w:r w:rsidRPr="00D53540">
        <w:rPr>
          <w:rFonts w:cs="Times New Roman"/>
          <w:szCs w:val="24"/>
        </w:rPr>
        <w:t xml:space="preserve"> </w:t>
      </w:r>
      <w:r w:rsidR="00EB1888" w:rsidRPr="00D53540">
        <w:rPr>
          <w:rFonts w:cs="Times New Roman"/>
          <w:szCs w:val="24"/>
        </w:rPr>
        <w:t>функцій (завдань</w:t>
      </w:r>
      <w:r w:rsidRPr="00D53540">
        <w:rPr>
          <w:rFonts w:cs="Times New Roman"/>
          <w:szCs w:val="24"/>
        </w:rPr>
        <w:t>)</w:t>
      </w:r>
      <w:r w:rsidR="00EB1888" w:rsidRPr="00D53540">
        <w:rPr>
          <w:rFonts w:cs="Times New Roman"/>
          <w:szCs w:val="24"/>
        </w:rPr>
        <w:t xml:space="preserve"> за призначенням </w:t>
      </w:r>
      <w:r w:rsidRPr="00D53540">
        <w:rPr>
          <w:rFonts w:cs="Times New Roman"/>
          <w:szCs w:val="24"/>
        </w:rPr>
        <w:t xml:space="preserve">у разі </w:t>
      </w:r>
      <w:r w:rsidR="00EB1888" w:rsidRPr="00D53540">
        <w:rPr>
          <w:rFonts w:cs="Times New Roman"/>
          <w:szCs w:val="24"/>
        </w:rPr>
        <w:t>порушення конфіденційності, цілісності та доступності ін</w:t>
      </w:r>
      <w:r w:rsidRPr="00D53540">
        <w:rPr>
          <w:rFonts w:cs="Times New Roman"/>
          <w:szCs w:val="24"/>
        </w:rPr>
        <w:t>ф</w:t>
      </w:r>
      <w:r w:rsidR="00EB1888" w:rsidRPr="00D53540">
        <w:rPr>
          <w:rFonts w:cs="Times New Roman"/>
          <w:szCs w:val="24"/>
        </w:rPr>
        <w:t>ормації за кожним типом ін</w:t>
      </w:r>
      <w:r w:rsidRPr="00D53540">
        <w:rPr>
          <w:rFonts w:cs="Times New Roman"/>
          <w:szCs w:val="24"/>
        </w:rPr>
        <w:t>ф</w:t>
      </w:r>
      <w:r w:rsidR="00EB1888" w:rsidRPr="00D53540">
        <w:rPr>
          <w:rFonts w:cs="Times New Roman"/>
          <w:szCs w:val="24"/>
        </w:rPr>
        <w:t>ормації;</w:t>
      </w:r>
    </w:p>
    <w:p w:rsidR="00EB1888" w:rsidRPr="00D53540" w:rsidRDefault="00EB1888" w:rsidP="00FD6366">
      <w:pPr>
        <w:pStyle w:val="ad"/>
        <w:numPr>
          <w:ilvl w:val="0"/>
          <w:numId w:val="40"/>
        </w:numPr>
        <w:tabs>
          <w:tab w:val="left" w:pos="966"/>
        </w:tabs>
        <w:spacing w:before="60"/>
        <w:ind w:left="0" w:firstLine="567"/>
        <w:rPr>
          <w:rFonts w:cs="Times New Roman"/>
          <w:szCs w:val="24"/>
        </w:rPr>
      </w:pPr>
      <w:r w:rsidRPr="00D53540">
        <w:rPr>
          <w:rFonts w:cs="Times New Roman"/>
          <w:szCs w:val="24"/>
        </w:rPr>
        <w:t>визначення р</w:t>
      </w:r>
      <w:r w:rsidR="009F27C2" w:rsidRPr="00D53540">
        <w:rPr>
          <w:rFonts w:cs="Times New Roman"/>
          <w:szCs w:val="24"/>
        </w:rPr>
        <w:t>і</w:t>
      </w:r>
      <w:r w:rsidRPr="00D53540">
        <w:rPr>
          <w:rFonts w:cs="Times New Roman"/>
          <w:szCs w:val="24"/>
        </w:rPr>
        <w:t>вня критичності ін</w:t>
      </w:r>
      <w:r w:rsidR="009F27C2" w:rsidRPr="00D53540">
        <w:rPr>
          <w:rFonts w:cs="Times New Roman"/>
          <w:szCs w:val="24"/>
        </w:rPr>
        <w:t>ф</w:t>
      </w:r>
      <w:r w:rsidRPr="00D53540">
        <w:rPr>
          <w:rFonts w:cs="Times New Roman"/>
          <w:szCs w:val="24"/>
        </w:rPr>
        <w:t>ормаційної системи.</w:t>
      </w:r>
    </w:p>
    <w:p w:rsidR="00EB1888" w:rsidRPr="00D53540" w:rsidRDefault="00EB1888" w:rsidP="00FD6366">
      <w:pPr>
        <w:pStyle w:val="ad"/>
        <w:spacing w:before="60"/>
        <w:ind w:left="0" w:firstLine="567"/>
        <w:rPr>
          <w:rFonts w:cs="Times New Roman"/>
          <w:szCs w:val="24"/>
        </w:rPr>
      </w:pPr>
      <w:r w:rsidRPr="00D53540">
        <w:rPr>
          <w:rFonts w:cs="Times New Roman"/>
          <w:szCs w:val="24"/>
        </w:rPr>
        <w:t>До результатів оц</w:t>
      </w:r>
      <w:r w:rsidR="00A47488" w:rsidRPr="00D53540">
        <w:rPr>
          <w:rFonts w:cs="Times New Roman"/>
          <w:szCs w:val="24"/>
        </w:rPr>
        <w:t>і</w:t>
      </w:r>
      <w:r w:rsidRPr="00D53540">
        <w:rPr>
          <w:rFonts w:cs="Times New Roman"/>
          <w:szCs w:val="24"/>
        </w:rPr>
        <w:t>н</w:t>
      </w:r>
      <w:r w:rsidR="00A82000" w:rsidRPr="00D53540">
        <w:rPr>
          <w:rFonts w:cs="Times New Roman"/>
          <w:szCs w:val="24"/>
        </w:rPr>
        <w:t>ювання</w:t>
      </w:r>
      <w:r w:rsidRPr="00D53540">
        <w:rPr>
          <w:rFonts w:cs="Times New Roman"/>
          <w:szCs w:val="24"/>
        </w:rPr>
        <w:t xml:space="preserve"> критичності як додатк</w:t>
      </w:r>
      <w:r w:rsidR="00886F49" w:rsidRPr="00D53540">
        <w:rPr>
          <w:rFonts w:cs="Times New Roman"/>
          <w:szCs w:val="24"/>
        </w:rPr>
        <w:t>и</w:t>
      </w:r>
      <w:r w:rsidRPr="00D53540">
        <w:rPr>
          <w:rFonts w:cs="Times New Roman"/>
          <w:szCs w:val="24"/>
        </w:rPr>
        <w:t xml:space="preserve"> до</w:t>
      </w:r>
      <w:r w:rsidR="00886F49" w:rsidRPr="00D53540">
        <w:rPr>
          <w:rFonts w:cs="Times New Roman"/>
          <w:szCs w:val="24"/>
        </w:rPr>
        <w:t>луча</w:t>
      </w:r>
      <w:r w:rsidRPr="00D53540">
        <w:rPr>
          <w:rFonts w:cs="Times New Roman"/>
          <w:szCs w:val="24"/>
        </w:rPr>
        <w:t>ється інша ін</w:t>
      </w:r>
      <w:r w:rsidR="00A47488" w:rsidRPr="00D53540">
        <w:rPr>
          <w:rFonts w:cs="Times New Roman"/>
          <w:szCs w:val="24"/>
        </w:rPr>
        <w:t>ф</w:t>
      </w:r>
      <w:r w:rsidRPr="00D53540">
        <w:rPr>
          <w:rFonts w:cs="Times New Roman"/>
          <w:szCs w:val="24"/>
        </w:rPr>
        <w:t xml:space="preserve">ормація, </w:t>
      </w:r>
      <w:r w:rsidR="005E79AB" w:rsidRPr="00D53540">
        <w:rPr>
          <w:rFonts w:cs="Times New Roman"/>
          <w:szCs w:val="24"/>
        </w:rPr>
        <w:t>що</w:t>
      </w:r>
      <w:r w:rsidRPr="00D53540">
        <w:rPr>
          <w:rFonts w:cs="Times New Roman"/>
          <w:szCs w:val="24"/>
        </w:rPr>
        <w:t xml:space="preserve"> дозволяє керівництв</w:t>
      </w:r>
      <w:r w:rsidR="005E79AB" w:rsidRPr="00D53540">
        <w:rPr>
          <w:rFonts w:cs="Times New Roman"/>
          <w:szCs w:val="24"/>
        </w:rPr>
        <w:t>у</w:t>
      </w:r>
      <w:r w:rsidRPr="00D53540">
        <w:rPr>
          <w:rFonts w:cs="Times New Roman"/>
          <w:szCs w:val="24"/>
        </w:rPr>
        <w:t xml:space="preserve"> </w:t>
      </w:r>
      <w:r w:rsidR="005E79AB" w:rsidRPr="00D53540">
        <w:rPr>
          <w:rFonts w:cs="Times New Roman"/>
          <w:szCs w:val="24"/>
        </w:rPr>
        <w:t>в</w:t>
      </w:r>
      <w:r w:rsidRPr="00D53540">
        <w:rPr>
          <w:rFonts w:cs="Times New Roman"/>
          <w:szCs w:val="24"/>
        </w:rPr>
        <w:t xml:space="preserve">певнитися </w:t>
      </w:r>
      <w:r w:rsidR="005E79AB" w:rsidRPr="00D53540">
        <w:rPr>
          <w:rFonts w:cs="Times New Roman"/>
          <w:szCs w:val="24"/>
        </w:rPr>
        <w:t>у</w:t>
      </w:r>
      <w:r w:rsidRPr="00D53540">
        <w:rPr>
          <w:rFonts w:cs="Times New Roman"/>
          <w:szCs w:val="24"/>
        </w:rPr>
        <w:t xml:space="preserve"> </w:t>
      </w:r>
      <w:r w:rsidR="00A47488" w:rsidRPr="00D53540">
        <w:rPr>
          <w:rFonts w:cs="Times New Roman"/>
          <w:szCs w:val="24"/>
        </w:rPr>
        <w:t>валідності</w:t>
      </w:r>
      <w:r w:rsidRPr="00D53540">
        <w:rPr>
          <w:rFonts w:cs="Times New Roman"/>
          <w:szCs w:val="24"/>
        </w:rPr>
        <w:t xml:space="preserve"> наданих результатів (опис ін</w:t>
      </w:r>
      <w:r w:rsidR="00A47488" w:rsidRPr="00D53540">
        <w:rPr>
          <w:rFonts w:cs="Times New Roman"/>
          <w:szCs w:val="24"/>
        </w:rPr>
        <w:t>ф</w:t>
      </w:r>
      <w:r w:rsidRPr="00D53540">
        <w:rPr>
          <w:rFonts w:cs="Times New Roman"/>
          <w:szCs w:val="24"/>
        </w:rPr>
        <w:t>ормаційної системи, характери</w:t>
      </w:r>
      <w:r w:rsidR="00A47488" w:rsidRPr="00D53540">
        <w:rPr>
          <w:rFonts w:cs="Times New Roman"/>
          <w:szCs w:val="24"/>
        </w:rPr>
        <w:t>с</w:t>
      </w:r>
      <w:r w:rsidRPr="00D53540">
        <w:rPr>
          <w:rFonts w:cs="Times New Roman"/>
          <w:szCs w:val="24"/>
        </w:rPr>
        <w:t xml:space="preserve">тика функцій </w:t>
      </w:r>
      <w:r w:rsidR="005E79AB" w:rsidRPr="00D53540">
        <w:rPr>
          <w:rFonts w:cs="Times New Roman"/>
          <w:szCs w:val="24"/>
        </w:rPr>
        <w:t>і</w:t>
      </w:r>
      <w:r w:rsidRPr="00D53540">
        <w:rPr>
          <w:rFonts w:cs="Times New Roman"/>
          <w:szCs w:val="24"/>
        </w:rPr>
        <w:t xml:space="preserve"> </w:t>
      </w:r>
      <w:r w:rsidR="00A47488" w:rsidRPr="00D53540">
        <w:rPr>
          <w:rFonts w:cs="Times New Roman"/>
          <w:szCs w:val="24"/>
        </w:rPr>
        <w:t>завдань</w:t>
      </w:r>
      <w:r w:rsidRPr="00D53540">
        <w:rPr>
          <w:rFonts w:cs="Times New Roman"/>
          <w:szCs w:val="24"/>
        </w:rPr>
        <w:t xml:space="preserve"> за </w:t>
      </w:r>
      <w:r w:rsidR="00A47488" w:rsidRPr="00D53540">
        <w:rPr>
          <w:rFonts w:cs="Times New Roman"/>
          <w:szCs w:val="24"/>
        </w:rPr>
        <w:t>призначенням</w:t>
      </w:r>
      <w:r w:rsidRPr="00D53540">
        <w:rPr>
          <w:rFonts w:cs="Times New Roman"/>
          <w:szCs w:val="24"/>
        </w:rPr>
        <w:t xml:space="preserve">, </w:t>
      </w:r>
      <w:r w:rsidR="00A47488" w:rsidRPr="00D53540">
        <w:rPr>
          <w:rFonts w:cs="Times New Roman"/>
          <w:szCs w:val="24"/>
        </w:rPr>
        <w:t>опис взаємодії організації з іншими об’єктами (наприклад об’єктами критичної інфраструктури</w:t>
      </w:r>
      <w:r w:rsidR="004950AA" w:rsidRPr="00D53540">
        <w:rPr>
          <w:rFonts w:cs="Times New Roman"/>
          <w:szCs w:val="24"/>
        </w:rPr>
        <w:t xml:space="preserve"> </w:t>
      </w:r>
      <w:r w:rsidR="00A47488" w:rsidRPr="00D53540">
        <w:rPr>
          <w:rFonts w:cs="Times New Roman"/>
          <w:szCs w:val="24"/>
        </w:rPr>
        <w:t>тощо).</w:t>
      </w:r>
    </w:p>
    <w:p w:rsidR="00A47488" w:rsidRPr="00D53540" w:rsidRDefault="00A47488" w:rsidP="00FD6366">
      <w:pPr>
        <w:pStyle w:val="ad"/>
        <w:spacing w:before="60"/>
        <w:ind w:left="0" w:firstLine="567"/>
        <w:rPr>
          <w:rFonts w:cs="Times New Roman"/>
          <w:szCs w:val="24"/>
        </w:rPr>
      </w:pPr>
      <w:r w:rsidRPr="00D53540">
        <w:rPr>
          <w:rFonts w:cs="Times New Roman"/>
          <w:szCs w:val="24"/>
        </w:rPr>
        <w:t>У разі затвердження результатів категорі</w:t>
      </w:r>
      <w:r w:rsidR="006427C7" w:rsidRPr="00D53540">
        <w:rPr>
          <w:rFonts w:cs="Times New Roman"/>
          <w:szCs w:val="24"/>
        </w:rPr>
        <w:t>ю</w:t>
      </w:r>
      <w:r w:rsidRPr="00D53540">
        <w:rPr>
          <w:rFonts w:cs="Times New Roman"/>
          <w:szCs w:val="24"/>
        </w:rPr>
        <w:t>вання безпеки, ін</w:t>
      </w:r>
      <w:r w:rsidR="006427C7" w:rsidRPr="00D53540">
        <w:rPr>
          <w:rFonts w:cs="Times New Roman"/>
          <w:szCs w:val="24"/>
        </w:rPr>
        <w:t>ф</w:t>
      </w:r>
      <w:r w:rsidRPr="00D53540">
        <w:rPr>
          <w:rFonts w:cs="Times New Roman"/>
          <w:szCs w:val="24"/>
        </w:rPr>
        <w:t>ормаційній систем</w:t>
      </w:r>
      <w:r w:rsidR="005E79AB" w:rsidRPr="00D53540">
        <w:rPr>
          <w:rFonts w:cs="Times New Roman"/>
          <w:szCs w:val="24"/>
        </w:rPr>
        <w:t>і</w:t>
      </w:r>
      <w:r w:rsidRPr="00D53540">
        <w:rPr>
          <w:rFonts w:cs="Times New Roman"/>
          <w:szCs w:val="24"/>
        </w:rPr>
        <w:t xml:space="preserve"> призначається </w:t>
      </w:r>
      <w:r w:rsidR="006427C7" w:rsidRPr="00D53540">
        <w:rPr>
          <w:rFonts w:cs="Times New Roman"/>
          <w:szCs w:val="24"/>
        </w:rPr>
        <w:t>відповідна</w:t>
      </w:r>
      <w:r w:rsidRPr="00D53540">
        <w:rPr>
          <w:rFonts w:cs="Times New Roman"/>
          <w:szCs w:val="24"/>
        </w:rPr>
        <w:t xml:space="preserve"> </w:t>
      </w:r>
      <w:r w:rsidR="006427C7" w:rsidRPr="00D53540">
        <w:rPr>
          <w:rFonts w:cs="Times New Roman"/>
          <w:szCs w:val="24"/>
        </w:rPr>
        <w:t>категорія критичності</w:t>
      </w:r>
      <w:r w:rsidRPr="00D53540">
        <w:rPr>
          <w:rFonts w:cs="Times New Roman"/>
          <w:szCs w:val="24"/>
        </w:rPr>
        <w:t>, що є вихідними даними для обрання відпові</w:t>
      </w:r>
      <w:r w:rsidR="006427C7" w:rsidRPr="00D53540">
        <w:rPr>
          <w:rFonts w:cs="Times New Roman"/>
          <w:szCs w:val="24"/>
        </w:rPr>
        <w:t>д</w:t>
      </w:r>
      <w:r w:rsidRPr="00D53540">
        <w:rPr>
          <w:rFonts w:cs="Times New Roman"/>
          <w:szCs w:val="24"/>
        </w:rPr>
        <w:t>ного базового (галузевого) профілю безпеки</w:t>
      </w:r>
      <w:r w:rsidR="006427C7" w:rsidRPr="00D53540">
        <w:rPr>
          <w:rFonts w:cs="Times New Roman"/>
          <w:szCs w:val="24"/>
        </w:rPr>
        <w:t xml:space="preserve"> та розробки цільового профілю безпеки</w:t>
      </w:r>
      <w:r w:rsidRPr="00D53540">
        <w:rPr>
          <w:rFonts w:cs="Times New Roman"/>
          <w:szCs w:val="24"/>
        </w:rPr>
        <w:t xml:space="preserve">. </w:t>
      </w:r>
    </w:p>
    <w:p w:rsidR="00D53540" w:rsidRPr="00D53540" w:rsidRDefault="00D53540" w:rsidP="00FD6366">
      <w:pPr>
        <w:tabs>
          <w:tab w:val="left" w:pos="1134"/>
        </w:tabs>
        <w:spacing w:before="60"/>
        <w:ind w:firstLine="709"/>
        <w:jc w:val="left"/>
        <w:rPr>
          <w:rFonts w:cs="Times New Roman"/>
          <w:b/>
          <w:szCs w:val="24"/>
        </w:rPr>
      </w:pPr>
      <w:r w:rsidRPr="00D53540">
        <w:rPr>
          <w:rFonts w:cs="Times New Roman"/>
          <w:b/>
          <w:szCs w:val="24"/>
        </w:rPr>
        <w:br w:type="page"/>
      </w:r>
    </w:p>
    <w:p w:rsidR="006B6EED" w:rsidRPr="00D53540" w:rsidRDefault="006B6EED" w:rsidP="00FD6366">
      <w:pPr>
        <w:pStyle w:val="1"/>
        <w:tabs>
          <w:tab w:val="left" w:pos="1134"/>
        </w:tabs>
        <w:spacing w:before="60"/>
        <w:ind w:firstLine="709"/>
        <w:jc w:val="center"/>
        <w:rPr>
          <w:rFonts w:cs="Times New Roman"/>
          <w:sz w:val="24"/>
          <w:szCs w:val="24"/>
        </w:rPr>
      </w:pPr>
      <w:bookmarkStart w:id="12" w:name="_Toc88127848"/>
      <w:r w:rsidRPr="00D53540">
        <w:rPr>
          <w:rFonts w:cs="Times New Roman"/>
          <w:sz w:val="24"/>
          <w:szCs w:val="24"/>
        </w:rPr>
        <w:t>Додаток</w:t>
      </w:r>
      <w:r w:rsidR="002F2108" w:rsidRPr="00D53540">
        <w:rPr>
          <w:rFonts w:cs="Times New Roman"/>
          <w:sz w:val="24"/>
          <w:szCs w:val="24"/>
        </w:rPr>
        <w:t xml:space="preserve"> </w:t>
      </w:r>
      <w:r w:rsidR="000234C9" w:rsidRPr="00D53540">
        <w:rPr>
          <w:rFonts w:cs="Times New Roman"/>
          <w:sz w:val="24"/>
          <w:szCs w:val="24"/>
        </w:rPr>
        <w:t>А</w:t>
      </w:r>
      <w:bookmarkEnd w:id="12"/>
    </w:p>
    <w:p w:rsidR="006B6EED" w:rsidRPr="00D53540" w:rsidRDefault="006B6EED" w:rsidP="00FD6366">
      <w:pPr>
        <w:tabs>
          <w:tab w:val="left" w:pos="1134"/>
        </w:tabs>
        <w:spacing w:before="60"/>
        <w:ind w:firstLine="709"/>
        <w:jc w:val="center"/>
        <w:rPr>
          <w:rFonts w:cs="Times New Roman"/>
          <w:szCs w:val="24"/>
        </w:rPr>
      </w:pPr>
    </w:p>
    <w:p w:rsidR="000234C9" w:rsidRPr="00D53540" w:rsidRDefault="000234C9" w:rsidP="00FD6366">
      <w:pPr>
        <w:tabs>
          <w:tab w:val="left" w:pos="1134"/>
        </w:tabs>
        <w:spacing w:before="60"/>
        <w:jc w:val="center"/>
        <w:rPr>
          <w:rFonts w:cs="Times New Roman"/>
          <w:b/>
          <w:bCs/>
          <w:szCs w:val="24"/>
        </w:rPr>
      </w:pPr>
      <w:r w:rsidRPr="00D53540">
        <w:rPr>
          <w:rFonts w:cs="Times New Roman"/>
          <w:b/>
          <w:bCs/>
          <w:szCs w:val="24"/>
        </w:rPr>
        <w:t>Рекомендації щодо визначення рівня негативного впливу на діяльність організації від реалізації загроз безпеки інформації (порушення вимог конфіденційності, цілісності та доступності)</w:t>
      </w:r>
    </w:p>
    <w:p w:rsidR="003F241A" w:rsidRPr="00D53540" w:rsidRDefault="003F241A" w:rsidP="00FD6366">
      <w:pPr>
        <w:tabs>
          <w:tab w:val="left" w:pos="1134"/>
        </w:tabs>
        <w:spacing w:before="60"/>
        <w:jc w:val="center"/>
        <w:rPr>
          <w:rFonts w:cs="Times New Roman"/>
          <w:b/>
          <w:bCs/>
          <w:szCs w:val="24"/>
        </w:rPr>
      </w:pPr>
      <w:r w:rsidRPr="00D53540">
        <w:rPr>
          <w:rFonts w:cs="Times New Roman"/>
          <w:b/>
          <w:bCs/>
          <w:szCs w:val="24"/>
        </w:rPr>
        <w:t>(рекомендаційний)</w:t>
      </w:r>
    </w:p>
    <w:p w:rsidR="000234C9" w:rsidRPr="00D53540" w:rsidRDefault="000234C9" w:rsidP="00FD6366">
      <w:pPr>
        <w:tabs>
          <w:tab w:val="left" w:pos="1134"/>
        </w:tabs>
        <w:spacing w:before="60"/>
        <w:ind w:firstLine="709"/>
        <w:rPr>
          <w:rFonts w:cs="Times New Roman"/>
          <w:szCs w:val="24"/>
        </w:rPr>
      </w:pPr>
    </w:p>
    <w:p w:rsidR="000234C9" w:rsidRPr="00D53540" w:rsidRDefault="000234C9" w:rsidP="00FD6366">
      <w:pPr>
        <w:tabs>
          <w:tab w:val="left" w:pos="1134"/>
        </w:tabs>
        <w:spacing w:before="60"/>
        <w:ind w:firstLine="709"/>
        <w:rPr>
          <w:rFonts w:cs="Times New Roman"/>
          <w:szCs w:val="24"/>
        </w:rPr>
      </w:pPr>
      <w:r w:rsidRPr="00D53540">
        <w:rPr>
          <w:rFonts w:cs="Times New Roman"/>
          <w:szCs w:val="24"/>
        </w:rPr>
        <w:t xml:space="preserve">Визначення ступеня можливих збитків є </w:t>
      </w:r>
      <w:r w:rsidR="00EA7D76" w:rsidRPr="00D53540">
        <w:rPr>
          <w:rFonts w:cs="Times New Roman"/>
          <w:szCs w:val="24"/>
        </w:rPr>
        <w:t xml:space="preserve">завданням </w:t>
      </w:r>
      <w:r w:rsidRPr="00D53540">
        <w:rPr>
          <w:rFonts w:cs="Times New Roman"/>
          <w:szCs w:val="24"/>
        </w:rPr>
        <w:t>системного аналізу та може бути вирішен</w:t>
      </w:r>
      <w:r w:rsidR="00EA7D76" w:rsidRPr="00D53540">
        <w:rPr>
          <w:rFonts w:cs="Times New Roman"/>
          <w:szCs w:val="24"/>
        </w:rPr>
        <w:t>е</w:t>
      </w:r>
      <w:r w:rsidRPr="00D53540">
        <w:rPr>
          <w:rFonts w:cs="Times New Roman"/>
          <w:szCs w:val="24"/>
        </w:rPr>
        <w:t>, у більшості випадків, із застосуванням неформальних методів системного аналізу (методом експертиз). Організація та проведення експертиз здійснюється на основі загальних вимог реалізації експертних методів (відбір експертів, проведення експертизи, оброб</w:t>
      </w:r>
      <w:r w:rsidR="00EA7D76" w:rsidRPr="00D53540">
        <w:rPr>
          <w:rFonts w:cs="Times New Roman"/>
          <w:szCs w:val="24"/>
        </w:rPr>
        <w:t>лення</w:t>
      </w:r>
      <w:r w:rsidRPr="00D53540">
        <w:rPr>
          <w:rFonts w:cs="Times New Roman"/>
          <w:szCs w:val="24"/>
        </w:rPr>
        <w:t xml:space="preserve"> результатів експертизи). Формальний порядок проведення експертизи визначається власником інформації або організації за внутрішніми розпорядчими документами. Під час підбору експертів рекомендується залучати фахівців з підрозділів захисту інформації, а також тих підрозділів, </w:t>
      </w:r>
      <w:r w:rsidR="00EA7D76" w:rsidRPr="00D53540">
        <w:rPr>
          <w:rFonts w:cs="Times New Roman"/>
          <w:szCs w:val="24"/>
        </w:rPr>
        <w:t>у</w:t>
      </w:r>
      <w:r w:rsidRPr="00D53540">
        <w:rPr>
          <w:rFonts w:cs="Times New Roman"/>
          <w:szCs w:val="24"/>
        </w:rPr>
        <w:t xml:space="preserve"> бізнес-процесах яких використовується конкретний тип інформації, що піддається категоріюванню безпеки оцін</w:t>
      </w:r>
      <w:r w:rsidR="00EA7D76" w:rsidRPr="00D53540">
        <w:rPr>
          <w:rFonts w:cs="Times New Roman"/>
          <w:szCs w:val="24"/>
        </w:rPr>
        <w:t>ювання</w:t>
      </w:r>
      <w:r w:rsidRPr="00D53540">
        <w:rPr>
          <w:rFonts w:cs="Times New Roman"/>
          <w:szCs w:val="24"/>
        </w:rPr>
        <w:t>.</w:t>
      </w:r>
    </w:p>
    <w:p w:rsidR="000234C9" w:rsidRPr="00D53540" w:rsidRDefault="000234C9" w:rsidP="00FD6366">
      <w:pPr>
        <w:tabs>
          <w:tab w:val="left" w:pos="1134"/>
        </w:tabs>
        <w:spacing w:before="60"/>
        <w:ind w:firstLine="709"/>
        <w:rPr>
          <w:rFonts w:cs="Times New Roman"/>
          <w:szCs w:val="24"/>
        </w:rPr>
      </w:pPr>
      <w:r w:rsidRPr="00D53540">
        <w:rPr>
          <w:rFonts w:cs="Times New Roman"/>
          <w:szCs w:val="24"/>
        </w:rPr>
        <w:t xml:space="preserve">Під час визначення ступня можливих збитків </w:t>
      </w:r>
      <w:r w:rsidR="00EA7D76" w:rsidRPr="00D53540">
        <w:rPr>
          <w:rFonts w:cs="Times New Roman"/>
          <w:szCs w:val="24"/>
        </w:rPr>
        <w:t xml:space="preserve">треба </w:t>
      </w:r>
      <w:r w:rsidRPr="00D53540">
        <w:rPr>
          <w:rFonts w:cs="Times New Roman"/>
          <w:szCs w:val="24"/>
        </w:rPr>
        <w:t>виходит</w:t>
      </w:r>
      <w:r w:rsidR="00EA7D76" w:rsidRPr="00D53540">
        <w:rPr>
          <w:rFonts w:cs="Times New Roman"/>
          <w:szCs w:val="24"/>
        </w:rPr>
        <w:t>и</w:t>
      </w:r>
      <w:r w:rsidRPr="00D53540">
        <w:rPr>
          <w:rFonts w:cs="Times New Roman"/>
          <w:szCs w:val="24"/>
        </w:rPr>
        <w:t xml:space="preserve"> з того, що в залежності від</w:t>
      </w:r>
      <w:r w:rsidR="00CC76E3" w:rsidRPr="00D53540">
        <w:rPr>
          <w:rFonts w:cs="Times New Roman"/>
          <w:szCs w:val="24"/>
        </w:rPr>
        <w:t>:</w:t>
      </w:r>
      <w:r w:rsidRPr="00D53540">
        <w:rPr>
          <w:rFonts w:cs="Times New Roman"/>
          <w:szCs w:val="24"/>
        </w:rPr>
        <w:t xml:space="preserve"> цілей та завдань, </w:t>
      </w:r>
      <w:r w:rsidR="00EA7D76" w:rsidRPr="00D53540">
        <w:rPr>
          <w:rFonts w:cs="Times New Roman"/>
          <w:szCs w:val="24"/>
        </w:rPr>
        <w:t>які</w:t>
      </w:r>
      <w:r w:rsidRPr="00D53540">
        <w:rPr>
          <w:rFonts w:cs="Times New Roman"/>
          <w:szCs w:val="24"/>
        </w:rPr>
        <w:t xml:space="preserve"> </w:t>
      </w:r>
      <w:r w:rsidR="00EA7D76" w:rsidRPr="00D53540">
        <w:rPr>
          <w:rFonts w:cs="Times New Roman"/>
          <w:szCs w:val="24"/>
        </w:rPr>
        <w:t xml:space="preserve">розв’язуються </w:t>
      </w:r>
      <w:r w:rsidRPr="00D53540">
        <w:rPr>
          <w:rFonts w:cs="Times New Roman"/>
          <w:szCs w:val="24"/>
        </w:rPr>
        <w:t>інформаційною системою</w:t>
      </w:r>
      <w:r w:rsidR="00EA7D76" w:rsidRPr="00D53540">
        <w:rPr>
          <w:rFonts w:cs="Times New Roman"/>
          <w:szCs w:val="24"/>
        </w:rPr>
        <w:t>;</w:t>
      </w:r>
      <w:r w:rsidRPr="00D53540">
        <w:rPr>
          <w:rFonts w:cs="Times New Roman"/>
          <w:szCs w:val="24"/>
        </w:rPr>
        <w:t xml:space="preserve"> типів інформації, </w:t>
      </w:r>
      <w:r w:rsidR="00EA7D76" w:rsidRPr="00D53540">
        <w:rPr>
          <w:rFonts w:cs="Times New Roman"/>
          <w:szCs w:val="24"/>
        </w:rPr>
        <w:t>яка</w:t>
      </w:r>
      <w:r w:rsidRPr="00D53540">
        <w:rPr>
          <w:rFonts w:cs="Times New Roman"/>
          <w:szCs w:val="24"/>
        </w:rPr>
        <w:t xml:space="preserve"> обробляється</w:t>
      </w:r>
      <w:r w:rsidR="00EA7D76" w:rsidRPr="00D53540">
        <w:rPr>
          <w:rFonts w:cs="Times New Roman"/>
          <w:szCs w:val="24"/>
        </w:rPr>
        <w:t>;</w:t>
      </w:r>
      <w:r w:rsidRPr="00D53540">
        <w:rPr>
          <w:rFonts w:cs="Times New Roman"/>
          <w:szCs w:val="24"/>
        </w:rPr>
        <w:t xml:space="preserve"> порушення конфіденційності, цілісності </w:t>
      </w:r>
      <w:r w:rsidR="00EA7D76" w:rsidRPr="00D53540">
        <w:rPr>
          <w:rFonts w:cs="Times New Roman"/>
          <w:szCs w:val="24"/>
        </w:rPr>
        <w:t xml:space="preserve">чи </w:t>
      </w:r>
      <w:r w:rsidRPr="00D53540">
        <w:rPr>
          <w:rFonts w:cs="Times New Roman"/>
          <w:szCs w:val="24"/>
        </w:rPr>
        <w:t xml:space="preserve">доступності може привести до різних видів збитків. При цьому для різних організацій будуть характерні різні види збитків. </w:t>
      </w:r>
    </w:p>
    <w:p w:rsidR="002345B4" w:rsidRPr="00D53540" w:rsidRDefault="002345B4" w:rsidP="00FD6366">
      <w:pPr>
        <w:tabs>
          <w:tab w:val="left" w:pos="1134"/>
        </w:tabs>
        <w:spacing w:before="60"/>
        <w:ind w:firstLine="709"/>
        <w:rPr>
          <w:rFonts w:cs="Times New Roman"/>
          <w:szCs w:val="24"/>
        </w:rPr>
      </w:pPr>
      <w:r w:rsidRPr="00D53540">
        <w:rPr>
          <w:rFonts w:cs="Times New Roman"/>
          <w:szCs w:val="24"/>
        </w:rPr>
        <w:t xml:space="preserve">У цьому додатку надані деякі рекомендації, </w:t>
      </w:r>
      <w:r w:rsidR="00EA7D76" w:rsidRPr="00D53540">
        <w:rPr>
          <w:rFonts w:cs="Times New Roman"/>
          <w:szCs w:val="24"/>
        </w:rPr>
        <w:t xml:space="preserve">які можна </w:t>
      </w:r>
      <w:r w:rsidRPr="00D53540">
        <w:rPr>
          <w:rFonts w:cs="Times New Roman"/>
          <w:szCs w:val="24"/>
        </w:rPr>
        <w:t>використовувати під час організації проведення експертиз з оцін</w:t>
      </w:r>
      <w:r w:rsidR="00EA7D76" w:rsidRPr="00D53540">
        <w:rPr>
          <w:rFonts w:cs="Times New Roman"/>
          <w:szCs w:val="24"/>
        </w:rPr>
        <w:t>ювання</w:t>
      </w:r>
      <w:r w:rsidRPr="00D53540">
        <w:rPr>
          <w:rFonts w:cs="Times New Roman"/>
          <w:szCs w:val="24"/>
        </w:rPr>
        <w:t xml:space="preserve"> потенційно можливих збитків </w:t>
      </w:r>
      <w:r w:rsidR="00EA7D76" w:rsidRPr="00D53540">
        <w:rPr>
          <w:rFonts w:cs="Times New Roman"/>
          <w:szCs w:val="24"/>
        </w:rPr>
        <w:t xml:space="preserve">і </w:t>
      </w:r>
      <w:r w:rsidRPr="00D53540">
        <w:rPr>
          <w:rFonts w:cs="Times New Roman"/>
          <w:szCs w:val="24"/>
        </w:rPr>
        <w:t xml:space="preserve">визначення рівня критичності інформації та категорії </w:t>
      </w:r>
      <w:r w:rsidR="00EA7D76" w:rsidRPr="00D53540">
        <w:rPr>
          <w:rFonts w:cs="Times New Roman"/>
          <w:szCs w:val="24"/>
        </w:rPr>
        <w:t>критичності </w:t>
      </w:r>
      <w:r w:rsidRPr="00D53540">
        <w:rPr>
          <w:rFonts w:cs="Times New Roman"/>
          <w:szCs w:val="24"/>
        </w:rPr>
        <w:t>ІС</w:t>
      </w:r>
      <w:r w:rsidR="003F241A" w:rsidRPr="00D53540">
        <w:rPr>
          <w:rFonts w:cs="Times New Roman"/>
          <w:szCs w:val="24"/>
        </w:rPr>
        <w:t>.</w:t>
      </w:r>
    </w:p>
    <w:p w:rsidR="003F241A" w:rsidRPr="00D53540" w:rsidRDefault="003F241A" w:rsidP="00FD6366">
      <w:pPr>
        <w:tabs>
          <w:tab w:val="left" w:pos="1134"/>
        </w:tabs>
        <w:spacing w:before="60"/>
        <w:ind w:firstLine="709"/>
        <w:rPr>
          <w:rFonts w:cs="Times New Roman"/>
          <w:szCs w:val="24"/>
        </w:rPr>
      </w:pPr>
      <w:r w:rsidRPr="00D53540">
        <w:rPr>
          <w:rFonts w:cs="Times New Roman"/>
          <w:szCs w:val="24"/>
        </w:rPr>
        <w:t>У таблиці</w:t>
      </w:r>
      <w:r w:rsidR="00EA7D76" w:rsidRPr="00D53540">
        <w:rPr>
          <w:rFonts w:cs="Times New Roman"/>
          <w:szCs w:val="24"/>
        </w:rPr>
        <w:t> </w:t>
      </w:r>
      <w:r w:rsidR="00153AAF" w:rsidRPr="00D53540">
        <w:rPr>
          <w:rFonts w:cs="Times New Roman"/>
          <w:szCs w:val="24"/>
        </w:rPr>
        <w:t>А</w:t>
      </w:r>
      <w:r w:rsidRPr="00D53540">
        <w:rPr>
          <w:rFonts w:cs="Times New Roman"/>
          <w:szCs w:val="24"/>
        </w:rPr>
        <w:t xml:space="preserve">.1 </w:t>
      </w:r>
      <w:r w:rsidR="00EA7D76" w:rsidRPr="00D53540">
        <w:rPr>
          <w:rFonts w:cs="Times New Roman"/>
          <w:szCs w:val="24"/>
        </w:rPr>
        <w:t>н</w:t>
      </w:r>
      <w:r w:rsidRPr="00D53540">
        <w:rPr>
          <w:rFonts w:cs="Times New Roman"/>
          <w:szCs w:val="24"/>
        </w:rPr>
        <w:t xml:space="preserve">адані рекомендації щодо визначення потенційно можливих збитків у разі порушення конфіденційності, цілісності та доступності. У таблиці наданий варіант декомпозиції загальної області збитків </w:t>
      </w:r>
      <w:r w:rsidR="00EA7D76" w:rsidRPr="00D53540">
        <w:rPr>
          <w:rFonts w:cs="Times New Roman"/>
          <w:szCs w:val="24"/>
        </w:rPr>
        <w:t>і</w:t>
      </w:r>
      <w:r w:rsidRPr="00D53540">
        <w:rPr>
          <w:rFonts w:cs="Times New Roman"/>
          <w:szCs w:val="24"/>
        </w:rPr>
        <w:t xml:space="preserve"> варіанти критеріїв щодо визначення низького, середнього та високого рівня збитків. Ці рекомендації можуть бути застосовані на підприємствах </w:t>
      </w:r>
      <w:r w:rsidR="00EA7D76" w:rsidRPr="00D53540">
        <w:rPr>
          <w:rFonts w:cs="Times New Roman"/>
          <w:szCs w:val="24"/>
        </w:rPr>
        <w:t>і</w:t>
      </w:r>
      <w:r w:rsidRPr="00D53540">
        <w:rPr>
          <w:rFonts w:cs="Times New Roman"/>
          <w:szCs w:val="24"/>
        </w:rPr>
        <w:t xml:space="preserve"> в організаціях, які не </w:t>
      </w:r>
      <w:r w:rsidR="00EA7D76" w:rsidRPr="00D53540">
        <w:rPr>
          <w:rFonts w:cs="Times New Roman"/>
          <w:szCs w:val="24"/>
        </w:rPr>
        <w:t xml:space="preserve">належать </w:t>
      </w:r>
      <w:r w:rsidRPr="00D53540">
        <w:rPr>
          <w:rFonts w:cs="Times New Roman"/>
          <w:szCs w:val="24"/>
        </w:rPr>
        <w:t>до об’єктів критичної інфраструктури (тобто не надають життєво</w:t>
      </w:r>
      <w:r w:rsidR="00EA7D76" w:rsidRPr="00D53540">
        <w:rPr>
          <w:rFonts w:cs="Times New Roman"/>
          <w:szCs w:val="24"/>
        </w:rPr>
        <w:t xml:space="preserve"> </w:t>
      </w:r>
      <w:r w:rsidRPr="00D53540">
        <w:rPr>
          <w:rFonts w:cs="Times New Roman"/>
          <w:szCs w:val="24"/>
        </w:rPr>
        <w:t>важливих послуг), але в інформаційних системах яких обробляється критична інформація.</w:t>
      </w:r>
    </w:p>
    <w:p w:rsidR="00601B59" w:rsidRPr="00D53540" w:rsidRDefault="00601B59" w:rsidP="00FD6366">
      <w:pPr>
        <w:pStyle w:val="TextOfDisser"/>
        <w:spacing w:before="60" w:line="240" w:lineRule="auto"/>
        <w:ind w:firstLine="709"/>
        <w:rPr>
          <w:sz w:val="24"/>
          <w:szCs w:val="24"/>
        </w:rPr>
      </w:pPr>
    </w:p>
    <w:p w:rsidR="003F241A" w:rsidRPr="00D53540" w:rsidRDefault="00EA7D76" w:rsidP="00FD6366">
      <w:pPr>
        <w:pStyle w:val="TextOfDisser"/>
        <w:spacing w:before="60" w:line="240" w:lineRule="auto"/>
        <w:rPr>
          <w:sz w:val="24"/>
          <w:szCs w:val="24"/>
        </w:rPr>
      </w:pPr>
      <w:r w:rsidRPr="00D53540">
        <w:rPr>
          <w:sz w:val="24"/>
          <w:szCs w:val="24"/>
        </w:rPr>
        <w:t>Таблиця </w:t>
      </w:r>
      <w:r w:rsidR="00153AAF" w:rsidRPr="00D53540">
        <w:rPr>
          <w:sz w:val="24"/>
          <w:szCs w:val="24"/>
        </w:rPr>
        <w:t>А</w:t>
      </w:r>
      <w:r w:rsidR="003F241A" w:rsidRPr="00D53540">
        <w:rPr>
          <w:sz w:val="24"/>
          <w:szCs w:val="24"/>
        </w:rPr>
        <w:t>.1</w:t>
      </w:r>
      <w:r w:rsidRPr="00D53540">
        <w:rPr>
          <w:sz w:val="24"/>
          <w:szCs w:val="24"/>
        </w:rPr>
        <w:t> —</w:t>
      </w:r>
      <w:r w:rsidR="003F241A" w:rsidRPr="00D53540">
        <w:rPr>
          <w:sz w:val="24"/>
          <w:szCs w:val="24"/>
        </w:rPr>
        <w:t xml:space="preserve"> Критерії визначення рівня збитків </w:t>
      </w:r>
      <w:r w:rsidR="00267F2C" w:rsidRPr="00D53540">
        <w:rPr>
          <w:sz w:val="24"/>
          <w:szCs w:val="24"/>
        </w:rPr>
        <w:t>у</w:t>
      </w:r>
      <w:r w:rsidR="003F241A" w:rsidRPr="00D53540">
        <w:rPr>
          <w:sz w:val="24"/>
          <w:szCs w:val="24"/>
        </w:rPr>
        <w:t>наслідок порушення вимог безпеки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6"/>
        <w:gridCol w:w="2459"/>
        <w:gridCol w:w="6948"/>
      </w:tblGrid>
      <w:tr w:rsidR="003F241A" w:rsidRPr="00D53540" w:rsidTr="00153AAF">
        <w:trPr>
          <w:tblHeader/>
        </w:trPr>
        <w:tc>
          <w:tcPr>
            <w:tcW w:w="226" w:type="pct"/>
          </w:tcPr>
          <w:p w:rsidR="003F241A" w:rsidRPr="00D53540" w:rsidRDefault="003F241A" w:rsidP="00FD6366">
            <w:pPr>
              <w:pStyle w:val="TextOfDisser"/>
              <w:spacing w:before="6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3540">
              <w:rPr>
                <w:sz w:val="24"/>
                <w:szCs w:val="24"/>
              </w:rPr>
              <w:t>№</w:t>
            </w:r>
          </w:p>
        </w:tc>
        <w:tc>
          <w:tcPr>
            <w:tcW w:w="1248" w:type="pct"/>
          </w:tcPr>
          <w:p w:rsidR="003F241A" w:rsidRPr="00D53540" w:rsidRDefault="003F241A" w:rsidP="00FD6366">
            <w:pPr>
              <w:pStyle w:val="TextOfDisser"/>
              <w:spacing w:before="6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3540">
              <w:rPr>
                <w:sz w:val="24"/>
                <w:szCs w:val="24"/>
              </w:rPr>
              <w:t>Категорії збитків</w:t>
            </w:r>
          </w:p>
        </w:tc>
        <w:tc>
          <w:tcPr>
            <w:tcW w:w="3526" w:type="pct"/>
          </w:tcPr>
          <w:p w:rsidR="003F241A" w:rsidRPr="00D53540" w:rsidRDefault="003F241A" w:rsidP="00FD6366">
            <w:pPr>
              <w:pStyle w:val="TextOfDisser"/>
              <w:spacing w:before="6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3540">
              <w:rPr>
                <w:sz w:val="24"/>
                <w:szCs w:val="24"/>
              </w:rPr>
              <w:t>Критерії</w:t>
            </w:r>
          </w:p>
        </w:tc>
      </w:tr>
      <w:tr w:rsidR="003F241A" w:rsidRPr="00D53540" w:rsidTr="00153AAF">
        <w:trPr>
          <w:tblHeader/>
        </w:trPr>
        <w:tc>
          <w:tcPr>
            <w:tcW w:w="226" w:type="pct"/>
          </w:tcPr>
          <w:p w:rsidR="003F241A" w:rsidRPr="00D53540" w:rsidRDefault="003F241A" w:rsidP="00FD6366">
            <w:pPr>
              <w:pStyle w:val="TextOfDisser"/>
              <w:spacing w:before="6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3540">
              <w:rPr>
                <w:sz w:val="24"/>
                <w:szCs w:val="24"/>
              </w:rPr>
              <w:t>1</w:t>
            </w:r>
          </w:p>
        </w:tc>
        <w:tc>
          <w:tcPr>
            <w:tcW w:w="1248" w:type="pct"/>
          </w:tcPr>
          <w:p w:rsidR="003F241A" w:rsidRPr="00D53540" w:rsidRDefault="003F241A" w:rsidP="00FD6366">
            <w:pPr>
              <w:pStyle w:val="TextOfDisser"/>
              <w:spacing w:before="6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3540">
              <w:rPr>
                <w:sz w:val="24"/>
                <w:szCs w:val="24"/>
              </w:rPr>
              <w:t>2</w:t>
            </w:r>
          </w:p>
        </w:tc>
        <w:tc>
          <w:tcPr>
            <w:tcW w:w="3526" w:type="pct"/>
          </w:tcPr>
          <w:p w:rsidR="003F241A" w:rsidRPr="00D53540" w:rsidRDefault="003F241A" w:rsidP="00FD6366">
            <w:pPr>
              <w:pStyle w:val="TextOfDisser"/>
              <w:spacing w:before="6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3540">
              <w:rPr>
                <w:sz w:val="24"/>
                <w:szCs w:val="24"/>
              </w:rPr>
              <w:t>3</w:t>
            </w:r>
          </w:p>
        </w:tc>
      </w:tr>
      <w:tr w:rsidR="003F241A" w:rsidRPr="00D53540" w:rsidTr="000C3EA1">
        <w:tc>
          <w:tcPr>
            <w:tcW w:w="5000" w:type="pct"/>
            <w:gridSpan w:val="3"/>
          </w:tcPr>
          <w:p w:rsidR="003F241A" w:rsidRPr="00D53540" w:rsidRDefault="003F241A" w:rsidP="00FD6366">
            <w:pPr>
              <w:pStyle w:val="TextOfDisser"/>
              <w:spacing w:before="6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3540">
              <w:rPr>
                <w:sz w:val="24"/>
                <w:szCs w:val="24"/>
              </w:rPr>
              <w:t>Обмежен</w:t>
            </w:r>
            <w:r w:rsidR="00267F2C" w:rsidRPr="00D53540">
              <w:rPr>
                <w:sz w:val="24"/>
                <w:szCs w:val="24"/>
              </w:rPr>
              <w:t>ий</w:t>
            </w:r>
            <w:r w:rsidRPr="00D53540">
              <w:rPr>
                <w:sz w:val="24"/>
                <w:szCs w:val="24"/>
              </w:rPr>
              <w:t xml:space="preserve"> вплив (низький рівень критичності)</w:t>
            </w:r>
          </w:p>
        </w:tc>
      </w:tr>
      <w:tr w:rsidR="003F241A" w:rsidRPr="00D53540" w:rsidTr="00153AAF">
        <w:tc>
          <w:tcPr>
            <w:tcW w:w="226" w:type="pct"/>
          </w:tcPr>
          <w:p w:rsidR="003F241A" w:rsidRPr="00D53540" w:rsidRDefault="003F241A" w:rsidP="00FD6366">
            <w:pPr>
              <w:pStyle w:val="TextOfDisser"/>
              <w:spacing w:before="60" w:line="240" w:lineRule="auto"/>
              <w:ind w:firstLine="0"/>
              <w:jc w:val="left"/>
              <w:rPr>
                <w:sz w:val="24"/>
                <w:szCs w:val="24"/>
              </w:rPr>
            </w:pPr>
            <w:r w:rsidRPr="00D53540">
              <w:rPr>
                <w:sz w:val="24"/>
                <w:szCs w:val="24"/>
              </w:rPr>
              <w:t>1</w:t>
            </w:r>
          </w:p>
        </w:tc>
        <w:tc>
          <w:tcPr>
            <w:tcW w:w="1248" w:type="pct"/>
          </w:tcPr>
          <w:p w:rsidR="003F241A" w:rsidRPr="00D53540" w:rsidRDefault="003F241A" w:rsidP="00FD6366">
            <w:pPr>
              <w:pStyle w:val="TextOfDisser"/>
              <w:spacing w:before="60" w:line="240" w:lineRule="auto"/>
              <w:ind w:firstLine="0"/>
              <w:jc w:val="left"/>
              <w:rPr>
                <w:sz w:val="24"/>
                <w:szCs w:val="24"/>
              </w:rPr>
            </w:pPr>
            <w:r w:rsidRPr="00D53540">
              <w:rPr>
                <w:sz w:val="24"/>
                <w:szCs w:val="24"/>
              </w:rPr>
              <w:t xml:space="preserve">Ефективність виконання завдань, функцій </w:t>
            </w:r>
            <w:r w:rsidR="00267F2C" w:rsidRPr="00D53540">
              <w:rPr>
                <w:sz w:val="24"/>
                <w:szCs w:val="24"/>
              </w:rPr>
              <w:t>і</w:t>
            </w:r>
            <w:r w:rsidRPr="00D53540">
              <w:rPr>
                <w:sz w:val="24"/>
                <w:szCs w:val="24"/>
              </w:rPr>
              <w:t xml:space="preserve"> процесів організації</w:t>
            </w:r>
          </w:p>
        </w:tc>
        <w:tc>
          <w:tcPr>
            <w:tcW w:w="3526" w:type="pct"/>
          </w:tcPr>
          <w:p w:rsidR="003F241A" w:rsidRPr="00D53540" w:rsidRDefault="003F241A" w:rsidP="00FD6366">
            <w:pPr>
              <w:pStyle w:val="TextOfDisser"/>
              <w:spacing w:before="60" w:line="240" w:lineRule="auto"/>
              <w:ind w:firstLine="0"/>
              <w:jc w:val="left"/>
              <w:rPr>
                <w:sz w:val="24"/>
                <w:szCs w:val="24"/>
              </w:rPr>
            </w:pPr>
            <w:r w:rsidRPr="00D53540">
              <w:rPr>
                <w:sz w:val="24"/>
                <w:szCs w:val="24"/>
              </w:rPr>
              <w:t xml:space="preserve">- </w:t>
            </w:r>
            <w:r w:rsidR="00267F2C" w:rsidRPr="00D53540">
              <w:rPr>
                <w:sz w:val="24"/>
                <w:szCs w:val="24"/>
              </w:rPr>
              <w:t xml:space="preserve">наявний </w:t>
            </w:r>
            <w:r w:rsidRPr="00D53540">
              <w:rPr>
                <w:sz w:val="24"/>
                <w:szCs w:val="24"/>
              </w:rPr>
              <w:t xml:space="preserve">вплив на виконання окремих завдань </w:t>
            </w:r>
            <w:r w:rsidR="00267F2C" w:rsidRPr="00D53540">
              <w:rPr>
                <w:sz w:val="24"/>
                <w:szCs w:val="24"/>
              </w:rPr>
              <w:t>і</w:t>
            </w:r>
            <w:r w:rsidRPr="00D53540">
              <w:rPr>
                <w:sz w:val="24"/>
                <w:szCs w:val="24"/>
              </w:rPr>
              <w:t xml:space="preserve"> робіт</w:t>
            </w:r>
            <w:r w:rsidR="00267F2C" w:rsidRPr="00D53540">
              <w:rPr>
                <w:sz w:val="24"/>
                <w:szCs w:val="24"/>
              </w:rPr>
              <w:t>,</w:t>
            </w:r>
            <w:r w:rsidRPr="00D53540">
              <w:rPr>
                <w:sz w:val="24"/>
                <w:szCs w:val="24"/>
              </w:rPr>
              <w:t xml:space="preserve"> але при цьому ефективність виконання цих завдань організаці</w:t>
            </w:r>
            <w:r w:rsidR="00267F2C" w:rsidRPr="00D53540">
              <w:rPr>
                <w:sz w:val="24"/>
                <w:szCs w:val="24"/>
              </w:rPr>
              <w:t>єю</w:t>
            </w:r>
            <w:r w:rsidRPr="00D53540">
              <w:rPr>
                <w:sz w:val="24"/>
                <w:szCs w:val="24"/>
              </w:rPr>
              <w:t xml:space="preserve"> знижується несуттєво;</w:t>
            </w:r>
          </w:p>
          <w:p w:rsidR="003F241A" w:rsidRPr="00D53540" w:rsidRDefault="003F241A" w:rsidP="00FD6366">
            <w:pPr>
              <w:pStyle w:val="TextOfDisser"/>
              <w:spacing w:before="60" w:line="240" w:lineRule="auto"/>
              <w:ind w:firstLine="0"/>
              <w:jc w:val="left"/>
              <w:rPr>
                <w:sz w:val="24"/>
                <w:szCs w:val="24"/>
              </w:rPr>
            </w:pPr>
            <w:r w:rsidRPr="00D53540">
              <w:rPr>
                <w:sz w:val="24"/>
                <w:szCs w:val="24"/>
              </w:rPr>
              <w:t xml:space="preserve">- максимальний час недоступності ресурсу більш </w:t>
            </w:r>
            <w:r w:rsidR="00267F2C" w:rsidRPr="00D53540">
              <w:rPr>
                <w:sz w:val="24"/>
                <w:szCs w:val="24"/>
              </w:rPr>
              <w:t xml:space="preserve">як </w:t>
            </w:r>
            <w:r w:rsidRPr="00D53540">
              <w:rPr>
                <w:sz w:val="24"/>
                <w:szCs w:val="24"/>
              </w:rPr>
              <w:t>24 годин</w:t>
            </w:r>
            <w:r w:rsidR="00267F2C" w:rsidRPr="00D53540">
              <w:rPr>
                <w:sz w:val="24"/>
                <w:szCs w:val="24"/>
              </w:rPr>
              <w:t>и</w:t>
            </w:r>
            <w:r w:rsidRPr="00D53540">
              <w:rPr>
                <w:sz w:val="24"/>
                <w:szCs w:val="24"/>
              </w:rPr>
              <w:t>;</w:t>
            </w:r>
          </w:p>
        </w:tc>
      </w:tr>
      <w:tr w:rsidR="003F241A" w:rsidRPr="00D53540" w:rsidTr="00153AAF">
        <w:tc>
          <w:tcPr>
            <w:tcW w:w="226" w:type="pct"/>
          </w:tcPr>
          <w:p w:rsidR="003F241A" w:rsidRPr="00D53540" w:rsidRDefault="003F241A" w:rsidP="00FD6366">
            <w:pPr>
              <w:pStyle w:val="TextOfDisser"/>
              <w:spacing w:before="60" w:line="240" w:lineRule="auto"/>
              <w:ind w:firstLine="0"/>
              <w:jc w:val="left"/>
              <w:rPr>
                <w:sz w:val="24"/>
                <w:szCs w:val="24"/>
              </w:rPr>
            </w:pPr>
            <w:r w:rsidRPr="00D53540">
              <w:rPr>
                <w:sz w:val="24"/>
                <w:szCs w:val="24"/>
              </w:rPr>
              <w:t>2</w:t>
            </w:r>
          </w:p>
        </w:tc>
        <w:tc>
          <w:tcPr>
            <w:tcW w:w="1248" w:type="pct"/>
          </w:tcPr>
          <w:p w:rsidR="003F241A" w:rsidRPr="00D53540" w:rsidRDefault="003F241A" w:rsidP="00FD6366">
            <w:pPr>
              <w:pStyle w:val="TextOfDisser"/>
              <w:spacing w:before="60" w:line="240" w:lineRule="auto"/>
              <w:ind w:firstLine="0"/>
              <w:jc w:val="left"/>
              <w:rPr>
                <w:sz w:val="24"/>
                <w:szCs w:val="24"/>
              </w:rPr>
            </w:pPr>
            <w:r w:rsidRPr="00D53540">
              <w:rPr>
                <w:sz w:val="24"/>
                <w:szCs w:val="24"/>
              </w:rPr>
              <w:t>Шкода ресурсам організації</w:t>
            </w:r>
          </w:p>
        </w:tc>
        <w:tc>
          <w:tcPr>
            <w:tcW w:w="3526" w:type="pct"/>
          </w:tcPr>
          <w:p w:rsidR="003F241A" w:rsidRPr="00D53540" w:rsidRDefault="003F241A" w:rsidP="00FD6366">
            <w:pPr>
              <w:pStyle w:val="TextOfDisser"/>
              <w:spacing w:before="60" w:line="240" w:lineRule="auto"/>
              <w:ind w:firstLine="0"/>
              <w:jc w:val="left"/>
              <w:rPr>
                <w:sz w:val="24"/>
                <w:szCs w:val="24"/>
              </w:rPr>
            </w:pPr>
            <w:r w:rsidRPr="00D53540">
              <w:rPr>
                <w:sz w:val="24"/>
                <w:szCs w:val="24"/>
              </w:rPr>
              <w:t>- мінімальна шкода ресурсам організації;</w:t>
            </w:r>
          </w:p>
        </w:tc>
      </w:tr>
      <w:tr w:rsidR="003F241A" w:rsidRPr="00D53540" w:rsidTr="00153AAF">
        <w:tc>
          <w:tcPr>
            <w:tcW w:w="226" w:type="pct"/>
          </w:tcPr>
          <w:p w:rsidR="003F241A" w:rsidRPr="00D53540" w:rsidRDefault="003F241A" w:rsidP="00FD6366">
            <w:pPr>
              <w:pStyle w:val="TextOfDisser"/>
              <w:spacing w:before="60" w:line="240" w:lineRule="auto"/>
              <w:ind w:firstLine="0"/>
              <w:jc w:val="left"/>
              <w:rPr>
                <w:sz w:val="24"/>
                <w:szCs w:val="24"/>
              </w:rPr>
            </w:pPr>
            <w:r w:rsidRPr="00D53540">
              <w:rPr>
                <w:sz w:val="24"/>
                <w:szCs w:val="24"/>
              </w:rPr>
              <w:t>3</w:t>
            </w:r>
          </w:p>
        </w:tc>
        <w:tc>
          <w:tcPr>
            <w:tcW w:w="1248" w:type="pct"/>
          </w:tcPr>
          <w:p w:rsidR="003F241A" w:rsidRPr="00D53540" w:rsidRDefault="003F241A" w:rsidP="00FD6366">
            <w:pPr>
              <w:pStyle w:val="TextOfDisser"/>
              <w:spacing w:before="60" w:line="240" w:lineRule="auto"/>
              <w:ind w:firstLine="0"/>
              <w:jc w:val="left"/>
              <w:rPr>
                <w:sz w:val="24"/>
                <w:szCs w:val="24"/>
              </w:rPr>
            </w:pPr>
            <w:r w:rsidRPr="00D53540">
              <w:rPr>
                <w:sz w:val="24"/>
                <w:szCs w:val="24"/>
              </w:rPr>
              <w:t xml:space="preserve">Порушення законів, інструкцій </w:t>
            </w:r>
            <w:r w:rsidR="00267F2C" w:rsidRPr="00D53540">
              <w:rPr>
                <w:sz w:val="24"/>
                <w:szCs w:val="24"/>
              </w:rPr>
              <w:t>і</w:t>
            </w:r>
            <w:r w:rsidRPr="00D53540">
              <w:rPr>
                <w:sz w:val="24"/>
                <w:szCs w:val="24"/>
              </w:rPr>
              <w:t xml:space="preserve"> контрактів</w:t>
            </w:r>
          </w:p>
        </w:tc>
        <w:tc>
          <w:tcPr>
            <w:tcW w:w="3526" w:type="pct"/>
          </w:tcPr>
          <w:p w:rsidR="003F241A" w:rsidRPr="00D53540" w:rsidRDefault="003F241A" w:rsidP="00FD6366">
            <w:pPr>
              <w:pStyle w:val="TextOfDisser"/>
              <w:spacing w:before="60" w:line="240" w:lineRule="auto"/>
              <w:ind w:firstLine="0"/>
              <w:jc w:val="left"/>
              <w:rPr>
                <w:sz w:val="24"/>
                <w:szCs w:val="24"/>
              </w:rPr>
            </w:pPr>
            <w:r w:rsidRPr="00D53540">
              <w:rPr>
                <w:sz w:val="24"/>
                <w:szCs w:val="24"/>
              </w:rPr>
              <w:t xml:space="preserve">- порушення правил </w:t>
            </w:r>
            <w:r w:rsidR="00267F2C" w:rsidRPr="00D53540">
              <w:rPr>
                <w:sz w:val="24"/>
                <w:szCs w:val="24"/>
              </w:rPr>
              <w:t>і</w:t>
            </w:r>
            <w:r w:rsidRPr="00D53540">
              <w:rPr>
                <w:sz w:val="24"/>
                <w:szCs w:val="24"/>
              </w:rPr>
              <w:t xml:space="preserve"> законів може </w:t>
            </w:r>
            <w:r w:rsidR="00267F2C" w:rsidRPr="00D53540">
              <w:rPr>
                <w:sz w:val="24"/>
                <w:szCs w:val="24"/>
              </w:rPr>
              <w:t xml:space="preserve">спричинити </w:t>
            </w:r>
            <w:r w:rsidRPr="00D53540">
              <w:rPr>
                <w:sz w:val="24"/>
                <w:szCs w:val="24"/>
              </w:rPr>
              <w:t>лише незначні наслідки;</w:t>
            </w:r>
          </w:p>
          <w:p w:rsidR="00D95E0D" w:rsidRPr="00D53540" w:rsidRDefault="003F241A" w:rsidP="00FD6366">
            <w:pPr>
              <w:pStyle w:val="TextOfDisser"/>
              <w:spacing w:before="60" w:line="240" w:lineRule="auto"/>
              <w:rPr>
                <w:sz w:val="24"/>
                <w:szCs w:val="24"/>
              </w:rPr>
            </w:pPr>
            <w:r w:rsidRPr="00D53540">
              <w:rPr>
                <w:sz w:val="24"/>
                <w:szCs w:val="24"/>
              </w:rPr>
              <w:t>- невеликі порушення умов контракту, які призводять до незначних штрафних санкцій</w:t>
            </w:r>
            <w:r w:rsidR="00CC76E3" w:rsidRPr="00D53540">
              <w:rPr>
                <w:sz w:val="24"/>
                <w:szCs w:val="24"/>
              </w:rPr>
              <w:t>.</w:t>
            </w:r>
          </w:p>
        </w:tc>
      </w:tr>
    </w:tbl>
    <w:p w:rsidR="007F4E06" w:rsidRPr="00D53540" w:rsidRDefault="007F4E06" w:rsidP="00FD6366">
      <w:pPr>
        <w:tabs>
          <w:tab w:val="left" w:pos="1134"/>
        </w:tabs>
        <w:spacing w:before="60"/>
        <w:ind w:firstLine="709"/>
        <w:jc w:val="right"/>
        <w:rPr>
          <w:rFonts w:cs="Times New Roman"/>
          <w:szCs w:val="24"/>
        </w:rPr>
      </w:pPr>
    </w:p>
    <w:p w:rsidR="00153AAF" w:rsidRPr="00D53540" w:rsidRDefault="002F2108" w:rsidP="00FD6366">
      <w:pPr>
        <w:tabs>
          <w:tab w:val="left" w:pos="1134"/>
        </w:tabs>
        <w:spacing w:before="60"/>
        <w:ind w:firstLine="709"/>
        <w:jc w:val="right"/>
        <w:rPr>
          <w:rFonts w:cs="Times New Roman"/>
          <w:szCs w:val="24"/>
        </w:rPr>
      </w:pPr>
      <w:r w:rsidRPr="00D53540">
        <w:rPr>
          <w:rFonts w:cs="Times New Roman"/>
          <w:szCs w:val="24"/>
        </w:rPr>
        <w:t>Закінчення таблиці А.1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9"/>
        <w:gridCol w:w="2460"/>
        <w:gridCol w:w="6898"/>
      </w:tblGrid>
      <w:tr w:rsidR="002F2108" w:rsidRPr="00D53540" w:rsidTr="007F4E06">
        <w:trPr>
          <w:tblHeader/>
        </w:trPr>
        <w:tc>
          <w:tcPr>
            <w:tcW w:w="289" w:type="dxa"/>
          </w:tcPr>
          <w:p w:rsidR="002F2108" w:rsidRPr="00D53540" w:rsidRDefault="002F2108" w:rsidP="00FD6366">
            <w:pPr>
              <w:pStyle w:val="TextOfDisser"/>
              <w:spacing w:before="6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3540">
              <w:rPr>
                <w:sz w:val="24"/>
                <w:szCs w:val="24"/>
              </w:rPr>
              <w:t>1</w:t>
            </w:r>
          </w:p>
        </w:tc>
        <w:tc>
          <w:tcPr>
            <w:tcW w:w="2460" w:type="dxa"/>
          </w:tcPr>
          <w:p w:rsidR="002F2108" w:rsidRPr="00D53540" w:rsidRDefault="002F2108" w:rsidP="00FD6366">
            <w:pPr>
              <w:pStyle w:val="TextOfDisser"/>
              <w:spacing w:before="6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3540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F2108" w:rsidRPr="00D53540" w:rsidRDefault="002F2108" w:rsidP="00FD6366">
            <w:pPr>
              <w:pStyle w:val="TextOfDisser"/>
              <w:spacing w:before="6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3540">
              <w:rPr>
                <w:sz w:val="24"/>
                <w:szCs w:val="24"/>
              </w:rPr>
              <w:t>3</w:t>
            </w:r>
          </w:p>
        </w:tc>
      </w:tr>
      <w:tr w:rsidR="002F2108" w:rsidRPr="00D53540" w:rsidTr="007F4E06">
        <w:tc>
          <w:tcPr>
            <w:tcW w:w="0" w:type="auto"/>
            <w:gridSpan w:val="3"/>
          </w:tcPr>
          <w:p w:rsidR="002F2108" w:rsidRPr="00D53540" w:rsidRDefault="002F2108" w:rsidP="00FD6366">
            <w:pPr>
              <w:pStyle w:val="TextOfDisser"/>
              <w:spacing w:before="6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3540">
              <w:rPr>
                <w:sz w:val="24"/>
                <w:szCs w:val="24"/>
              </w:rPr>
              <w:t>Обмежений вплив (низький рівень критичності)</w:t>
            </w:r>
          </w:p>
        </w:tc>
      </w:tr>
      <w:tr w:rsidR="007F4E06" w:rsidRPr="00D53540" w:rsidTr="007F4E06">
        <w:tc>
          <w:tcPr>
            <w:tcW w:w="289" w:type="dxa"/>
          </w:tcPr>
          <w:p w:rsidR="007F4E06" w:rsidRPr="00D53540" w:rsidRDefault="007F4E06" w:rsidP="00D44D7B">
            <w:pPr>
              <w:pStyle w:val="TextOfDisser"/>
              <w:spacing w:before="60" w:line="240" w:lineRule="auto"/>
              <w:ind w:firstLine="0"/>
              <w:jc w:val="left"/>
              <w:rPr>
                <w:sz w:val="24"/>
                <w:szCs w:val="24"/>
              </w:rPr>
            </w:pPr>
            <w:r w:rsidRPr="00D53540">
              <w:rPr>
                <w:sz w:val="24"/>
                <w:szCs w:val="24"/>
              </w:rPr>
              <w:t>4</w:t>
            </w:r>
          </w:p>
        </w:tc>
        <w:tc>
          <w:tcPr>
            <w:tcW w:w="2460" w:type="dxa"/>
          </w:tcPr>
          <w:p w:rsidR="007F4E06" w:rsidRPr="00D53540" w:rsidRDefault="007F4E06" w:rsidP="00D44D7B">
            <w:pPr>
              <w:pStyle w:val="TextOfDisser"/>
              <w:spacing w:before="60" w:line="240" w:lineRule="auto"/>
              <w:ind w:firstLine="0"/>
              <w:jc w:val="left"/>
              <w:rPr>
                <w:sz w:val="24"/>
                <w:szCs w:val="24"/>
              </w:rPr>
            </w:pPr>
            <w:r w:rsidRPr="00D53540">
              <w:rPr>
                <w:sz w:val="24"/>
                <w:szCs w:val="24"/>
              </w:rPr>
              <w:t>Фінансові втрати</w:t>
            </w:r>
          </w:p>
        </w:tc>
        <w:tc>
          <w:tcPr>
            <w:tcW w:w="0" w:type="auto"/>
          </w:tcPr>
          <w:p w:rsidR="007F4E06" w:rsidRPr="00D53540" w:rsidRDefault="007F4E06" w:rsidP="00D44D7B">
            <w:pPr>
              <w:pStyle w:val="TextOfDisser"/>
              <w:spacing w:before="60" w:line="240" w:lineRule="auto"/>
              <w:rPr>
                <w:sz w:val="24"/>
                <w:szCs w:val="24"/>
              </w:rPr>
            </w:pPr>
            <w:r w:rsidRPr="00D53540">
              <w:rPr>
                <w:sz w:val="24"/>
                <w:szCs w:val="24"/>
              </w:rPr>
              <w:t>Фінансові втрати прийнятні для організації.</w:t>
            </w:r>
          </w:p>
        </w:tc>
      </w:tr>
      <w:tr w:rsidR="007F4E06" w:rsidRPr="00D53540" w:rsidTr="007F4E06">
        <w:tc>
          <w:tcPr>
            <w:tcW w:w="289" w:type="dxa"/>
          </w:tcPr>
          <w:p w:rsidR="007F4E06" w:rsidRPr="00D53540" w:rsidRDefault="007F4E06" w:rsidP="00D44D7B">
            <w:pPr>
              <w:pStyle w:val="TextOfDisser"/>
              <w:spacing w:before="60" w:line="240" w:lineRule="auto"/>
              <w:ind w:firstLine="0"/>
              <w:jc w:val="left"/>
              <w:rPr>
                <w:sz w:val="24"/>
                <w:szCs w:val="24"/>
              </w:rPr>
            </w:pPr>
            <w:r w:rsidRPr="00D53540">
              <w:rPr>
                <w:sz w:val="24"/>
                <w:szCs w:val="24"/>
              </w:rPr>
              <w:t>5</w:t>
            </w:r>
          </w:p>
        </w:tc>
        <w:tc>
          <w:tcPr>
            <w:tcW w:w="2460" w:type="dxa"/>
          </w:tcPr>
          <w:p w:rsidR="007F4E06" w:rsidRPr="00D53540" w:rsidRDefault="007F4E06" w:rsidP="00D44D7B">
            <w:pPr>
              <w:pStyle w:val="TextOfDisser"/>
              <w:spacing w:before="60" w:line="240" w:lineRule="auto"/>
              <w:ind w:firstLine="0"/>
              <w:jc w:val="left"/>
              <w:rPr>
                <w:sz w:val="24"/>
                <w:szCs w:val="24"/>
              </w:rPr>
            </w:pPr>
            <w:r w:rsidRPr="00D53540">
              <w:rPr>
                <w:sz w:val="24"/>
                <w:szCs w:val="24"/>
              </w:rPr>
              <w:t>Негативний вплив на імідж (репутації) організації</w:t>
            </w:r>
          </w:p>
        </w:tc>
        <w:tc>
          <w:tcPr>
            <w:tcW w:w="0" w:type="auto"/>
          </w:tcPr>
          <w:p w:rsidR="007F4E06" w:rsidRPr="00D53540" w:rsidRDefault="007F4E06" w:rsidP="00D44D7B">
            <w:pPr>
              <w:pStyle w:val="TextOfDisser"/>
              <w:spacing w:before="60" w:line="240" w:lineRule="auto"/>
              <w:rPr>
                <w:sz w:val="24"/>
                <w:szCs w:val="24"/>
              </w:rPr>
            </w:pPr>
            <w:r w:rsidRPr="00D53540">
              <w:rPr>
                <w:sz w:val="24"/>
                <w:szCs w:val="24"/>
              </w:rPr>
              <w:t>- мінімальне зниження репутації/довіри;</w:t>
            </w:r>
          </w:p>
        </w:tc>
      </w:tr>
      <w:tr w:rsidR="007F4E06" w:rsidRPr="00D53540" w:rsidTr="007F4E06">
        <w:tc>
          <w:tcPr>
            <w:tcW w:w="289" w:type="dxa"/>
          </w:tcPr>
          <w:p w:rsidR="007F4E06" w:rsidRPr="00D53540" w:rsidRDefault="007F4E06" w:rsidP="00D44D7B">
            <w:pPr>
              <w:pStyle w:val="TextOfDisser"/>
              <w:spacing w:before="60" w:line="240" w:lineRule="auto"/>
              <w:ind w:firstLine="0"/>
              <w:jc w:val="left"/>
              <w:rPr>
                <w:sz w:val="24"/>
                <w:szCs w:val="24"/>
              </w:rPr>
            </w:pPr>
            <w:r w:rsidRPr="00D53540">
              <w:rPr>
                <w:sz w:val="24"/>
                <w:szCs w:val="24"/>
              </w:rPr>
              <w:t>6</w:t>
            </w:r>
          </w:p>
        </w:tc>
        <w:tc>
          <w:tcPr>
            <w:tcW w:w="2460" w:type="dxa"/>
          </w:tcPr>
          <w:p w:rsidR="007F4E06" w:rsidRPr="00D53540" w:rsidRDefault="007F4E06" w:rsidP="00D44D7B">
            <w:pPr>
              <w:pStyle w:val="TextOfDisser"/>
              <w:spacing w:before="60" w:line="240" w:lineRule="auto"/>
              <w:ind w:firstLine="0"/>
              <w:jc w:val="left"/>
              <w:rPr>
                <w:sz w:val="24"/>
                <w:szCs w:val="24"/>
              </w:rPr>
            </w:pPr>
            <w:r w:rsidRPr="00D53540">
              <w:rPr>
                <w:sz w:val="24"/>
                <w:szCs w:val="24"/>
              </w:rPr>
              <w:t>Шкода, заподіяна працівникам організації та іншим особам</w:t>
            </w:r>
          </w:p>
        </w:tc>
        <w:tc>
          <w:tcPr>
            <w:tcW w:w="0" w:type="auto"/>
          </w:tcPr>
          <w:p w:rsidR="007F4E06" w:rsidRPr="00D53540" w:rsidRDefault="007F4E06" w:rsidP="00D44D7B">
            <w:pPr>
              <w:pStyle w:val="TextOfDisser"/>
              <w:spacing w:before="60" w:line="240" w:lineRule="auto"/>
              <w:ind w:firstLine="0"/>
              <w:jc w:val="left"/>
              <w:rPr>
                <w:sz w:val="24"/>
                <w:szCs w:val="24"/>
              </w:rPr>
            </w:pPr>
            <w:r w:rsidRPr="00D53540">
              <w:rPr>
                <w:sz w:val="24"/>
                <w:szCs w:val="24"/>
              </w:rPr>
              <w:t>- мінімальний вплив на соціальний і фінансовий стан працівників;</w:t>
            </w:r>
          </w:p>
          <w:p w:rsidR="007F4E06" w:rsidRPr="00D53540" w:rsidRDefault="007F4E06" w:rsidP="00D44D7B">
            <w:pPr>
              <w:pStyle w:val="TextOfDisser"/>
              <w:spacing w:before="60" w:line="240" w:lineRule="auto"/>
              <w:ind w:firstLine="0"/>
              <w:jc w:val="left"/>
              <w:rPr>
                <w:sz w:val="24"/>
                <w:szCs w:val="24"/>
              </w:rPr>
            </w:pPr>
            <w:r w:rsidRPr="00D53540">
              <w:rPr>
                <w:sz w:val="24"/>
                <w:szCs w:val="24"/>
              </w:rPr>
              <w:t>- імовірність травматизму дуже низька.</w:t>
            </w:r>
          </w:p>
        </w:tc>
      </w:tr>
      <w:tr w:rsidR="007F4E06" w:rsidRPr="00D53540" w:rsidTr="007F4E06">
        <w:trPr>
          <w:trHeight w:val="326"/>
        </w:trPr>
        <w:tc>
          <w:tcPr>
            <w:tcW w:w="0" w:type="auto"/>
            <w:gridSpan w:val="3"/>
            <w:vAlign w:val="center"/>
          </w:tcPr>
          <w:p w:rsidR="007F4E06" w:rsidRPr="00D53540" w:rsidRDefault="007F4E06" w:rsidP="00FD6366">
            <w:pPr>
              <w:pStyle w:val="TextOfDisser"/>
              <w:spacing w:before="6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3540">
              <w:rPr>
                <w:sz w:val="24"/>
                <w:szCs w:val="24"/>
              </w:rPr>
              <w:t>Серйозний (відчутний) вплив (середній рівень критичності)</w:t>
            </w:r>
          </w:p>
        </w:tc>
      </w:tr>
      <w:tr w:rsidR="007F4E06" w:rsidRPr="00D53540" w:rsidTr="007F4E06">
        <w:tc>
          <w:tcPr>
            <w:tcW w:w="289" w:type="dxa"/>
          </w:tcPr>
          <w:p w:rsidR="007F4E06" w:rsidRPr="00D53540" w:rsidRDefault="007F4E06" w:rsidP="00FD6366">
            <w:pPr>
              <w:pStyle w:val="TextOfDisser"/>
              <w:spacing w:before="60" w:line="240" w:lineRule="auto"/>
              <w:ind w:firstLine="0"/>
              <w:jc w:val="left"/>
              <w:rPr>
                <w:sz w:val="24"/>
                <w:szCs w:val="24"/>
              </w:rPr>
            </w:pPr>
            <w:r w:rsidRPr="00D53540">
              <w:rPr>
                <w:sz w:val="24"/>
                <w:szCs w:val="24"/>
              </w:rPr>
              <w:t>1</w:t>
            </w:r>
          </w:p>
        </w:tc>
        <w:tc>
          <w:tcPr>
            <w:tcW w:w="2460" w:type="dxa"/>
          </w:tcPr>
          <w:p w:rsidR="007F4E06" w:rsidRPr="00D53540" w:rsidRDefault="007F4E06" w:rsidP="00FD6366">
            <w:pPr>
              <w:pStyle w:val="TextOfDisser"/>
              <w:spacing w:before="60" w:line="240" w:lineRule="auto"/>
              <w:ind w:firstLine="0"/>
              <w:jc w:val="left"/>
              <w:rPr>
                <w:sz w:val="24"/>
                <w:szCs w:val="24"/>
              </w:rPr>
            </w:pPr>
            <w:r w:rsidRPr="00D53540">
              <w:rPr>
                <w:sz w:val="24"/>
                <w:szCs w:val="24"/>
              </w:rPr>
              <w:t>Ефективність виконання завдань, функцій і процесів організації</w:t>
            </w:r>
          </w:p>
        </w:tc>
        <w:tc>
          <w:tcPr>
            <w:tcW w:w="0" w:type="auto"/>
          </w:tcPr>
          <w:p w:rsidR="007F4E06" w:rsidRPr="00D53540" w:rsidRDefault="007F4E06" w:rsidP="00FD6366">
            <w:pPr>
              <w:pStyle w:val="TextOfDisser"/>
              <w:spacing w:before="60" w:line="240" w:lineRule="auto"/>
              <w:ind w:firstLine="0"/>
              <w:jc w:val="left"/>
              <w:rPr>
                <w:sz w:val="24"/>
                <w:szCs w:val="24"/>
              </w:rPr>
            </w:pPr>
            <w:r w:rsidRPr="00D53540">
              <w:rPr>
                <w:sz w:val="24"/>
                <w:szCs w:val="24"/>
              </w:rPr>
              <w:t>- наявний вплив на виконання окремих завдань і робіт, який значно знижує їх ефективність і може призвести до суттєвого порушення організацією своїх окремих зобов’язань і планових завдань;</w:t>
            </w:r>
          </w:p>
          <w:p w:rsidR="007F4E06" w:rsidRPr="00D53540" w:rsidRDefault="007F4E06" w:rsidP="00FD6366">
            <w:pPr>
              <w:pStyle w:val="TextOfDisser"/>
              <w:spacing w:before="60" w:line="240" w:lineRule="auto"/>
              <w:ind w:firstLine="0"/>
              <w:jc w:val="left"/>
              <w:rPr>
                <w:sz w:val="24"/>
                <w:szCs w:val="24"/>
              </w:rPr>
            </w:pPr>
            <w:r w:rsidRPr="00D53540">
              <w:rPr>
                <w:sz w:val="24"/>
                <w:szCs w:val="24"/>
              </w:rPr>
              <w:t>- максимальний час недоступності від 1 до 24 годин;</w:t>
            </w:r>
          </w:p>
        </w:tc>
      </w:tr>
      <w:tr w:rsidR="007F4E06" w:rsidRPr="00D53540" w:rsidTr="007F4E06">
        <w:tc>
          <w:tcPr>
            <w:tcW w:w="289" w:type="dxa"/>
          </w:tcPr>
          <w:p w:rsidR="007F4E06" w:rsidRPr="00D53540" w:rsidRDefault="007F4E06" w:rsidP="00FD6366">
            <w:pPr>
              <w:pStyle w:val="TextOfDisser"/>
              <w:spacing w:before="60" w:line="240" w:lineRule="auto"/>
              <w:ind w:firstLine="0"/>
              <w:jc w:val="left"/>
              <w:rPr>
                <w:sz w:val="24"/>
                <w:szCs w:val="24"/>
              </w:rPr>
            </w:pPr>
            <w:r w:rsidRPr="00D53540">
              <w:rPr>
                <w:sz w:val="24"/>
                <w:szCs w:val="24"/>
              </w:rPr>
              <w:t>2</w:t>
            </w:r>
          </w:p>
        </w:tc>
        <w:tc>
          <w:tcPr>
            <w:tcW w:w="2460" w:type="dxa"/>
          </w:tcPr>
          <w:p w:rsidR="007F4E06" w:rsidRPr="00D53540" w:rsidRDefault="007F4E06" w:rsidP="00FD6366">
            <w:pPr>
              <w:pStyle w:val="TextOfDisser"/>
              <w:spacing w:before="60" w:line="240" w:lineRule="auto"/>
              <w:ind w:firstLine="0"/>
              <w:jc w:val="left"/>
              <w:rPr>
                <w:sz w:val="24"/>
                <w:szCs w:val="24"/>
              </w:rPr>
            </w:pPr>
            <w:r w:rsidRPr="00D53540">
              <w:rPr>
                <w:sz w:val="24"/>
                <w:szCs w:val="24"/>
              </w:rPr>
              <w:t>Шкода ресурсам організації</w:t>
            </w:r>
          </w:p>
        </w:tc>
        <w:tc>
          <w:tcPr>
            <w:tcW w:w="0" w:type="auto"/>
          </w:tcPr>
          <w:p w:rsidR="007F4E06" w:rsidRPr="00D53540" w:rsidRDefault="007F4E06" w:rsidP="00FD6366">
            <w:pPr>
              <w:pStyle w:val="TextOfDisser"/>
              <w:spacing w:before="60" w:line="240" w:lineRule="auto"/>
              <w:ind w:firstLine="0"/>
              <w:jc w:val="left"/>
              <w:rPr>
                <w:sz w:val="24"/>
                <w:szCs w:val="24"/>
              </w:rPr>
            </w:pPr>
            <w:r w:rsidRPr="00D53540">
              <w:rPr>
                <w:sz w:val="24"/>
                <w:szCs w:val="24"/>
              </w:rPr>
              <w:t>- заподіяна значна шкода ресурсам організації;</w:t>
            </w:r>
          </w:p>
        </w:tc>
      </w:tr>
      <w:tr w:rsidR="007F4E06" w:rsidRPr="00D53540" w:rsidTr="007F4E06">
        <w:tc>
          <w:tcPr>
            <w:tcW w:w="289" w:type="dxa"/>
          </w:tcPr>
          <w:p w:rsidR="007F4E06" w:rsidRPr="00D53540" w:rsidRDefault="007F4E06" w:rsidP="00FD6366">
            <w:pPr>
              <w:pStyle w:val="TextOfDisser"/>
              <w:spacing w:before="60" w:line="240" w:lineRule="auto"/>
              <w:ind w:firstLine="0"/>
              <w:jc w:val="left"/>
              <w:rPr>
                <w:sz w:val="24"/>
                <w:szCs w:val="24"/>
              </w:rPr>
            </w:pPr>
            <w:r w:rsidRPr="00D53540">
              <w:rPr>
                <w:sz w:val="24"/>
                <w:szCs w:val="24"/>
              </w:rPr>
              <w:t>3</w:t>
            </w:r>
          </w:p>
        </w:tc>
        <w:tc>
          <w:tcPr>
            <w:tcW w:w="2460" w:type="dxa"/>
          </w:tcPr>
          <w:p w:rsidR="007F4E06" w:rsidRPr="00D53540" w:rsidRDefault="007F4E06" w:rsidP="00FD6366">
            <w:pPr>
              <w:pStyle w:val="TextOfDisser"/>
              <w:spacing w:before="60" w:line="240" w:lineRule="auto"/>
              <w:ind w:firstLine="0"/>
              <w:jc w:val="left"/>
              <w:rPr>
                <w:sz w:val="24"/>
                <w:szCs w:val="24"/>
              </w:rPr>
            </w:pPr>
            <w:r w:rsidRPr="00D53540">
              <w:rPr>
                <w:sz w:val="24"/>
                <w:szCs w:val="24"/>
              </w:rPr>
              <w:t>Порушення законів, інструкцій і контрактів</w:t>
            </w:r>
          </w:p>
        </w:tc>
        <w:tc>
          <w:tcPr>
            <w:tcW w:w="0" w:type="auto"/>
          </w:tcPr>
          <w:p w:rsidR="007F4E06" w:rsidRPr="00D53540" w:rsidRDefault="007F4E06" w:rsidP="00FD6366">
            <w:pPr>
              <w:pStyle w:val="TextOfDisser"/>
              <w:spacing w:before="60" w:line="240" w:lineRule="auto"/>
              <w:ind w:firstLine="0"/>
              <w:jc w:val="left"/>
              <w:rPr>
                <w:sz w:val="24"/>
                <w:szCs w:val="24"/>
              </w:rPr>
            </w:pPr>
            <w:r w:rsidRPr="00D53540">
              <w:rPr>
                <w:sz w:val="24"/>
                <w:szCs w:val="24"/>
              </w:rPr>
              <w:t>- порушення правил і законів зі значними наслідками;</w:t>
            </w:r>
          </w:p>
          <w:p w:rsidR="007F4E06" w:rsidRPr="00D53540" w:rsidRDefault="007F4E06" w:rsidP="00FD6366">
            <w:pPr>
              <w:pStyle w:val="TextOfDisser"/>
              <w:spacing w:before="60" w:line="240" w:lineRule="auto"/>
              <w:ind w:firstLine="0"/>
              <w:jc w:val="left"/>
              <w:rPr>
                <w:sz w:val="24"/>
                <w:szCs w:val="24"/>
              </w:rPr>
            </w:pPr>
            <w:r w:rsidRPr="00D53540">
              <w:rPr>
                <w:sz w:val="24"/>
                <w:szCs w:val="24"/>
              </w:rPr>
              <w:t>- значні порушення умов контракту, які призводять до накладання великих штрафних санкцій;</w:t>
            </w:r>
          </w:p>
        </w:tc>
      </w:tr>
      <w:tr w:rsidR="007F4E06" w:rsidRPr="00D53540" w:rsidTr="007F4E06">
        <w:tc>
          <w:tcPr>
            <w:tcW w:w="289" w:type="dxa"/>
          </w:tcPr>
          <w:p w:rsidR="007F4E06" w:rsidRPr="00D53540" w:rsidRDefault="007F4E06" w:rsidP="00FD6366">
            <w:pPr>
              <w:pStyle w:val="TextOfDisser"/>
              <w:spacing w:before="60" w:line="240" w:lineRule="auto"/>
              <w:ind w:firstLine="0"/>
              <w:jc w:val="left"/>
              <w:rPr>
                <w:sz w:val="24"/>
                <w:szCs w:val="24"/>
              </w:rPr>
            </w:pPr>
            <w:r w:rsidRPr="00D53540">
              <w:rPr>
                <w:sz w:val="24"/>
                <w:szCs w:val="24"/>
              </w:rPr>
              <w:t>4</w:t>
            </w:r>
          </w:p>
        </w:tc>
        <w:tc>
          <w:tcPr>
            <w:tcW w:w="2460" w:type="dxa"/>
          </w:tcPr>
          <w:p w:rsidR="007F4E06" w:rsidRPr="00D53540" w:rsidRDefault="007F4E06" w:rsidP="00FD6366">
            <w:pPr>
              <w:pStyle w:val="TextOfDisser"/>
              <w:spacing w:before="60" w:line="240" w:lineRule="auto"/>
              <w:ind w:firstLine="0"/>
              <w:jc w:val="left"/>
              <w:rPr>
                <w:sz w:val="24"/>
                <w:szCs w:val="24"/>
              </w:rPr>
            </w:pPr>
            <w:r w:rsidRPr="00D53540">
              <w:rPr>
                <w:sz w:val="24"/>
                <w:szCs w:val="24"/>
              </w:rPr>
              <w:t>Фінансові втрати</w:t>
            </w:r>
          </w:p>
        </w:tc>
        <w:tc>
          <w:tcPr>
            <w:tcW w:w="0" w:type="auto"/>
          </w:tcPr>
          <w:p w:rsidR="007F4E06" w:rsidRPr="00D53540" w:rsidRDefault="007F4E06" w:rsidP="00FD6366">
            <w:pPr>
              <w:pStyle w:val="TextOfDisser"/>
              <w:spacing w:before="60" w:line="240" w:lineRule="auto"/>
              <w:ind w:firstLine="0"/>
              <w:jc w:val="left"/>
              <w:rPr>
                <w:sz w:val="24"/>
                <w:szCs w:val="24"/>
              </w:rPr>
            </w:pPr>
            <w:r w:rsidRPr="00D53540">
              <w:rPr>
                <w:sz w:val="24"/>
                <w:szCs w:val="24"/>
              </w:rPr>
              <w:t>- фінансові втрати значні для організації, але вона може їх витримати;</w:t>
            </w:r>
          </w:p>
        </w:tc>
      </w:tr>
      <w:tr w:rsidR="007F4E06" w:rsidRPr="00D53540" w:rsidTr="007F4E06">
        <w:tc>
          <w:tcPr>
            <w:tcW w:w="289" w:type="dxa"/>
          </w:tcPr>
          <w:p w:rsidR="007F4E06" w:rsidRPr="00D53540" w:rsidRDefault="007F4E06" w:rsidP="00FD6366">
            <w:pPr>
              <w:pStyle w:val="TextOfDisser"/>
              <w:spacing w:before="60" w:line="240" w:lineRule="auto"/>
              <w:ind w:firstLine="0"/>
              <w:jc w:val="left"/>
              <w:rPr>
                <w:sz w:val="24"/>
                <w:szCs w:val="24"/>
              </w:rPr>
            </w:pPr>
            <w:r w:rsidRPr="00D53540">
              <w:rPr>
                <w:sz w:val="24"/>
                <w:szCs w:val="24"/>
              </w:rPr>
              <w:t>5</w:t>
            </w:r>
          </w:p>
        </w:tc>
        <w:tc>
          <w:tcPr>
            <w:tcW w:w="2460" w:type="dxa"/>
          </w:tcPr>
          <w:p w:rsidR="007F4E06" w:rsidRPr="00D53540" w:rsidRDefault="007F4E06" w:rsidP="00FD6366">
            <w:pPr>
              <w:pStyle w:val="TextOfDisser"/>
              <w:spacing w:before="60" w:line="240" w:lineRule="auto"/>
              <w:ind w:firstLine="0"/>
              <w:jc w:val="left"/>
              <w:rPr>
                <w:sz w:val="24"/>
                <w:szCs w:val="24"/>
              </w:rPr>
            </w:pPr>
            <w:r w:rsidRPr="00D53540">
              <w:rPr>
                <w:sz w:val="24"/>
                <w:szCs w:val="24"/>
              </w:rPr>
              <w:t>Негативний вплив на імідж (репутації) організації</w:t>
            </w:r>
          </w:p>
        </w:tc>
        <w:tc>
          <w:tcPr>
            <w:tcW w:w="0" w:type="auto"/>
          </w:tcPr>
          <w:p w:rsidR="007F4E06" w:rsidRPr="00D53540" w:rsidRDefault="007F4E06" w:rsidP="007F4E06">
            <w:pPr>
              <w:pStyle w:val="TextOfDisser"/>
              <w:spacing w:before="60" w:line="240" w:lineRule="auto"/>
              <w:ind w:firstLine="0"/>
              <w:rPr>
                <w:sz w:val="24"/>
                <w:szCs w:val="24"/>
              </w:rPr>
            </w:pPr>
            <w:r w:rsidRPr="00D53540">
              <w:rPr>
                <w:sz w:val="24"/>
                <w:szCs w:val="24"/>
              </w:rPr>
              <w:t>- очікується значне зниження репутації/довіри;</w:t>
            </w:r>
          </w:p>
        </w:tc>
      </w:tr>
      <w:tr w:rsidR="007F4E06" w:rsidRPr="00D53540" w:rsidTr="007F4E06">
        <w:tc>
          <w:tcPr>
            <w:tcW w:w="289" w:type="dxa"/>
          </w:tcPr>
          <w:p w:rsidR="007F4E06" w:rsidRPr="00D53540" w:rsidRDefault="007F4E06" w:rsidP="00FD6366">
            <w:pPr>
              <w:pStyle w:val="TextOfDisser"/>
              <w:spacing w:before="60" w:line="240" w:lineRule="auto"/>
              <w:ind w:firstLine="0"/>
              <w:jc w:val="left"/>
              <w:rPr>
                <w:sz w:val="24"/>
                <w:szCs w:val="24"/>
              </w:rPr>
            </w:pPr>
            <w:r w:rsidRPr="00D53540">
              <w:rPr>
                <w:sz w:val="24"/>
                <w:szCs w:val="24"/>
              </w:rPr>
              <w:t>6</w:t>
            </w:r>
          </w:p>
        </w:tc>
        <w:tc>
          <w:tcPr>
            <w:tcW w:w="2460" w:type="dxa"/>
          </w:tcPr>
          <w:p w:rsidR="007F4E06" w:rsidRPr="00D53540" w:rsidRDefault="007F4E06" w:rsidP="00FD6366">
            <w:pPr>
              <w:pStyle w:val="TextOfDisser"/>
              <w:spacing w:before="60" w:line="240" w:lineRule="auto"/>
              <w:ind w:firstLine="0"/>
              <w:jc w:val="left"/>
              <w:rPr>
                <w:sz w:val="24"/>
                <w:szCs w:val="24"/>
              </w:rPr>
            </w:pPr>
            <w:r w:rsidRPr="00D53540">
              <w:rPr>
                <w:sz w:val="24"/>
                <w:szCs w:val="24"/>
              </w:rPr>
              <w:t>Шкода, заподіяна працівникам організації та іншим особам</w:t>
            </w:r>
          </w:p>
        </w:tc>
        <w:tc>
          <w:tcPr>
            <w:tcW w:w="0" w:type="auto"/>
          </w:tcPr>
          <w:p w:rsidR="007F4E06" w:rsidRPr="00D53540" w:rsidRDefault="007F4E06" w:rsidP="00FD6366">
            <w:pPr>
              <w:pStyle w:val="TextOfDisser"/>
              <w:spacing w:before="60" w:line="240" w:lineRule="auto"/>
              <w:ind w:firstLine="0"/>
              <w:jc w:val="left"/>
              <w:rPr>
                <w:sz w:val="24"/>
                <w:szCs w:val="24"/>
              </w:rPr>
            </w:pPr>
            <w:r w:rsidRPr="00D53540">
              <w:rPr>
                <w:sz w:val="24"/>
                <w:szCs w:val="24"/>
              </w:rPr>
              <w:t>- значний вплив на соціальний і фінансовий стан працівників;</w:t>
            </w:r>
          </w:p>
          <w:p w:rsidR="007F4E06" w:rsidRPr="00D53540" w:rsidRDefault="007F4E06" w:rsidP="00FD6366">
            <w:pPr>
              <w:pStyle w:val="TextOfDisser"/>
              <w:spacing w:before="60" w:line="240" w:lineRule="auto"/>
              <w:ind w:firstLine="0"/>
              <w:jc w:val="left"/>
              <w:rPr>
                <w:sz w:val="24"/>
                <w:szCs w:val="24"/>
              </w:rPr>
            </w:pPr>
            <w:r w:rsidRPr="00D53540">
              <w:rPr>
                <w:sz w:val="24"/>
                <w:szCs w:val="24"/>
              </w:rPr>
              <w:t>- наявна ймовірність травматизму працівників.</w:t>
            </w:r>
          </w:p>
        </w:tc>
      </w:tr>
      <w:tr w:rsidR="007F4E06" w:rsidRPr="00D53540" w:rsidTr="007F4E06">
        <w:tc>
          <w:tcPr>
            <w:tcW w:w="0" w:type="auto"/>
            <w:gridSpan w:val="3"/>
          </w:tcPr>
          <w:p w:rsidR="007F4E06" w:rsidRPr="00D53540" w:rsidRDefault="007F4E06" w:rsidP="00FD6366">
            <w:pPr>
              <w:pStyle w:val="TextOfDisser"/>
              <w:spacing w:before="6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3540">
              <w:rPr>
                <w:sz w:val="24"/>
                <w:szCs w:val="24"/>
              </w:rPr>
              <w:t>Катастрофічний вплив (високий рівень критичності)</w:t>
            </w:r>
          </w:p>
        </w:tc>
      </w:tr>
      <w:tr w:rsidR="007F4E06" w:rsidRPr="00D53540" w:rsidTr="007F4E06">
        <w:tc>
          <w:tcPr>
            <w:tcW w:w="289" w:type="dxa"/>
          </w:tcPr>
          <w:p w:rsidR="007F4E06" w:rsidRPr="00D53540" w:rsidRDefault="007F4E06" w:rsidP="00FD6366">
            <w:pPr>
              <w:pStyle w:val="TextOfDisser"/>
              <w:spacing w:before="60" w:line="240" w:lineRule="auto"/>
              <w:ind w:firstLine="0"/>
              <w:jc w:val="left"/>
              <w:rPr>
                <w:sz w:val="24"/>
                <w:szCs w:val="24"/>
              </w:rPr>
            </w:pPr>
            <w:r w:rsidRPr="00D53540">
              <w:rPr>
                <w:sz w:val="24"/>
                <w:szCs w:val="24"/>
              </w:rPr>
              <w:t>1</w:t>
            </w:r>
          </w:p>
        </w:tc>
        <w:tc>
          <w:tcPr>
            <w:tcW w:w="2460" w:type="dxa"/>
          </w:tcPr>
          <w:p w:rsidR="007F4E06" w:rsidRPr="00D53540" w:rsidRDefault="007F4E06" w:rsidP="00FD6366">
            <w:pPr>
              <w:pStyle w:val="TextOfDisser"/>
              <w:spacing w:before="60" w:line="240" w:lineRule="auto"/>
              <w:ind w:firstLine="0"/>
              <w:jc w:val="left"/>
              <w:rPr>
                <w:sz w:val="24"/>
                <w:szCs w:val="24"/>
              </w:rPr>
            </w:pPr>
            <w:r w:rsidRPr="00D53540">
              <w:rPr>
                <w:sz w:val="24"/>
                <w:szCs w:val="24"/>
              </w:rPr>
              <w:t>Ефективність виконання завдань, функцій і процесів організації</w:t>
            </w:r>
          </w:p>
        </w:tc>
        <w:tc>
          <w:tcPr>
            <w:tcW w:w="0" w:type="auto"/>
          </w:tcPr>
          <w:p w:rsidR="007F4E06" w:rsidRPr="00D53540" w:rsidRDefault="007F4E06" w:rsidP="00FD6366">
            <w:pPr>
              <w:pStyle w:val="TextOfDisser"/>
              <w:spacing w:before="60" w:line="240" w:lineRule="auto"/>
              <w:ind w:firstLine="0"/>
              <w:jc w:val="left"/>
              <w:rPr>
                <w:sz w:val="24"/>
                <w:szCs w:val="24"/>
              </w:rPr>
            </w:pPr>
            <w:r w:rsidRPr="00D53540">
              <w:rPr>
                <w:sz w:val="24"/>
                <w:szCs w:val="24"/>
              </w:rPr>
              <w:t xml:space="preserve">- наявний вплив на виконання завдань і робіт, який призводить до неможливості виконання організацією своїх зобов’язань; </w:t>
            </w:r>
          </w:p>
          <w:p w:rsidR="007F4E06" w:rsidRPr="00D53540" w:rsidRDefault="007F4E06" w:rsidP="00FD6366">
            <w:pPr>
              <w:pStyle w:val="TextOfDisser"/>
              <w:spacing w:before="60" w:line="240" w:lineRule="auto"/>
              <w:ind w:firstLine="0"/>
              <w:jc w:val="left"/>
              <w:rPr>
                <w:sz w:val="24"/>
                <w:szCs w:val="24"/>
              </w:rPr>
            </w:pPr>
            <w:r w:rsidRPr="00D53540">
              <w:rPr>
                <w:sz w:val="24"/>
                <w:szCs w:val="24"/>
              </w:rPr>
              <w:t>- максимальний час недоступності менш як 1 година;</w:t>
            </w:r>
          </w:p>
        </w:tc>
      </w:tr>
      <w:tr w:rsidR="007F4E06" w:rsidRPr="00D53540" w:rsidTr="007F4E06">
        <w:tc>
          <w:tcPr>
            <w:tcW w:w="289" w:type="dxa"/>
          </w:tcPr>
          <w:p w:rsidR="007F4E06" w:rsidRPr="00D53540" w:rsidRDefault="007F4E06" w:rsidP="00FD6366">
            <w:pPr>
              <w:pStyle w:val="TextOfDisser"/>
              <w:spacing w:before="60" w:line="240" w:lineRule="auto"/>
              <w:ind w:firstLine="0"/>
              <w:jc w:val="left"/>
              <w:rPr>
                <w:sz w:val="24"/>
                <w:szCs w:val="24"/>
              </w:rPr>
            </w:pPr>
            <w:r w:rsidRPr="00D53540">
              <w:rPr>
                <w:sz w:val="24"/>
                <w:szCs w:val="24"/>
              </w:rPr>
              <w:t>2</w:t>
            </w:r>
          </w:p>
        </w:tc>
        <w:tc>
          <w:tcPr>
            <w:tcW w:w="2460" w:type="dxa"/>
          </w:tcPr>
          <w:p w:rsidR="007F4E06" w:rsidRPr="00D53540" w:rsidRDefault="007F4E06" w:rsidP="00FD6366">
            <w:pPr>
              <w:pStyle w:val="TextOfDisser"/>
              <w:spacing w:before="60" w:line="240" w:lineRule="auto"/>
              <w:ind w:firstLine="0"/>
              <w:jc w:val="left"/>
              <w:rPr>
                <w:sz w:val="24"/>
                <w:szCs w:val="24"/>
              </w:rPr>
            </w:pPr>
            <w:r w:rsidRPr="00D53540">
              <w:rPr>
                <w:sz w:val="24"/>
                <w:szCs w:val="24"/>
              </w:rPr>
              <w:t>Шкода ресурсам організації</w:t>
            </w:r>
          </w:p>
        </w:tc>
        <w:tc>
          <w:tcPr>
            <w:tcW w:w="0" w:type="auto"/>
          </w:tcPr>
          <w:p w:rsidR="007F4E06" w:rsidRPr="00D53540" w:rsidRDefault="007F4E06" w:rsidP="00FD6366">
            <w:pPr>
              <w:pStyle w:val="TextOfDisser"/>
              <w:spacing w:before="60" w:line="240" w:lineRule="auto"/>
              <w:ind w:firstLine="0"/>
              <w:jc w:val="left"/>
              <w:rPr>
                <w:sz w:val="24"/>
                <w:szCs w:val="24"/>
              </w:rPr>
            </w:pPr>
            <w:r w:rsidRPr="00D53540">
              <w:rPr>
                <w:sz w:val="24"/>
                <w:szCs w:val="24"/>
              </w:rPr>
              <w:t>- руйнування ресурсів організації;</w:t>
            </w:r>
          </w:p>
        </w:tc>
      </w:tr>
      <w:tr w:rsidR="007F4E06" w:rsidRPr="00D53540" w:rsidTr="007F4E06">
        <w:tc>
          <w:tcPr>
            <w:tcW w:w="289" w:type="dxa"/>
          </w:tcPr>
          <w:p w:rsidR="007F4E06" w:rsidRPr="00D53540" w:rsidRDefault="007F4E06" w:rsidP="00FD6366">
            <w:pPr>
              <w:pStyle w:val="TextOfDisser"/>
              <w:spacing w:before="60" w:line="240" w:lineRule="auto"/>
              <w:ind w:firstLine="0"/>
              <w:jc w:val="left"/>
              <w:rPr>
                <w:sz w:val="24"/>
                <w:szCs w:val="24"/>
              </w:rPr>
            </w:pPr>
            <w:r w:rsidRPr="00D53540">
              <w:rPr>
                <w:sz w:val="24"/>
                <w:szCs w:val="24"/>
              </w:rPr>
              <w:t>3</w:t>
            </w:r>
          </w:p>
        </w:tc>
        <w:tc>
          <w:tcPr>
            <w:tcW w:w="2460" w:type="dxa"/>
          </w:tcPr>
          <w:p w:rsidR="007F4E06" w:rsidRPr="00D53540" w:rsidRDefault="007F4E06" w:rsidP="00FD6366">
            <w:pPr>
              <w:pStyle w:val="TextOfDisser"/>
              <w:spacing w:before="60" w:line="240" w:lineRule="auto"/>
              <w:ind w:firstLine="0"/>
              <w:jc w:val="left"/>
              <w:rPr>
                <w:sz w:val="24"/>
                <w:szCs w:val="24"/>
              </w:rPr>
            </w:pPr>
            <w:r w:rsidRPr="00D53540">
              <w:rPr>
                <w:sz w:val="24"/>
                <w:szCs w:val="24"/>
              </w:rPr>
              <w:t>Порушення законів, інструкцій і контрактів</w:t>
            </w:r>
          </w:p>
        </w:tc>
        <w:tc>
          <w:tcPr>
            <w:tcW w:w="0" w:type="auto"/>
          </w:tcPr>
          <w:p w:rsidR="007F4E06" w:rsidRPr="00D53540" w:rsidRDefault="007F4E06" w:rsidP="00FD6366">
            <w:pPr>
              <w:pStyle w:val="TextOfDisser"/>
              <w:spacing w:before="60" w:line="240" w:lineRule="auto"/>
              <w:ind w:firstLine="0"/>
              <w:jc w:val="left"/>
              <w:rPr>
                <w:sz w:val="24"/>
                <w:szCs w:val="24"/>
              </w:rPr>
            </w:pPr>
            <w:r w:rsidRPr="00D53540">
              <w:rPr>
                <w:sz w:val="24"/>
                <w:szCs w:val="24"/>
              </w:rPr>
              <w:t>- фундаментальне порушення правил і законів;</w:t>
            </w:r>
          </w:p>
          <w:p w:rsidR="007F4E06" w:rsidRPr="00D53540" w:rsidRDefault="007F4E06" w:rsidP="00FD6366">
            <w:pPr>
              <w:pStyle w:val="TextOfDisser"/>
              <w:spacing w:before="60" w:line="240" w:lineRule="auto"/>
              <w:ind w:firstLine="0"/>
              <w:jc w:val="left"/>
              <w:rPr>
                <w:sz w:val="24"/>
                <w:szCs w:val="24"/>
              </w:rPr>
            </w:pPr>
            <w:r w:rsidRPr="00D53540">
              <w:rPr>
                <w:sz w:val="24"/>
                <w:szCs w:val="24"/>
              </w:rPr>
              <w:t>- великі порушення умов контракту з деструктивними наслідками;</w:t>
            </w:r>
          </w:p>
        </w:tc>
      </w:tr>
      <w:tr w:rsidR="007F4E06" w:rsidRPr="00D53540" w:rsidTr="007F4E06">
        <w:tc>
          <w:tcPr>
            <w:tcW w:w="289" w:type="dxa"/>
          </w:tcPr>
          <w:p w:rsidR="007F4E06" w:rsidRPr="00D53540" w:rsidRDefault="007F4E06" w:rsidP="00FD6366">
            <w:pPr>
              <w:pStyle w:val="TextOfDisser"/>
              <w:spacing w:before="60" w:line="240" w:lineRule="auto"/>
              <w:ind w:firstLine="0"/>
              <w:jc w:val="left"/>
              <w:rPr>
                <w:sz w:val="24"/>
                <w:szCs w:val="24"/>
              </w:rPr>
            </w:pPr>
            <w:r w:rsidRPr="00D53540">
              <w:rPr>
                <w:sz w:val="24"/>
                <w:szCs w:val="24"/>
              </w:rPr>
              <w:t>4</w:t>
            </w:r>
          </w:p>
        </w:tc>
        <w:tc>
          <w:tcPr>
            <w:tcW w:w="2460" w:type="dxa"/>
          </w:tcPr>
          <w:p w:rsidR="007F4E06" w:rsidRPr="00D53540" w:rsidRDefault="007F4E06" w:rsidP="00FD6366">
            <w:pPr>
              <w:pStyle w:val="TextOfDisser"/>
              <w:spacing w:before="60" w:line="240" w:lineRule="auto"/>
              <w:ind w:firstLine="0"/>
              <w:jc w:val="left"/>
              <w:rPr>
                <w:sz w:val="24"/>
                <w:szCs w:val="24"/>
              </w:rPr>
            </w:pPr>
            <w:r w:rsidRPr="00D53540">
              <w:rPr>
                <w:sz w:val="24"/>
                <w:szCs w:val="24"/>
              </w:rPr>
              <w:t>Фінансові втрати</w:t>
            </w:r>
          </w:p>
        </w:tc>
        <w:tc>
          <w:tcPr>
            <w:tcW w:w="0" w:type="auto"/>
          </w:tcPr>
          <w:p w:rsidR="007F4E06" w:rsidRPr="00D53540" w:rsidRDefault="007F4E06" w:rsidP="00FD6366">
            <w:pPr>
              <w:pStyle w:val="TextOfDisser"/>
              <w:spacing w:before="60" w:line="240" w:lineRule="auto"/>
              <w:ind w:firstLine="0"/>
              <w:jc w:val="left"/>
              <w:rPr>
                <w:sz w:val="24"/>
                <w:szCs w:val="24"/>
              </w:rPr>
            </w:pPr>
            <w:r w:rsidRPr="00D53540">
              <w:rPr>
                <w:sz w:val="24"/>
                <w:szCs w:val="24"/>
              </w:rPr>
              <w:t>- фінансові втрати, які організація може не витримати;</w:t>
            </w:r>
          </w:p>
        </w:tc>
      </w:tr>
      <w:tr w:rsidR="007F4E06" w:rsidRPr="00D53540" w:rsidTr="007F4E06">
        <w:tc>
          <w:tcPr>
            <w:tcW w:w="289" w:type="dxa"/>
          </w:tcPr>
          <w:p w:rsidR="007F4E06" w:rsidRPr="00D53540" w:rsidRDefault="007F4E06" w:rsidP="00FD6366">
            <w:pPr>
              <w:pStyle w:val="TextOfDisser"/>
              <w:spacing w:before="60" w:line="240" w:lineRule="auto"/>
              <w:ind w:firstLine="0"/>
              <w:jc w:val="left"/>
              <w:rPr>
                <w:sz w:val="24"/>
                <w:szCs w:val="24"/>
              </w:rPr>
            </w:pPr>
            <w:r w:rsidRPr="00D53540">
              <w:rPr>
                <w:sz w:val="24"/>
                <w:szCs w:val="24"/>
              </w:rPr>
              <w:t>5</w:t>
            </w:r>
          </w:p>
        </w:tc>
        <w:tc>
          <w:tcPr>
            <w:tcW w:w="2460" w:type="dxa"/>
          </w:tcPr>
          <w:p w:rsidR="007F4E06" w:rsidRPr="00D53540" w:rsidRDefault="007F4E06" w:rsidP="00FD6366">
            <w:pPr>
              <w:pStyle w:val="TextOfDisser"/>
              <w:spacing w:before="60" w:line="240" w:lineRule="auto"/>
              <w:ind w:firstLine="0"/>
              <w:jc w:val="left"/>
              <w:rPr>
                <w:sz w:val="24"/>
                <w:szCs w:val="24"/>
              </w:rPr>
            </w:pPr>
            <w:r w:rsidRPr="00D53540">
              <w:rPr>
                <w:sz w:val="24"/>
                <w:szCs w:val="24"/>
              </w:rPr>
              <w:t>Негативний вплив на імідж (репутації) організації</w:t>
            </w:r>
          </w:p>
        </w:tc>
        <w:tc>
          <w:tcPr>
            <w:tcW w:w="0" w:type="auto"/>
          </w:tcPr>
          <w:p w:rsidR="007F4E06" w:rsidRPr="00D53540" w:rsidRDefault="007F4E06" w:rsidP="00FD6366">
            <w:pPr>
              <w:pStyle w:val="TextOfDisser"/>
              <w:spacing w:before="60" w:line="240" w:lineRule="auto"/>
              <w:ind w:firstLine="0"/>
              <w:jc w:val="left"/>
              <w:rPr>
                <w:sz w:val="24"/>
                <w:szCs w:val="24"/>
              </w:rPr>
            </w:pPr>
            <w:r w:rsidRPr="00D53540">
              <w:rPr>
                <w:sz w:val="24"/>
                <w:szCs w:val="24"/>
              </w:rPr>
              <w:t>- зниження репутації/довіри в державному/національному масштабі;</w:t>
            </w:r>
          </w:p>
          <w:p w:rsidR="007F4E06" w:rsidRPr="00D53540" w:rsidRDefault="007F4E06" w:rsidP="00FD6366">
            <w:pPr>
              <w:pStyle w:val="TextOfDisser"/>
              <w:spacing w:before="60" w:line="240" w:lineRule="auto"/>
              <w:ind w:firstLine="0"/>
              <w:jc w:val="left"/>
              <w:rPr>
                <w:sz w:val="24"/>
                <w:szCs w:val="24"/>
              </w:rPr>
            </w:pPr>
            <w:r w:rsidRPr="00D53540">
              <w:rPr>
                <w:sz w:val="24"/>
                <w:szCs w:val="24"/>
              </w:rPr>
              <w:t>- виникнення загрози існуванню організації;</w:t>
            </w:r>
          </w:p>
        </w:tc>
      </w:tr>
      <w:tr w:rsidR="007F4E06" w:rsidRPr="00D53540" w:rsidTr="007F4E06">
        <w:tc>
          <w:tcPr>
            <w:tcW w:w="289" w:type="dxa"/>
          </w:tcPr>
          <w:p w:rsidR="007F4E06" w:rsidRPr="00D53540" w:rsidRDefault="007F4E06" w:rsidP="00FD6366">
            <w:pPr>
              <w:pStyle w:val="TextOfDisser"/>
              <w:spacing w:before="60" w:line="240" w:lineRule="auto"/>
              <w:ind w:firstLine="0"/>
              <w:jc w:val="left"/>
              <w:rPr>
                <w:sz w:val="24"/>
                <w:szCs w:val="24"/>
              </w:rPr>
            </w:pPr>
            <w:r w:rsidRPr="00D53540">
              <w:rPr>
                <w:sz w:val="24"/>
                <w:szCs w:val="24"/>
              </w:rPr>
              <w:t>6</w:t>
            </w:r>
          </w:p>
        </w:tc>
        <w:tc>
          <w:tcPr>
            <w:tcW w:w="2460" w:type="dxa"/>
          </w:tcPr>
          <w:p w:rsidR="007F4E06" w:rsidRPr="00D53540" w:rsidRDefault="007F4E06" w:rsidP="00FD6366">
            <w:pPr>
              <w:pStyle w:val="TextOfDisser"/>
              <w:spacing w:before="60" w:line="240" w:lineRule="auto"/>
              <w:ind w:firstLine="0"/>
              <w:jc w:val="left"/>
              <w:rPr>
                <w:sz w:val="24"/>
                <w:szCs w:val="24"/>
              </w:rPr>
            </w:pPr>
            <w:r w:rsidRPr="00D53540">
              <w:rPr>
                <w:sz w:val="24"/>
                <w:szCs w:val="24"/>
              </w:rPr>
              <w:t>Шкода, заподіяна працівникам організації та іншим особам</w:t>
            </w:r>
          </w:p>
        </w:tc>
        <w:tc>
          <w:tcPr>
            <w:tcW w:w="0" w:type="auto"/>
          </w:tcPr>
          <w:p w:rsidR="007F4E06" w:rsidRPr="00D53540" w:rsidRDefault="007F4E06" w:rsidP="00FD6366">
            <w:pPr>
              <w:pStyle w:val="TextOfDisser"/>
              <w:spacing w:before="60" w:line="240" w:lineRule="auto"/>
              <w:ind w:firstLine="0"/>
              <w:jc w:val="left"/>
              <w:rPr>
                <w:sz w:val="24"/>
                <w:szCs w:val="24"/>
              </w:rPr>
            </w:pPr>
            <w:r w:rsidRPr="00D53540">
              <w:rPr>
                <w:sz w:val="24"/>
                <w:szCs w:val="24"/>
              </w:rPr>
              <w:t>- може призвести до соціального та фінансового краху працівників;</w:t>
            </w:r>
          </w:p>
          <w:p w:rsidR="007F4E06" w:rsidRPr="00D53540" w:rsidRDefault="007F4E06" w:rsidP="00FD6366">
            <w:pPr>
              <w:pStyle w:val="TextOfDisser"/>
              <w:spacing w:before="60" w:line="240" w:lineRule="auto"/>
              <w:ind w:firstLine="0"/>
              <w:jc w:val="left"/>
              <w:rPr>
                <w:sz w:val="24"/>
                <w:szCs w:val="24"/>
              </w:rPr>
            </w:pPr>
            <w:r w:rsidRPr="00D53540">
              <w:rPr>
                <w:sz w:val="24"/>
                <w:szCs w:val="24"/>
              </w:rPr>
              <w:t>- небезпека життю та здоров’ю працівників організації.</w:t>
            </w:r>
          </w:p>
        </w:tc>
      </w:tr>
    </w:tbl>
    <w:p w:rsidR="002F2108" w:rsidRPr="00D53540" w:rsidRDefault="002F2108" w:rsidP="00FD6366">
      <w:pPr>
        <w:tabs>
          <w:tab w:val="left" w:pos="1134"/>
        </w:tabs>
        <w:spacing w:before="60"/>
        <w:ind w:firstLine="709"/>
        <w:rPr>
          <w:rFonts w:cs="Times New Roman"/>
          <w:szCs w:val="24"/>
        </w:rPr>
      </w:pPr>
    </w:p>
    <w:p w:rsidR="000234C9" w:rsidRPr="00D53540" w:rsidRDefault="003F241A" w:rsidP="00FD6366">
      <w:pPr>
        <w:tabs>
          <w:tab w:val="left" w:pos="1134"/>
        </w:tabs>
        <w:spacing w:before="60"/>
        <w:ind w:firstLine="709"/>
        <w:rPr>
          <w:rFonts w:cs="Times New Roman"/>
          <w:szCs w:val="24"/>
        </w:rPr>
      </w:pPr>
      <w:r w:rsidRPr="00D53540">
        <w:rPr>
          <w:rFonts w:cs="Times New Roman"/>
          <w:szCs w:val="24"/>
        </w:rPr>
        <w:t>Якщо розглядати об’єкти критичної інформаційної інфраструктури, що підтримують надання життєво</w:t>
      </w:r>
      <w:r w:rsidR="001543A8" w:rsidRPr="00D53540">
        <w:rPr>
          <w:rFonts w:cs="Times New Roman"/>
          <w:szCs w:val="24"/>
        </w:rPr>
        <w:t xml:space="preserve"> </w:t>
      </w:r>
      <w:r w:rsidRPr="00D53540">
        <w:rPr>
          <w:rFonts w:cs="Times New Roman"/>
          <w:szCs w:val="24"/>
        </w:rPr>
        <w:t>важливих послуг</w:t>
      </w:r>
      <w:r w:rsidR="000C3EA1" w:rsidRPr="00D53540">
        <w:rPr>
          <w:rFonts w:cs="Times New Roman"/>
          <w:szCs w:val="24"/>
        </w:rPr>
        <w:t>, які надаються об’єктами критичної інфраструктури (ОКІ)</w:t>
      </w:r>
      <w:r w:rsidRPr="00D53540">
        <w:rPr>
          <w:rFonts w:cs="Times New Roman"/>
          <w:szCs w:val="24"/>
        </w:rPr>
        <w:t>, то рекоменду</w:t>
      </w:r>
      <w:r w:rsidR="001543A8" w:rsidRPr="00D53540">
        <w:rPr>
          <w:rFonts w:cs="Times New Roman"/>
          <w:szCs w:val="24"/>
        </w:rPr>
        <w:t>є</w:t>
      </w:r>
      <w:r w:rsidRPr="00D53540">
        <w:rPr>
          <w:rFonts w:cs="Times New Roman"/>
          <w:szCs w:val="24"/>
        </w:rPr>
        <w:t>ться враховувати результати оцін</w:t>
      </w:r>
      <w:r w:rsidR="001543A8" w:rsidRPr="00D53540">
        <w:rPr>
          <w:rFonts w:cs="Times New Roman"/>
          <w:szCs w:val="24"/>
        </w:rPr>
        <w:t>ювання</w:t>
      </w:r>
      <w:r w:rsidRPr="00D53540">
        <w:rPr>
          <w:rFonts w:cs="Times New Roman"/>
          <w:szCs w:val="24"/>
        </w:rPr>
        <w:t xml:space="preserve"> </w:t>
      </w:r>
      <w:r w:rsidR="000C3EA1" w:rsidRPr="00D53540">
        <w:rPr>
          <w:rFonts w:cs="Times New Roman"/>
          <w:szCs w:val="24"/>
        </w:rPr>
        <w:t xml:space="preserve">критичності ОКІ. У такому </w:t>
      </w:r>
      <w:r w:rsidR="001543A8" w:rsidRPr="00D53540">
        <w:rPr>
          <w:rFonts w:cs="Times New Roman"/>
          <w:szCs w:val="24"/>
        </w:rPr>
        <w:t>разі треба</w:t>
      </w:r>
      <w:r w:rsidR="000C3EA1" w:rsidRPr="00D53540">
        <w:rPr>
          <w:rFonts w:cs="Times New Roman"/>
          <w:szCs w:val="24"/>
        </w:rPr>
        <w:t xml:space="preserve"> враховувати шир</w:t>
      </w:r>
      <w:r w:rsidR="001543A8" w:rsidRPr="00D53540">
        <w:rPr>
          <w:rFonts w:cs="Times New Roman"/>
          <w:szCs w:val="24"/>
        </w:rPr>
        <w:t>ш</w:t>
      </w:r>
      <w:r w:rsidR="000C3EA1" w:rsidRPr="00D53540">
        <w:rPr>
          <w:rFonts w:cs="Times New Roman"/>
          <w:szCs w:val="24"/>
        </w:rPr>
        <w:t xml:space="preserve">ий спектр негативних наслідків, що характеризуються масштабністю, географічним розмахом у різних сферах. </w:t>
      </w:r>
      <w:r w:rsidR="000234C9" w:rsidRPr="00D53540">
        <w:rPr>
          <w:rFonts w:cs="Times New Roman"/>
          <w:szCs w:val="24"/>
        </w:rPr>
        <w:t>У таблиці</w:t>
      </w:r>
      <w:r w:rsidR="001543A8" w:rsidRPr="00D53540">
        <w:rPr>
          <w:rFonts w:cs="Times New Roman"/>
          <w:szCs w:val="24"/>
        </w:rPr>
        <w:t> </w:t>
      </w:r>
      <w:r w:rsidR="00153AAF" w:rsidRPr="00D53540">
        <w:rPr>
          <w:rFonts w:cs="Times New Roman"/>
          <w:szCs w:val="24"/>
        </w:rPr>
        <w:t>А</w:t>
      </w:r>
      <w:r w:rsidR="000234C9" w:rsidRPr="00D53540">
        <w:rPr>
          <w:rFonts w:cs="Times New Roman"/>
          <w:szCs w:val="24"/>
        </w:rPr>
        <w:t>.</w:t>
      </w:r>
      <w:r w:rsidR="000C3EA1" w:rsidRPr="00D53540">
        <w:rPr>
          <w:rFonts w:cs="Times New Roman"/>
          <w:szCs w:val="24"/>
        </w:rPr>
        <w:t>2</w:t>
      </w:r>
      <w:r w:rsidR="000234C9" w:rsidRPr="00D53540">
        <w:rPr>
          <w:rFonts w:cs="Times New Roman"/>
          <w:szCs w:val="24"/>
        </w:rPr>
        <w:t xml:space="preserve"> надані рекомендації щодо врахування різних видів шкоди та характеристики негативних наслідків</w:t>
      </w:r>
      <w:r w:rsidR="000C3EA1" w:rsidRPr="00D53540">
        <w:rPr>
          <w:rFonts w:cs="Times New Roman"/>
          <w:szCs w:val="24"/>
        </w:rPr>
        <w:t xml:space="preserve"> для організацій більших масштабів.</w:t>
      </w:r>
    </w:p>
    <w:p w:rsidR="00B05DA3" w:rsidRPr="00D53540" w:rsidRDefault="00B05DA3" w:rsidP="00FD6366">
      <w:pPr>
        <w:tabs>
          <w:tab w:val="left" w:pos="1134"/>
        </w:tabs>
        <w:spacing w:before="60"/>
        <w:ind w:firstLine="709"/>
        <w:rPr>
          <w:rFonts w:cs="Times New Roman"/>
          <w:szCs w:val="24"/>
        </w:rPr>
      </w:pPr>
      <w:r w:rsidRPr="00D53540">
        <w:rPr>
          <w:rFonts w:cs="Times New Roman"/>
          <w:szCs w:val="24"/>
        </w:rPr>
        <w:t>У цілому організатор експертизи може розробляти й застосовувати власні методики, критерії та показники щодо оцінювання рівня критичності інформації та інформаційних систем, але з додержанням основної вимоги — кількості рівнів і категорій критичності.</w:t>
      </w:r>
    </w:p>
    <w:p w:rsidR="00E331FC" w:rsidRPr="00D53540" w:rsidRDefault="00E331FC" w:rsidP="00FD6366">
      <w:pPr>
        <w:tabs>
          <w:tab w:val="left" w:pos="1134"/>
        </w:tabs>
        <w:spacing w:before="60"/>
        <w:ind w:firstLine="709"/>
        <w:rPr>
          <w:rFonts w:cs="Times New Roman"/>
          <w:szCs w:val="24"/>
        </w:rPr>
      </w:pPr>
    </w:p>
    <w:p w:rsidR="000234C9" w:rsidRPr="00D53540" w:rsidRDefault="000234C9" w:rsidP="00FD6366">
      <w:pPr>
        <w:tabs>
          <w:tab w:val="left" w:pos="1134"/>
        </w:tabs>
        <w:spacing w:before="60"/>
        <w:ind w:firstLine="709"/>
        <w:rPr>
          <w:rFonts w:cs="Times New Roman"/>
          <w:szCs w:val="24"/>
        </w:rPr>
      </w:pPr>
      <w:r w:rsidRPr="00D53540">
        <w:rPr>
          <w:rFonts w:cs="Times New Roman"/>
          <w:szCs w:val="24"/>
        </w:rPr>
        <w:t>Таблиця</w:t>
      </w:r>
      <w:r w:rsidR="001543A8" w:rsidRPr="00D53540">
        <w:rPr>
          <w:rFonts w:cs="Times New Roman"/>
          <w:szCs w:val="24"/>
        </w:rPr>
        <w:t> </w:t>
      </w:r>
      <w:r w:rsidR="00153AAF" w:rsidRPr="00D53540">
        <w:rPr>
          <w:rFonts w:cs="Times New Roman"/>
          <w:szCs w:val="24"/>
        </w:rPr>
        <w:t>А</w:t>
      </w:r>
      <w:r w:rsidRPr="00D53540">
        <w:rPr>
          <w:rFonts w:cs="Times New Roman"/>
          <w:szCs w:val="24"/>
        </w:rPr>
        <w:t>.</w:t>
      </w:r>
      <w:r w:rsidR="000C3EA1" w:rsidRPr="00D53540">
        <w:rPr>
          <w:rFonts w:cs="Times New Roman"/>
          <w:szCs w:val="24"/>
        </w:rPr>
        <w:t>2</w:t>
      </w:r>
      <w:r w:rsidR="001543A8" w:rsidRPr="00D53540">
        <w:rPr>
          <w:rFonts w:cs="Times New Roman"/>
          <w:szCs w:val="24"/>
        </w:rPr>
        <w:t> —</w:t>
      </w:r>
      <w:r w:rsidRPr="00D53540">
        <w:rPr>
          <w:rFonts w:cs="Times New Roman"/>
          <w:szCs w:val="24"/>
        </w:rPr>
        <w:t xml:space="preserve"> Характеристика можливих наслідків від порушень конфіденційності, цілісності та доступності інформації</w:t>
      </w:r>
    </w:p>
    <w:tbl>
      <w:tblPr>
        <w:tblStyle w:val="aff9"/>
        <w:tblW w:w="0" w:type="auto"/>
        <w:tblLook w:val="04A0" w:firstRow="1" w:lastRow="0" w:firstColumn="1" w:lastColumn="0" w:noHBand="0" w:noVBand="1"/>
      </w:tblPr>
      <w:tblGrid>
        <w:gridCol w:w="2235"/>
        <w:gridCol w:w="7618"/>
      </w:tblGrid>
      <w:tr w:rsidR="000234C9" w:rsidRPr="00D53540" w:rsidTr="00DE050A">
        <w:tc>
          <w:tcPr>
            <w:tcW w:w="2235" w:type="dxa"/>
          </w:tcPr>
          <w:p w:rsidR="000234C9" w:rsidRPr="00D53540" w:rsidRDefault="000234C9" w:rsidP="00FD6366">
            <w:pPr>
              <w:spacing w:before="60"/>
              <w:jc w:val="center"/>
              <w:rPr>
                <w:rFonts w:cs="Times New Roman"/>
                <w:b/>
                <w:szCs w:val="24"/>
              </w:rPr>
            </w:pPr>
            <w:r w:rsidRPr="00D53540">
              <w:rPr>
                <w:rFonts w:cs="Times New Roman"/>
                <w:b/>
                <w:szCs w:val="24"/>
              </w:rPr>
              <w:t>Вид шкоди</w:t>
            </w:r>
          </w:p>
        </w:tc>
        <w:tc>
          <w:tcPr>
            <w:tcW w:w="7618" w:type="dxa"/>
          </w:tcPr>
          <w:p w:rsidR="000234C9" w:rsidRPr="00D53540" w:rsidRDefault="000234C9" w:rsidP="00FD6366">
            <w:pPr>
              <w:spacing w:before="60"/>
              <w:jc w:val="center"/>
              <w:rPr>
                <w:rFonts w:cs="Times New Roman"/>
                <w:b/>
                <w:szCs w:val="24"/>
              </w:rPr>
            </w:pPr>
            <w:r w:rsidRPr="00D53540">
              <w:rPr>
                <w:rFonts w:cs="Times New Roman"/>
                <w:b/>
                <w:szCs w:val="24"/>
              </w:rPr>
              <w:t>Можливі негативні наслідки від порушення конфіденційності, цілісності, доступності інформації</w:t>
            </w:r>
          </w:p>
        </w:tc>
      </w:tr>
      <w:tr w:rsidR="00E331FC" w:rsidRPr="00D53540" w:rsidTr="00DE050A">
        <w:tc>
          <w:tcPr>
            <w:tcW w:w="2235" w:type="dxa"/>
          </w:tcPr>
          <w:p w:rsidR="00E331FC" w:rsidRPr="00D53540" w:rsidRDefault="00E331FC" w:rsidP="00FD6366">
            <w:pPr>
              <w:spacing w:before="60"/>
              <w:jc w:val="center"/>
              <w:rPr>
                <w:rFonts w:cs="Times New Roman"/>
                <w:bCs/>
                <w:szCs w:val="24"/>
              </w:rPr>
            </w:pPr>
            <w:r w:rsidRPr="00D53540">
              <w:rPr>
                <w:rFonts w:cs="Times New Roman"/>
                <w:bCs/>
                <w:szCs w:val="24"/>
              </w:rPr>
              <w:t>1</w:t>
            </w:r>
          </w:p>
        </w:tc>
        <w:tc>
          <w:tcPr>
            <w:tcW w:w="7618" w:type="dxa"/>
          </w:tcPr>
          <w:p w:rsidR="00E331FC" w:rsidRPr="00D53540" w:rsidRDefault="00E331FC" w:rsidP="00FD6366">
            <w:pPr>
              <w:spacing w:before="60"/>
              <w:jc w:val="center"/>
              <w:rPr>
                <w:rFonts w:cs="Times New Roman"/>
                <w:bCs/>
                <w:szCs w:val="24"/>
              </w:rPr>
            </w:pPr>
            <w:r w:rsidRPr="00D53540">
              <w:rPr>
                <w:rFonts w:cs="Times New Roman"/>
                <w:bCs/>
                <w:szCs w:val="24"/>
              </w:rPr>
              <w:t>2</w:t>
            </w:r>
          </w:p>
        </w:tc>
      </w:tr>
      <w:tr w:rsidR="000234C9" w:rsidRPr="00D53540" w:rsidTr="00DE050A">
        <w:tc>
          <w:tcPr>
            <w:tcW w:w="2235" w:type="dxa"/>
          </w:tcPr>
          <w:p w:rsidR="000234C9" w:rsidRPr="00D53540" w:rsidRDefault="000234C9" w:rsidP="00FD6366">
            <w:pPr>
              <w:spacing w:before="60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 xml:space="preserve">Економічна </w:t>
            </w:r>
          </w:p>
          <w:p w:rsidR="000234C9" w:rsidRPr="00D53540" w:rsidRDefault="000234C9" w:rsidP="00FD6366">
            <w:pPr>
              <w:spacing w:before="60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>(фінансова)</w:t>
            </w:r>
          </w:p>
        </w:tc>
        <w:tc>
          <w:tcPr>
            <w:tcW w:w="7618" w:type="dxa"/>
          </w:tcPr>
          <w:p w:rsidR="000234C9" w:rsidRPr="00D53540" w:rsidRDefault="000234C9" w:rsidP="00FD6366">
            <w:pPr>
              <w:pStyle w:val="ad"/>
              <w:numPr>
                <w:ilvl w:val="0"/>
                <w:numId w:val="37"/>
              </w:numPr>
              <w:tabs>
                <w:tab w:val="left" w:pos="241"/>
              </w:tabs>
              <w:spacing w:before="60"/>
              <w:ind w:left="0" w:firstLine="0"/>
              <w:jc w:val="left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 xml:space="preserve">Зниження значень, як мінімум, одного економічного показника. </w:t>
            </w:r>
          </w:p>
          <w:p w:rsidR="000234C9" w:rsidRPr="00D53540" w:rsidRDefault="000234C9" w:rsidP="00FD6366">
            <w:pPr>
              <w:pStyle w:val="ad"/>
              <w:numPr>
                <w:ilvl w:val="0"/>
                <w:numId w:val="37"/>
              </w:numPr>
              <w:tabs>
                <w:tab w:val="left" w:pos="241"/>
              </w:tabs>
              <w:spacing w:before="60"/>
              <w:ind w:left="0" w:firstLine="0"/>
              <w:jc w:val="left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 xml:space="preserve">Втрата (крадіжка) фінансових коштів. </w:t>
            </w:r>
          </w:p>
          <w:p w:rsidR="000234C9" w:rsidRPr="00D53540" w:rsidRDefault="000234C9" w:rsidP="00FD6366">
            <w:pPr>
              <w:pStyle w:val="ad"/>
              <w:numPr>
                <w:ilvl w:val="0"/>
                <w:numId w:val="37"/>
              </w:numPr>
              <w:tabs>
                <w:tab w:val="left" w:pos="241"/>
              </w:tabs>
              <w:spacing w:before="60"/>
              <w:ind w:left="0" w:firstLine="0"/>
              <w:jc w:val="left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 xml:space="preserve">Недоотримання очікуваного (прогнозованого) прибутку. </w:t>
            </w:r>
          </w:p>
          <w:p w:rsidR="000234C9" w:rsidRPr="00D53540" w:rsidRDefault="000234C9" w:rsidP="00FD6366">
            <w:pPr>
              <w:pStyle w:val="ad"/>
              <w:numPr>
                <w:ilvl w:val="0"/>
                <w:numId w:val="37"/>
              </w:numPr>
              <w:tabs>
                <w:tab w:val="left" w:pos="241"/>
              </w:tabs>
              <w:spacing w:before="60"/>
              <w:ind w:left="0" w:firstLine="0"/>
              <w:jc w:val="left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 xml:space="preserve">Необхідність додаткових (незапланованих) витрат на виплати штрафів або компенсацій. </w:t>
            </w:r>
          </w:p>
          <w:p w:rsidR="000234C9" w:rsidRPr="00D53540" w:rsidRDefault="000234C9" w:rsidP="00FD6366">
            <w:pPr>
              <w:pStyle w:val="ad"/>
              <w:numPr>
                <w:ilvl w:val="0"/>
                <w:numId w:val="37"/>
              </w:numPr>
              <w:tabs>
                <w:tab w:val="left" w:pos="241"/>
              </w:tabs>
              <w:spacing w:before="60"/>
              <w:ind w:left="0" w:firstLine="0"/>
              <w:jc w:val="left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>Необхідність додаткових (позапланових) витрат на закупівлю товарів, робіт або послуг (у тому числі закупівля програмного забезпечення, технічних засобів, що вийшли з ладу</w:t>
            </w:r>
            <w:r w:rsidR="004359BE" w:rsidRPr="00D53540">
              <w:rPr>
                <w:rFonts w:cs="Times New Roman"/>
                <w:szCs w:val="24"/>
              </w:rPr>
              <w:t>;</w:t>
            </w:r>
            <w:r w:rsidRPr="00D53540">
              <w:rPr>
                <w:rFonts w:cs="Times New Roman"/>
                <w:szCs w:val="24"/>
              </w:rPr>
              <w:t xml:space="preserve"> заміна, налаштування, ремонт зазначених засобів). </w:t>
            </w:r>
          </w:p>
          <w:p w:rsidR="000234C9" w:rsidRPr="00D53540" w:rsidRDefault="000234C9" w:rsidP="00FD6366">
            <w:pPr>
              <w:pStyle w:val="ad"/>
              <w:numPr>
                <w:ilvl w:val="0"/>
                <w:numId w:val="37"/>
              </w:numPr>
              <w:tabs>
                <w:tab w:val="left" w:pos="241"/>
              </w:tabs>
              <w:spacing w:before="60"/>
              <w:ind w:left="0" w:firstLine="0"/>
              <w:jc w:val="left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 xml:space="preserve">Необхідність додаткових (незапланованих) витрат на відновлення діяльності. </w:t>
            </w:r>
          </w:p>
          <w:p w:rsidR="000234C9" w:rsidRPr="00D53540" w:rsidRDefault="000234C9" w:rsidP="00FD6366">
            <w:pPr>
              <w:pStyle w:val="ad"/>
              <w:numPr>
                <w:ilvl w:val="0"/>
                <w:numId w:val="37"/>
              </w:numPr>
              <w:tabs>
                <w:tab w:val="left" w:pos="241"/>
              </w:tabs>
              <w:spacing w:before="60"/>
              <w:ind w:left="0" w:firstLine="0"/>
              <w:jc w:val="left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 xml:space="preserve">Втрата клієнтів, постачальників. </w:t>
            </w:r>
          </w:p>
          <w:p w:rsidR="000234C9" w:rsidRPr="00D53540" w:rsidRDefault="000234C9" w:rsidP="00FD6366">
            <w:pPr>
              <w:pStyle w:val="ad"/>
              <w:numPr>
                <w:ilvl w:val="0"/>
                <w:numId w:val="37"/>
              </w:numPr>
              <w:tabs>
                <w:tab w:val="left" w:pos="241"/>
              </w:tabs>
              <w:spacing w:before="60"/>
              <w:ind w:left="0" w:firstLine="0"/>
              <w:jc w:val="left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 xml:space="preserve">Втрата конкурентної переваги. </w:t>
            </w:r>
          </w:p>
          <w:p w:rsidR="000234C9" w:rsidRPr="00D53540" w:rsidRDefault="000234C9" w:rsidP="00FD6366">
            <w:pPr>
              <w:pStyle w:val="ad"/>
              <w:numPr>
                <w:ilvl w:val="0"/>
                <w:numId w:val="37"/>
              </w:numPr>
              <w:tabs>
                <w:tab w:val="left" w:pos="241"/>
              </w:tabs>
              <w:spacing w:before="60"/>
              <w:ind w:left="0" w:firstLine="0"/>
              <w:jc w:val="left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 xml:space="preserve">Неможливість укладення договорів, угод. </w:t>
            </w:r>
          </w:p>
          <w:p w:rsidR="000234C9" w:rsidRPr="00D53540" w:rsidRDefault="000234C9" w:rsidP="00FD6366">
            <w:pPr>
              <w:pStyle w:val="ad"/>
              <w:numPr>
                <w:ilvl w:val="0"/>
                <w:numId w:val="37"/>
              </w:numPr>
              <w:tabs>
                <w:tab w:val="left" w:pos="241"/>
              </w:tabs>
              <w:spacing w:before="60"/>
              <w:ind w:left="0" w:firstLine="0"/>
              <w:jc w:val="left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>Інші прямі або непрямі фінансові втрати.</w:t>
            </w:r>
          </w:p>
        </w:tc>
      </w:tr>
      <w:tr w:rsidR="000234C9" w:rsidRPr="00D53540" w:rsidTr="00DE050A">
        <w:tc>
          <w:tcPr>
            <w:tcW w:w="2235" w:type="dxa"/>
          </w:tcPr>
          <w:p w:rsidR="000234C9" w:rsidRPr="00D53540" w:rsidRDefault="000234C9" w:rsidP="00FD6366">
            <w:pPr>
              <w:spacing w:before="60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>Соціальна</w:t>
            </w:r>
          </w:p>
        </w:tc>
        <w:tc>
          <w:tcPr>
            <w:tcW w:w="7618" w:type="dxa"/>
          </w:tcPr>
          <w:p w:rsidR="000234C9" w:rsidRPr="00D53540" w:rsidRDefault="000234C9" w:rsidP="00FD6366">
            <w:pPr>
              <w:pStyle w:val="ad"/>
              <w:numPr>
                <w:ilvl w:val="0"/>
                <w:numId w:val="37"/>
              </w:numPr>
              <w:tabs>
                <w:tab w:val="left" w:pos="241"/>
              </w:tabs>
              <w:spacing w:before="60"/>
              <w:ind w:left="0" w:firstLine="0"/>
              <w:jc w:val="left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 xml:space="preserve">Створення передумов для </w:t>
            </w:r>
            <w:r w:rsidR="00E7018A" w:rsidRPr="00D53540">
              <w:rPr>
                <w:rFonts w:cs="Times New Roman"/>
                <w:szCs w:val="24"/>
              </w:rPr>
              <w:t>заподіюва</w:t>
            </w:r>
            <w:r w:rsidRPr="00D53540">
              <w:rPr>
                <w:rFonts w:cs="Times New Roman"/>
                <w:szCs w:val="24"/>
              </w:rPr>
              <w:t>ння шкоди здоров</w:t>
            </w:r>
            <w:r w:rsidR="00820577" w:rsidRPr="00D53540">
              <w:rPr>
                <w:rFonts w:cs="Times New Roman"/>
                <w:szCs w:val="24"/>
              </w:rPr>
              <w:t>’</w:t>
            </w:r>
            <w:r w:rsidRPr="00D53540">
              <w:rPr>
                <w:rFonts w:cs="Times New Roman"/>
                <w:szCs w:val="24"/>
              </w:rPr>
              <w:t xml:space="preserve">ю громадян. </w:t>
            </w:r>
          </w:p>
          <w:p w:rsidR="000234C9" w:rsidRPr="00D53540" w:rsidRDefault="000234C9" w:rsidP="00FD6366">
            <w:pPr>
              <w:pStyle w:val="ad"/>
              <w:numPr>
                <w:ilvl w:val="0"/>
                <w:numId w:val="37"/>
              </w:numPr>
              <w:tabs>
                <w:tab w:val="left" w:pos="241"/>
              </w:tabs>
              <w:spacing w:before="60"/>
              <w:ind w:left="0" w:firstLine="0"/>
              <w:jc w:val="left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>Можливість порушення функціонування об</w:t>
            </w:r>
            <w:r w:rsidR="00820577" w:rsidRPr="00D53540">
              <w:rPr>
                <w:rFonts w:cs="Times New Roman"/>
                <w:szCs w:val="24"/>
              </w:rPr>
              <w:t>’</w:t>
            </w:r>
            <w:r w:rsidRPr="00D53540">
              <w:rPr>
                <w:rFonts w:cs="Times New Roman"/>
                <w:szCs w:val="24"/>
              </w:rPr>
              <w:t xml:space="preserve">єктів забезпечення життєдіяльності громадян. </w:t>
            </w:r>
          </w:p>
          <w:p w:rsidR="000234C9" w:rsidRPr="00D53540" w:rsidRDefault="000234C9" w:rsidP="00FD6366">
            <w:pPr>
              <w:pStyle w:val="ad"/>
              <w:numPr>
                <w:ilvl w:val="0"/>
                <w:numId w:val="37"/>
              </w:numPr>
              <w:tabs>
                <w:tab w:val="left" w:pos="241"/>
              </w:tabs>
              <w:spacing w:before="60"/>
              <w:ind w:left="0" w:firstLine="0"/>
              <w:jc w:val="left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 xml:space="preserve">Організація пікетів, страйків, мітингів та інших акцій. </w:t>
            </w:r>
          </w:p>
          <w:p w:rsidR="000234C9" w:rsidRPr="00D53540" w:rsidRDefault="000234C9" w:rsidP="00FD6366">
            <w:pPr>
              <w:pStyle w:val="ad"/>
              <w:numPr>
                <w:ilvl w:val="0"/>
                <w:numId w:val="37"/>
              </w:numPr>
              <w:tabs>
                <w:tab w:val="left" w:pos="241"/>
              </w:tabs>
              <w:spacing w:before="60"/>
              <w:ind w:left="0" w:firstLine="0"/>
              <w:jc w:val="left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 xml:space="preserve">Звільнення. </w:t>
            </w:r>
          </w:p>
          <w:p w:rsidR="000234C9" w:rsidRPr="00D53540" w:rsidRDefault="000234C9" w:rsidP="00FD6366">
            <w:pPr>
              <w:pStyle w:val="ad"/>
              <w:numPr>
                <w:ilvl w:val="0"/>
                <w:numId w:val="37"/>
              </w:numPr>
              <w:tabs>
                <w:tab w:val="left" w:pos="241"/>
              </w:tabs>
              <w:spacing w:before="60"/>
              <w:ind w:left="0" w:firstLine="0"/>
              <w:jc w:val="left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 xml:space="preserve">Збільшення кількості скарг до органів державної влади або органів місцевого самоврядування. </w:t>
            </w:r>
          </w:p>
          <w:p w:rsidR="000234C9" w:rsidRPr="00D53540" w:rsidRDefault="000234C9" w:rsidP="00FD6366">
            <w:pPr>
              <w:pStyle w:val="ad"/>
              <w:numPr>
                <w:ilvl w:val="0"/>
                <w:numId w:val="37"/>
              </w:numPr>
              <w:tabs>
                <w:tab w:val="left" w:pos="241"/>
              </w:tabs>
              <w:spacing w:before="60"/>
              <w:ind w:left="0" w:firstLine="0"/>
              <w:jc w:val="left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 xml:space="preserve">Поява негативних публікацій </w:t>
            </w:r>
            <w:r w:rsidR="00820577" w:rsidRPr="00D53540">
              <w:rPr>
                <w:rFonts w:cs="Times New Roman"/>
                <w:szCs w:val="24"/>
              </w:rPr>
              <w:t>у</w:t>
            </w:r>
            <w:r w:rsidRPr="00D53540">
              <w:rPr>
                <w:rFonts w:cs="Times New Roman"/>
                <w:szCs w:val="24"/>
              </w:rPr>
              <w:t xml:space="preserve"> загальнодоступних джерелах. </w:t>
            </w:r>
          </w:p>
          <w:p w:rsidR="000234C9" w:rsidRPr="00D53540" w:rsidRDefault="000234C9" w:rsidP="00FD6366">
            <w:pPr>
              <w:pStyle w:val="ad"/>
              <w:numPr>
                <w:ilvl w:val="0"/>
                <w:numId w:val="37"/>
              </w:numPr>
              <w:tabs>
                <w:tab w:val="left" w:pos="241"/>
              </w:tabs>
              <w:spacing w:before="60"/>
              <w:ind w:left="0" w:firstLine="0"/>
              <w:jc w:val="left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>Неможливість (переривання) надання соціальних послуг (сервісів).</w:t>
            </w:r>
          </w:p>
          <w:p w:rsidR="000234C9" w:rsidRPr="00D53540" w:rsidRDefault="000234C9" w:rsidP="00FD6366">
            <w:pPr>
              <w:pStyle w:val="ad"/>
              <w:numPr>
                <w:ilvl w:val="0"/>
                <w:numId w:val="37"/>
              </w:numPr>
              <w:tabs>
                <w:tab w:val="left" w:pos="241"/>
              </w:tabs>
              <w:spacing w:before="60"/>
              <w:ind w:left="0" w:firstLine="0"/>
              <w:jc w:val="left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>Інші наслідки, що призводять до наростання соціальної</w:t>
            </w:r>
            <w:r w:rsidR="00820577" w:rsidRPr="00D53540">
              <w:rPr>
                <w:rFonts w:cs="Times New Roman"/>
                <w:szCs w:val="24"/>
              </w:rPr>
              <w:t xml:space="preserve"> напруги</w:t>
            </w:r>
            <w:r w:rsidRPr="00D53540">
              <w:rPr>
                <w:rFonts w:cs="Times New Roman"/>
                <w:szCs w:val="24"/>
              </w:rPr>
              <w:t>.</w:t>
            </w:r>
          </w:p>
        </w:tc>
      </w:tr>
      <w:tr w:rsidR="000234C9" w:rsidRPr="00D53540" w:rsidTr="00DE050A">
        <w:tc>
          <w:tcPr>
            <w:tcW w:w="2235" w:type="dxa"/>
          </w:tcPr>
          <w:p w:rsidR="000234C9" w:rsidRPr="00D53540" w:rsidRDefault="000234C9" w:rsidP="00FD6366">
            <w:pPr>
              <w:spacing w:before="60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>Політична</w:t>
            </w:r>
          </w:p>
        </w:tc>
        <w:tc>
          <w:tcPr>
            <w:tcW w:w="7618" w:type="dxa"/>
          </w:tcPr>
          <w:p w:rsidR="000234C9" w:rsidRPr="00D53540" w:rsidRDefault="000234C9" w:rsidP="00FD6366">
            <w:pPr>
              <w:pStyle w:val="ad"/>
              <w:numPr>
                <w:ilvl w:val="0"/>
                <w:numId w:val="37"/>
              </w:numPr>
              <w:tabs>
                <w:tab w:val="left" w:pos="241"/>
              </w:tabs>
              <w:spacing w:before="60"/>
              <w:ind w:left="0" w:firstLine="0"/>
              <w:jc w:val="left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 xml:space="preserve">Створення передумов до загострення </w:t>
            </w:r>
            <w:r w:rsidR="00D7560A" w:rsidRPr="00D53540">
              <w:rPr>
                <w:rFonts w:cs="Times New Roman"/>
                <w:szCs w:val="24"/>
              </w:rPr>
              <w:t>стосункі</w:t>
            </w:r>
            <w:r w:rsidRPr="00D53540">
              <w:rPr>
                <w:rFonts w:cs="Times New Roman"/>
                <w:szCs w:val="24"/>
              </w:rPr>
              <w:t xml:space="preserve">в </w:t>
            </w:r>
            <w:r w:rsidR="00E7018A" w:rsidRPr="00D53540">
              <w:rPr>
                <w:rFonts w:cs="Times New Roman"/>
                <w:szCs w:val="24"/>
              </w:rPr>
              <w:t xml:space="preserve">у </w:t>
            </w:r>
            <w:r w:rsidRPr="00D53540">
              <w:rPr>
                <w:rFonts w:cs="Times New Roman"/>
                <w:szCs w:val="24"/>
              </w:rPr>
              <w:t xml:space="preserve">міжнародних відносинах. </w:t>
            </w:r>
          </w:p>
          <w:p w:rsidR="000234C9" w:rsidRPr="00D53540" w:rsidRDefault="000234C9" w:rsidP="00FD6366">
            <w:pPr>
              <w:pStyle w:val="ad"/>
              <w:numPr>
                <w:ilvl w:val="0"/>
                <w:numId w:val="37"/>
              </w:numPr>
              <w:tabs>
                <w:tab w:val="left" w:pos="241"/>
              </w:tabs>
              <w:spacing w:before="60"/>
              <w:ind w:left="0" w:firstLine="0"/>
              <w:jc w:val="left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>Зрив двосторонніх (багатосторонніх) контактів із за</w:t>
            </w:r>
            <w:r w:rsidR="00E7018A" w:rsidRPr="00D53540">
              <w:rPr>
                <w:rFonts w:cs="Times New Roman"/>
                <w:szCs w:val="24"/>
              </w:rPr>
              <w:t>кордон</w:t>
            </w:r>
            <w:r w:rsidRPr="00D53540">
              <w:rPr>
                <w:rFonts w:cs="Times New Roman"/>
                <w:szCs w:val="24"/>
              </w:rPr>
              <w:t xml:space="preserve">ними партнерами. </w:t>
            </w:r>
          </w:p>
          <w:p w:rsidR="000234C9" w:rsidRPr="00D53540" w:rsidRDefault="000234C9" w:rsidP="00FD6366">
            <w:pPr>
              <w:pStyle w:val="ad"/>
              <w:numPr>
                <w:ilvl w:val="0"/>
                <w:numId w:val="37"/>
              </w:numPr>
              <w:tabs>
                <w:tab w:val="left" w:pos="241"/>
              </w:tabs>
              <w:spacing w:before="60"/>
              <w:ind w:left="0" w:firstLine="0"/>
              <w:jc w:val="left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>Порушення виконання міжнародних (двосторонніх) договірних зобов</w:t>
            </w:r>
            <w:r w:rsidR="00E7018A" w:rsidRPr="00D53540">
              <w:rPr>
                <w:rFonts w:cs="Times New Roman"/>
                <w:szCs w:val="24"/>
              </w:rPr>
              <w:t>’</w:t>
            </w:r>
            <w:r w:rsidRPr="00D53540">
              <w:rPr>
                <w:rFonts w:cs="Times New Roman"/>
                <w:szCs w:val="24"/>
              </w:rPr>
              <w:t xml:space="preserve">язань. </w:t>
            </w:r>
          </w:p>
          <w:p w:rsidR="000234C9" w:rsidRPr="00D53540" w:rsidRDefault="000234C9" w:rsidP="00FD6366">
            <w:pPr>
              <w:pStyle w:val="ad"/>
              <w:numPr>
                <w:ilvl w:val="0"/>
                <w:numId w:val="37"/>
              </w:numPr>
              <w:tabs>
                <w:tab w:val="left" w:pos="241"/>
              </w:tabs>
              <w:spacing w:before="60"/>
              <w:ind w:left="0" w:firstLine="0"/>
              <w:jc w:val="left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>Неможливість укладення міжнародних (двосторонніх) договорів, угод.</w:t>
            </w:r>
          </w:p>
          <w:p w:rsidR="000234C9" w:rsidRPr="00D53540" w:rsidRDefault="000234C9" w:rsidP="00FD6366">
            <w:pPr>
              <w:pStyle w:val="ad"/>
              <w:numPr>
                <w:ilvl w:val="0"/>
                <w:numId w:val="37"/>
              </w:numPr>
              <w:tabs>
                <w:tab w:val="left" w:pos="241"/>
              </w:tabs>
              <w:spacing w:before="60"/>
              <w:ind w:left="0" w:firstLine="0"/>
              <w:jc w:val="left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 xml:space="preserve">Створення передумов до внутрішньополітичної кризи. </w:t>
            </w:r>
          </w:p>
          <w:p w:rsidR="000234C9" w:rsidRPr="00D53540" w:rsidRDefault="000234C9" w:rsidP="00FD6366">
            <w:pPr>
              <w:pStyle w:val="ad"/>
              <w:numPr>
                <w:ilvl w:val="0"/>
                <w:numId w:val="37"/>
              </w:numPr>
              <w:tabs>
                <w:tab w:val="left" w:pos="241"/>
              </w:tabs>
              <w:spacing w:before="60"/>
              <w:ind w:left="0" w:firstLine="0"/>
              <w:jc w:val="left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 xml:space="preserve">Порушення виборчого процесу. </w:t>
            </w:r>
          </w:p>
          <w:p w:rsidR="000234C9" w:rsidRPr="00D53540" w:rsidRDefault="000234C9" w:rsidP="00FD6366">
            <w:pPr>
              <w:pStyle w:val="ad"/>
              <w:numPr>
                <w:ilvl w:val="0"/>
                <w:numId w:val="37"/>
              </w:numPr>
              <w:tabs>
                <w:tab w:val="left" w:pos="241"/>
              </w:tabs>
              <w:spacing w:before="60"/>
              <w:ind w:left="0" w:firstLine="0"/>
              <w:jc w:val="left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>Інші наслідки у внутрішньополітичній та зовнішньополітичній сферах діяльності.</w:t>
            </w:r>
          </w:p>
        </w:tc>
      </w:tr>
    </w:tbl>
    <w:p w:rsidR="00153AAF" w:rsidRPr="00D53540" w:rsidRDefault="00153AAF" w:rsidP="00FD6366">
      <w:pPr>
        <w:spacing w:before="60"/>
        <w:jc w:val="left"/>
        <w:rPr>
          <w:rFonts w:cs="Times New Roman"/>
          <w:szCs w:val="24"/>
        </w:rPr>
      </w:pPr>
      <w:r w:rsidRPr="00D53540">
        <w:rPr>
          <w:rFonts w:cs="Times New Roman"/>
          <w:szCs w:val="24"/>
        </w:rPr>
        <w:br w:type="page"/>
      </w:r>
    </w:p>
    <w:p w:rsidR="00DE050A" w:rsidRPr="00D53540" w:rsidRDefault="00DE050A" w:rsidP="00FD6366">
      <w:pPr>
        <w:tabs>
          <w:tab w:val="left" w:pos="1134"/>
        </w:tabs>
        <w:spacing w:before="60"/>
        <w:ind w:firstLine="709"/>
        <w:jc w:val="right"/>
        <w:rPr>
          <w:rFonts w:cs="Times New Roman"/>
          <w:szCs w:val="24"/>
        </w:rPr>
      </w:pPr>
      <w:r w:rsidRPr="00D53540">
        <w:rPr>
          <w:rFonts w:cs="Times New Roman"/>
          <w:szCs w:val="24"/>
        </w:rPr>
        <w:t xml:space="preserve">Закінчення </w:t>
      </w:r>
      <w:r w:rsidR="00E7018A" w:rsidRPr="00D53540">
        <w:rPr>
          <w:rFonts w:cs="Times New Roman"/>
          <w:szCs w:val="24"/>
        </w:rPr>
        <w:t>таблиці </w:t>
      </w:r>
      <w:r w:rsidR="00153AAF" w:rsidRPr="00D53540">
        <w:rPr>
          <w:rFonts w:cs="Times New Roman"/>
          <w:szCs w:val="24"/>
        </w:rPr>
        <w:t>А</w:t>
      </w:r>
      <w:r w:rsidRPr="00D53540">
        <w:rPr>
          <w:rFonts w:cs="Times New Roman"/>
          <w:szCs w:val="24"/>
        </w:rPr>
        <w:t>.2</w:t>
      </w:r>
    </w:p>
    <w:tbl>
      <w:tblPr>
        <w:tblStyle w:val="aff9"/>
        <w:tblW w:w="0" w:type="auto"/>
        <w:tblLook w:val="04A0" w:firstRow="1" w:lastRow="0" w:firstColumn="1" w:lastColumn="0" w:noHBand="0" w:noVBand="1"/>
      </w:tblPr>
      <w:tblGrid>
        <w:gridCol w:w="2235"/>
        <w:gridCol w:w="7618"/>
      </w:tblGrid>
      <w:tr w:rsidR="00DE050A" w:rsidRPr="00D53540" w:rsidTr="00153760">
        <w:tc>
          <w:tcPr>
            <w:tcW w:w="2235" w:type="dxa"/>
          </w:tcPr>
          <w:p w:rsidR="00DE050A" w:rsidRPr="00D53540" w:rsidRDefault="00DE050A" w:rsidP="00FD6366">
            <w:pPr>
              <w:spacing w:before="60"/>
              <w:jc w:val="center"/>
              <w:rPr>
                <w:rFonts w:cs="Times New Roman"/>
                <w:b/>
                <w:szCs w:val="24"/>
              </w:rPr>
            </w:pPr>
            <w:r w:rsidRPr="00D53540">
              <w:rPr>
                <w:rFonts w:cs="Times New Roman"/>
                <w:b/>
                <w:szCs w:val="24"/>
              </w:rPr>
              <w:t>Вид шкоди</w:t>
            </w:r>
          </w:p>
        </w:tc>
        <w:tc>
          <w:tcPr>
            <w:tcW w:w="7618" w:type="dxa"/>
          </w:tcPr>
          <w:p w:rsidR="00DE050A" w:rsidRPr="00D53540" w:rsidRDefault="00DE050A" w:rsidP="00FD6366">
            <w:pPr>
              <w:spacing w:before="60"/>
              <w:jc w:val="center"/>
              <w:rPr>
                <w:rFonts w:cs="Times New Roman"/>
                <w:b/>
                <w:szCs w:val="24"/>
              </w:rPr>
            </w:pPr>
            <w:r w:rsidRPr="00D53540">
              <w:rPr>
                <w:rFonts w:cs="Times New Roman"/>
                <w:b/>
                <w:szCs w:val="24"/>
              </w:rPr>
              <w:t>Можливі негативні наслідки від порушення конфіденційності, цілісності, доступності інформації</w:t>
            </w:r>
          </w:p>
        </w:tc>
      </w:tr>
      <w:tr w:rsidR="007F4E06" w:rsidRPr="00D53540" w:rsidTr="00153760">
        <w:tc>
          <w:tcPr>
            <w:tcW w:w="2235" w:type="dxa"/>
          </w:tcPr>
          <w:p w:rsidR="007F4E06" w:rsidRPr="00D53540" w:rsidRDefault="007F4E06" w:rsidP="00D44D7B">
            <w:pPr>
              <w:spacing w:before="60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>Репутаційна</w:t>
            </w:r>
          </w:p>
        </w:tc>
        <w:tc>
          <w:tcPr>
            <w:tcW w:w="7618" w:type="dxa"/>
          </w:tcPr>
          <w:p w:rsidR="007F4E06" w:rsidRPr="00D53540" w:rsidRDefault="007F4E06" w:rsidP="00D44D7B">
            <w:pPr>
              <w:pStyle w:val="ad"/>
              <w:numPr>
                <w:ilvl w:val="0"/>
                <w:numId w:val="37"/>
              </w:numPr>
              <w:tabs>
                <w:tab w:val="left" w:pos="241"/>
              </w:tabs>
              <w:spacing w:before="60"/>
              <w:ind w:left="0" w:firstLine="0"/>
              <w:jc w:val="left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 xml:space="preserve">Порушення вимог законодавчих і підзаконних актів. </w:t>
            </w:r>
          </w:p>
          <w:p w:rsidR="007F4E06" w:rsidRPr="00D53540" w:rsidRDefault="007F4E06" w:rsidP="00D44D7B">
            <w:pPr>
              <w:pStyle w:val="ad"/>
              <w:numPr>
                <w:ilvl w:val="0"/>
                <w:numId w:val="37"/>
              </w:numPr>
              <w:tabs>
                <w:tab w:val="left" w:pos="241"/>
              </w:tabs>
              <w:spacing w:before="60"/>
              <w:ind w:left="0" w:firstLine="0"/>
              <w:jc w:val="left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>Руйнування ділової репутації.</w:t>
            </w:r>
          </w:p>
          <w:p w:rsidR="007F4E06" w:rsidRPr="00D53540" w:rsidRDefault="007F4E06" w:rsidP="00D44D7B">
            <w:pPr>
              <w:pStyle w:val="ad"/>
              <w:numPr>
                <w:ilvl w:val="0"/>
                <w:numId w:val="37"/>
              </w:numPr>
              <w:tabs>
                <w:tab w:val="left" w:pos="241"/>
              </w:tabs>
              <w:spacing w:before="60"/>
              <w:ind w:left="0" w:firstLine="0"/>
              <w:jc w:val="left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 xml:space="preserve">Зниження престижу організації. </w:t>
            </w:r>
          </w:p>
          <w:p w:rsidR="007F4E06" w:rsidRPr="00D53540" w:rsidRDefault="007F4E06" w:rsidP="00D44D7B">
            <w:pPr>
              <w:pStyle w:val="ad"/>
              <w:numPr>
                <w:ilvl w:val="0"/>
                <w:numId w:val="37"/>
              </w:numPr>
              <w:tabs>
                <w:tab w:val="left" w:pos="241"/>
              </w:tabs>
              <w:spacing w:before="60"/>
              <w:ind w:left="0" w:firstLine="0"/>
              <w:jc w:val="left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 xml:space="preserve">Дискредитація керівництва та працівників організації. </w:t>
            </w:r>
          </w:p>
          <w:p w:rsidR="007F4E06" w:rsidRPr="00D53540" w:rsidRDefault="007F4E06" w:rsidP="00D44D7B">
            <w:pPr>
              <w:pStyle w:val="ad"/>
              <w:numPr>
                <w:ilvl w:val="0"/>
                <w:numId w:val="37"/>
              </w:numPr>
              <w:tabs>
                <w:tab w:val="left" w:pos="241"/>
              </w:tabs>
              <w:spacing w:before="60"/>
              <w:ind w:left="0" w:firstLine="0"/>
              <w:jc w:val="left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 xml:space="preserve">Втрата довіри. </w:t>
            </w:r>
          </w:p>
          <w:p w:rsidR="007F4E06" w:rsidRPr="00D53540" w:rsidRDefault="007F4E06" w:rsidP="00D44D7B">
            <w:pPr>
              <w:pStyle w:val="ad"/>
              <w:numPr>
                <w:ilvl w:val="0"/>
                <w:numId w:val="37"/>
              </w:numPr>
              <w:tabs>
                <w:tab w:val="left" w:pos="241"/>
              </w:tabs>
              <w:spacing w:before="60"/>
              <w:ind w:left="0" w:firstLine="0"/>
              <w:jc w:val="left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 xml:space="preserve">Нездатність виконання договірних зобов’язань. </w:t>
            </w:r>
          </w:p>
          <w:p w:rsidR="007F4E06" w:rsidRPr="00D53540" w:rsidRDefault="007F4E06" w:rsidP="00D44D7B">
            <w:pPr>
              <w:pStyle w:val="ad"/>
              <w:numPr>
                <w:ilvl w:val="0"/>
                <w:numId w:val="37"/>
              </w:numPr>
              <w:tabs>
                <w:tab w:val="left" w:pos="241"/>
              </w:tabs>
              <w:spacing w:before="60"/>
              <w:ind w:left="0" w:firstLine="0"/>
              <w:jc w:val="left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>Інші наслідки, що призводять до репутаційних втрат.</w:t>
            </w:r>
          </w:p>
        </w:tc>
      </w:tr>
      <w:tr w:rsidR="007F4E06" w:rsidRPr="00D53540" w:rsidTr="00153760">
        <w:tc>
          <w:tcPr>
            <w:tcW w:w="2235" w:type="dxa"/>
          </w:tcPr>
          <w:p w:rsidR="007F4E06" w:rsidRPr="00D53540" w:rsidRDefault="007F4E06" w:rsidP="00FD6366">
            <w:pPr>
              <w:spacing w:before="60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>Шкода в області оборони, безпеки та правопорядку</w:t>
            </w:r>
          </w:p>
        </w:tc>
        <w:tc>
          <w:tcPr>
            <w:tcW w:w="7618" w:type="dxa"/>
          </w:tcPr>
          <w:p w:rsidR="007F4E06" w:rsidRPr="00D53540" w:rsidRDefault="007F4E06" w:rsidP="00FD6366">
            <w:pPr>
              <w:pStyle w:val="ad"/>
              <w:numPr>
                <w:ilvl w:val="0"/>
                <w:numId w:val="37"/>
              </w:numPr>
              <w:tabs>
                <w:tab w:val="left" w:pos="271"/>
              </w:tabs>
              <w:spacing w:before="60"/>
              <w:ind w:left="0" w:firstLine="0"/>
              <w:jc w:val="left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 xml:space="preserve">Створення передумов до негативних наслідків для оборони, безпеки та правопорядку. </w:t>
            </w:r>
          </w:p>
          <w:p w:rsidR="007F4E06" w:rsidRPr="00D53540" w:rsidRDefault="007F4E06" w:rsidP="00FD6366">
            <w:pPr>
              <w:pStyle w:val="ad"/>
              <w:numPr>
                <w:ilvl w:val="0"/>
                <w:numId w:val="37"/>
              </w:numPr>
              <w:tabs>
                <w:tab w:val="left" w:pos="271"/>
              </w:tabs>
              <w:spacing w:before="60"/>
              <w:ind w:left="0" w:firstLine="0"/>
              <w:jc w:val="left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 xml:space="preserve">Порушення громадського правопорядку. </w:t>
            </w:r>
          </w:p>
          <w:p w:rsidR="007F4E06" w:rsidRPr="00D53540" w:rsidRDefault="007F4E06" w:rsidP="00FD6366">
            <w:pPr>
              <w:pStyle w:val="ad"/>
              <w:numPr>
                <w:ilvl w:val="0"/>
                <w:numId w:val="37"/>
              </w:numPr>
              <w:tabs>
                <w:tab w:val="left" w:pos="271"/>
              </w:tabs>
              <w:spacing w:before="60"/>
              <w:ind w:left="0" w:firstLine="0"/>
              <w:jc w:val="left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 xml:space="preserve">Несприятливий вплив на забезпечення громадського правопорядку. </w:t>
            </w:r>
          </w:p>
          <w:p w:rsidR="007F4E06" w:rsidRPr="00D53540" w:rsidRDefault="007F4E06" w:rsidP="00FD6366">
            <w:pPr>
              <w:pStyle w:val="ad"/>
              <w:numPr>
                <w:ilvl w:val="0"/>
                <w:numId w:val="37"/>
              </w:numPr>
              <w:tabs>
                <w:tab w:val="left" w:pos="271"/>
              </w:tabs>
              <w:spacing w:before="60"/>
              <w:ind w:left="0" w:firstLine="0"/>
              <w:jc w:val="left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 xml:space="preserve">Можливість втрати або зниження рівня контролю за громадським правопорядком. </w:t>
            </w:r>
          </w:p>
          <w:p w:rsidR="007F4E06" w:rsidRPr="00D53540" w:rsidRDefault="007F4E06" w:rsidP="00FD6366">
            <w:pPr>
              <w:pStyle w:val="ad"/>
              <w:numPr>
                <w:ilvl w:val="0"/>
                <w:numId w:val="37"/>
              </w:numPr>
              <w:tabs>
                <w:tab w:val="left" w:pos="271"/>
              </w:tabs>
              <w:spacing w:before="60"/>
              <w:ind w:left="0" w:firstLine="0"/>
              <w:jc w:val="left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 xml:space="preserve">Зниження оперативності оповіщення населення про надзвичайні ситуації. </w:t>
            </w:r>
          </w:p>
          <w:p w:rsidR="007F4E06" w:rsidRPr="00D53540" w:rsidRDefault="007F4E06" w:rsidP="00FD6366">
            <w:pPr>
              <w:pStyle w:val="ad"/>
              <w:numPr>
                <w:ilvl w:val="0"/>
                <w:numId w:val="37"/>
              </w:numPr>
              <w:tabs>
                <w:tab w:val="left" w:pos="271"/>
              </w:tabs>
              <w:spacing w:before="60"/>
              <w:ind w:left="0" w:firstLine="0"/>
              <w:jc w:val="left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>Інші наслідки, що призводять до збитків в області оборони, безпеки та правопорядку.</w:t>
            </w:r>
          </w:p>
        </w:tc>
      </w:tr>
      <w:tr w:rsidR="007F4E06" w:rsidRPr="00D53540" w:rsidTr="00153760">
        <w:tc>
          <w:tcPr>
            <w:tcW w:w="2235" w:type="dxa"/>
          </w:tcPr>
          <w:p w:rsidR="007F4E06" w:rsidRPr="00D53540" w:rsidRDefault="007F4E06" w:rsidP="00FD6366">
            <w:pPr>
              <w:spacing w:before="60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>Шкода суб’єкту персональних даних</w:t>
            </w:r>
          </w:p>
        </w:tc>
        <w:tc>
          <w:tcPr>
            <w:tcW w:w="7618" w:type="dxa"/>
          </w:tcPr>
          <w:p w:rsidR="007F4E06" w:rsidRPr="00D53540" w:rsidRDefault="007F4E06" w:rsidP="00FD6366">
            <w:pPr>
              <w:pStyle w:val="ad"/>
              <w:numPr>
                <w:ilvl w:val="0"/>
                <w:numId w:val="37"/>
              </w:numPr>
              <w:tabs>
                <w:tab w:val="left" w:pos="271"/>
              </w:tabs>
              <w:spacing w:before="60"/>
              <w:ind w:left="0" w:firstLine="0"/>
              <w:jc w:val="left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 xml:space="preserve">Створення загрози особистій безпеці. </w:t>
            </w:r>
          </w:p>
          <w:p w:rsidR="007F4E06" w:rsidRPr="00D53540" w:rsidRDefault="007F4E06" w:rsidP="00FD6366">
            <w:pPr>
              <w:pStyle w:val="ad"/>
              <w:numPr>
                <w:ilvl w:val="0"/>
                <w:numId w:val="37"/>
              </w:numPr>
              <w:tabs>
                <w:tab w:val="left" w:pos="271"/>
              </w:tabs>
              <w:spacing w:before="60"/>
              <w:ind w:left="0" w:firstLine="0"/>
              <w:jc w:val="left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 xml:space="preserve">Фінансові або інші матеріальні втрати фізичної особи. </w:t>
            </w:r>
          </w:p>
          <w:p w:rsidR="007F4E06" w:rsidRPr="00D53540" w:rsidRDefault="007F4E06" w:rsidP="00FD6366">
            <w:pPr>
              <w:pStyle w:val="ad"/>
              <w:numPr>
                <w:ilvl w:val="0"/>
                <w:numId w:val="37"/>
              </w:numPr>
              <w:tabs>
                <w:tab w:val="left" w:pos="271"/>
              </w:tabs>
              <w:spacing w:before="60"/>
              <w:ind w:left="0" w:firstLine="0"/>
              <w:jc w:val="left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 xml:space="preserve">Вторгнення в приватне життя. </w:t>
            </w:r>
          </w:p>
          <w:p w:rsidR="007F4E06" w:rsidRPr="00D53540" w:rsidRDefault="007F4E06" w:rsidP="00FD6366">
            <w:pPr>
              <w:pStyle w:val="ad"/>
              <w:numPr>
                <w:ilvl w:val="0"/>
                <w:numId w:val="37"/>
              </w:numPr>
              <w:tabs>
                <w:tab w:val="left" w:pos="271"/>
              </w:tabs>
              <w:spacing w:before="60"/>
              <w:ind w:left="0" w:firstLine="0"/>
              <w:jc w:val="left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 xml:space="preserve">Створення загрози життю та здоров’ю фізичної особи. </w:t>
            </w:r>
          </w:p>
          <w:p w:rsidR="007F4E06" w:rsidRPr="00D53540" w:rsidRDefault="007F4E06" w:rsidP="00FD6366">
            <w:pPr>
              <w:pStyle w:val="ad"/>
              <w:numPr>
                <w:ilvl w:val="0"/>
                <w:numId w:val="37"/>
              </w:numPr>
              <w:tabs>
                <w:tab w:val="left" w:pos="271"/>
              </w:tabs>
              <w:spacing w:before="60"/>
              <w:ind w:left="0" w:firstLine="0"/>
              <w:jc w:val="left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 xml:space="preserve">Моральна шкода. </w:t>
            </w:r>
          </w:p>
          <w:p w:rsidR="007F4E06" w:rsidRPr="00D53540" w:rsidRDefault="007F4E06" w:rsidP="00FD6366">
            <w:pPr>
              <w:pStyle w:val="ad"/>
              <w:numPr>
                <w:ilvl w:val="0"/>
                <w:numId w:val="37"/>
              </w:numPr>
              <w:tabs>
                <w:tab w:val="left" w:pos="271"/>
              </w:tabs>
              <w:spacing w:before="60"/>
              <w:ind w:left="0" w:firstLine="0"/>
              <w:jc w:val="left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 xml:space="preserve">Втрата репутації. </w:t>
            </w:r>
          </w:p>
          <w:p w:rsidR="007F4E06" w:rsidRPr="00D53540" w:rsidRDefault="007F4E06" w:rsidP="00FD6366">
            <w:pPr>
              <w:pStyle w:val="ad"/>
              <w:numPr>
                <w:ilvl w:val="0"/>
                <w:numId w:val="37"/>
              </w:numPr>
              <w:tabs>
                <w:tab w:val="left" w:pos="271"/>
              </w:tabs>
              <w:spacing w:before="60"/>
              <w:ind w:left="0" w:firstLine="0"/>
              <w:jc w:val="left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>Інші наслідки, що призводять до порушення прав суб’єкта персональних даних.</w:t>
            </w:r>
          </w:p>
        </w:tc>
      </w:tr>
      <w:tr w:rsidR="007F4E06" w:rsidRPr="00E95BCB" w:rsidTr="00153760">
        <w:tc>
          <w:tcPr>
            <w:tcW w:w="2235" w:type="dxa"/>
          </w:tcPr>
          <w:p w:rsidR="007F4E06" w:rsidRPr="00D53540" w:rsidRDefault="007F4E06" w:rsidP="00FD6366">
            <w:pPr>
              <w:spacing w:before="60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>Функціонально-технологічна</w:t>
            </w:r>
          </w:p>
        </w:tc>
        <w:tc>
          <w:tcPr>
            <w:tcW w:w="7618" w:type="dxa"/>
          </w:tcPr>
          <w:p w:rsidR="007F4E06" w:rsidRPr="00D53540" w:rsidRDefault="007F4E06" w:rsidP="00FD6366">
            <w:pPr>
              <w:pStyle w:val="ad"/>
              <w:numPr>
                <w:ilvl w:val="0"/>
                <w:numId w:val="37"/>
              </w:numPr>
              <w:tabs>
                <w:tab w:val="left" w:pos="271"/>
              </w:tabs>
              <w:spacing w:before="60"/>
              <w:ind w:left="0" w:firstLine="0"/>
              <w:jc w:val="left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 xml:space="preserve">Неможливість розв’язання завдань (реалізації функцій) або зниження ефективності розв’язання завдань (реалізації функцій) за призначенням. </w:t>
            </w:r>
          </w:p>
          <w:p w:rsidR="007F4E06" w:rsidRPr="00D53540" w:rsidRDefault="007F4E06" w:rsidP="00FD6366">
            <w:pPr>
              <w:pStyle w:val="ad"/>
              <w:numPr>
                <w:ilvl w:val="0"/>
                <w:numId w:val="37"/>
              </w:numPr>
              <w:tabs>
                <w:tab w:val="left" w:pos="271"/>
              </w:tabs>
              <w:spacing w:before="60"/>
              <w:ind w:left="0" w:firstLine="0"/>
              <w:jc w:val="left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 xml:space="preserve">Необхідність зміни внутрішніх процедур (процесів) для досягнення цілей, розв’язання завдань (реалізації функцій) за призначенням. </w:t>
            </w:r>
          </w:p>
          <w:p w:rsidR="007F4E06" w:rsidRPr="00D53540" w:rsidRDefault="007F4E06" w:rsidP="00FD6366">
            <w:pPr>
              <w:pStyle w:val="ad"/>
              <w:numPr>
                <w:ilvl w:val="0"/>
                <w:numId w:val="37"/>
              </w:numPr>
              <w:tabs>
                <w:tab w:val="left" w:pos="271"/>
              </w:tabs>
              <w:spacing w:before="60"/>
              <w:ind w:left="0" w:firstLine="0"/>
              <w:jc w:val="left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 xml:space="preserve">Ухвалення неправильних управлінських рішень. </w:t>
            </w:r>
          </w:p>
          <w:p w:rsidR="007F4E06" w:rsidRPr="00D53540" w:rsidRDefault="007F4E06" w:rsidP="00FD6366">
            <w:pPr>
              <w:pStyle w:val="ad"/>
              <w:numPr>
                <w:ilvl w:val="0"/>
                <w:numId w:val="37"/>
              </w:numPr>
              <w:tabs>
                <w:tab w:val="left" w:pos="271"/>
              </w:tabs>
              <w:spacing w:before="60"/>
              <w:ind w:left="0" w:firstLine="0"/>
              <w:jc w:val="left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>Простій інформаційної системи або сегмента інформаційної системи.</w:t>
            </w:r>
          </w:p>
          <w:p w:rsidR="007F4E06" w:rsidRPr="00D53540" w:rsidRDefault="007F4E06" w:rsidP="00FD6366">
            <w:pPr>
              <w:pStyle w:val="ad"/>
              <w:numPr>
                <w:ilvl w:val="0"/>
                <w:numId w:val="37"/>
              </w:numPr>
              <w:tabs>
                <w:tab w:val="left" w:pos="271"/>
              </w:tabs>
              <w:spacing w:before="60"/>
              <w:ind w:left="0" w:firstLine="0"/>
              <w:jc w:val="left"/>
              <w:rPr>
                <w:rFonts w:cs="Times New Roman"/>
                <w:szCs w:val="24"/>
              </w:rPr>
            </w:pPr>
            <w:r w:rsidRPr="00D53540">
              <w:rPr>
                <w:rFonts w:cs="Times New Roman"/>
                <w:szCs w:val="24"/>
              </w:rPr>
              <w:t>Інші наслідки, що призводять до порушення технології обробки інформації.</w:t>
            </w:r>
          </w:p>
        </w:tc>
      </w:tr>
    </w:tbl>
    <w:p w:rsidR="00D049E8" w:rsidRPr="00E95BCB" w:rsidRDefault="00D049E8" w:rsidP="00D875D9">
      <w:pPr>
        <w:tabs>
          <w:tab w:val="left" w:pos="1134"/>
        </w:tabs>
        <w:spacing w:before="60"/>
        <w:rPr>
          <w:rFonts w:cs="Times New Roman"/>
          <w:szCs w:val="24"/>
        </w:rPr>
      </w:pPr>
    </w:p>
    <w:sectPr w:rsidR="00D049E8" w:rsidRPr="00E95BCB" w:rsidSect="0034779C">
      <w:headerReference w:type="even" r:id="rId21"/>
      <w:headerReference w:type="default" r:id="rId22"/>
      <w:footerReference w:type="default" r:id="rId23"/>
      <w:pgSz w:w="11906" w:h="16838" w:code="9"/>
      <w:pgMar w:top="1134" w:right="1418" w:bottom="1134" w:left="851" w:header="1134" w:footer="113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1446" w:rsidRDefault="00241446" w:rsidP="007B5591">
      <w:r>
        <w:separator/>
      </w:r>
    </w:p>
  </w:endnote>
  <w:endnote w:type="continuationSeparator" w:id="0">
    <w:p w:rsidR="00241446" w:rsidRDefault="00241446" w:rsidP="007B5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?o?iaeui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446" w:rsidRDefault="00241446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446" w:rsidRDefault="00241446">
    <w:pPr>
      <w:pStyle w:val="a6"/>
      <w:ind w:right="360" w:firstLine="709"/>
      <w:rPr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7331197"/>
      <w:docPartObj>
        <w:docPartGallery w:val="Page Numbers (Bottom of Page)"/>
        <w:docPartUnique/>
      </w:docPartObj>
    </w:sdtPr>
    <w:sdtContent>
      <w:p w:rsidR="00241446" w:rsidRDefault="00241446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158</w:t>
        </w:r>
        <w:r>
          <w:rPr>
            <w:noProof/>
          </w:rPr>
          <w:fldChar w:fldCharType="end"/>
        </w:r>
      </w:p>
    </w:sdtContent>
  </w:sdt>
  <w:p w:rsidR="00241446" w:rsidRDefault="00241446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446" w:rsidRPr="00816741" w:rsidRDefault="00241446" w:rsidP="00816741">
    <w:pPr>
      <w:pStyle w:val="a6"/>
      <w:ind w:right="360"/>
      <w:rPr>
        <w:lang w:val="en-US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446" w:rsidRDefault="00241446">
    <w:pPr>
      <w:pStyle w:val="a6"/>
      <w:ind w:right="360" w:firstLine="709"/>
      <w:rPr>
        <w:sz w:val="28"/>
        <w:szCs w:val="2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7555384"/>
      <w:docPartObj>
        <w:docPartGallery w:val="Page Numbers (Bottom of Page)"/>
        <w:docPartUnique/>
      </w:docPartObj>
    </w:sdtPr>
    <w:sdtContent>
      <w:p w:rsidR="00241446" w:rsidRDefault="00241446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65521731"/>
      <w:docPartObj>
        <w:docPartGallery w:val="Page Numbers (Bottom of Page)"/>
        <w:docPartUnique/>
      </w:docPartObj>
    </w:sdtPr>
    <w:sdtContent>
      <w:p w:rsidR="00241446" w:rsidRDefault="00241446">
        <w:pPr>
          <w:pStyle w:val="a6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III</w:t>
        </w:r>
        <w:r>
          <w:rPr>
            <w:noProof/>
          </w:rPr>
          <w:fldChar w:fldCharType="end"/>
        </w:r>
      </w:p>
    </w:sdtContent>
  </w:sdt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9590924"/>
      <w:docPartObj>
        <w:docPartGallery w:val="Page Numbers (Bottom of Page)"/>
        <w:docPartUnique/>
      </w:docPartObj>
    </w:sdtPr>
    <w:sdtContent>
      <w:p w:rsidR="00241446" w:rsidRDefault="00241446">
        <w:pPr>
          <w:pStyle w:val="a6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1446" w:rsidRDefault="00241446" w:rsidP="007B5591">
      <w:r>
        <w:separator/>
      </w:r>
    </w:p>
  </w:footnote>
  <w:footnote w:type="continuationSeparator" w:id="0">
    <w:p w:rsidR="00241446" w:rsidRDefault="00241446" w:rsidP="007B5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446" w:rsidRDefault="00241446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446" w:rsidRPr="00816741" w:rsidRDefault="00241446" w:rsidP="00816741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446" w:rsidRPr="00816741" w:rsidRDefault="00241446" w:rsidP="00816741">
    <w:pPr>
      <w:pStyle w:val="ab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446" w:rsidRDefault="00241446" w:rsidP="00816741">
    <w:pPr>
      <w:ind w:right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446" w:rsidRDefault="00241446">
    <w:pPr>
      <w:pStyle w:val="ab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lvl w:ilvl="0"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Times New Roman" w:hAnsi="Times New Roman" w:cs="Times New Roman"/>
      </w:rPr>
    </w:lvl>
  </w:abstractNum>
  <w:abstractNum w:abstractNumId="1" w15:restartNumberingAfterBreak="0">
    <w:nsid w:val="07E33708"/>
    <w:multiLevelType w:val="hybridMultilevel"/>
    <w:tmpl w:val="E41A4018"/>
    <w:lvl w:ilvl="0" w:tplc="E8023C0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 w15:restartNumberingAfterBreak="0">
    <w:nsid w:val="08886838"/>
    <w:multiLevelType w:val="hybridMultilevel"/>
    <w:tmpl w:val="05921C7C"/>
    <w:lvl w:ilvl="0" w:tplc="E8023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36F2B"/>
    <w:multiLevelType w:val="hybridMultilevel"/>
    <w:tmpl w:val="224629EC"/>
    <w:lvl w:ilvl="0" w:tplc="E8023C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AFE6C9B"/>
    <w:multiLevelType w:val="hybridMultilevel"/>
    <w:tmpl w:val="9EB2ACC0"/>
    <w:lvl w:ilvl="0" w:tplc="8506D01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30E2B11"/>
    <w:multiLevelType w:val="hybridMultilevel"/>
    <w:tmpl w:val="666EEB92"/>
    <w:lvl w:ilvl="0" w:tplc="27C649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3C46D99"/>
    <w:multiLevelType w:val="hybridMultilevel"/>
    <w:tmpl w:val="AE187CD6"/>
    <w:lvl w:ilvl="0" w:tplc="E8023C0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7" w15:restartNumberingAfterBreak="0">
    <w:nsid w:val="152B46B5"/>
    <w:multiLevelType w:val="hybridMultilevel"/>
    <w:tmpl w:val="B9B033F2"/>
    <w:lvl w:ilvl="0" w:tplc="E8023C0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8" w15:restartNumberingAfterBreak="0">
    <w:nsid w:val="1758463C"/>
    <w:multiLevelType w:val="multilevel"/>
    <w:tmpl w:val="AB2E9446"/>
    <w:lvl w:ilvl="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90D3744"/>
    <w:multiLevelType w:val="hybridMultilevel"/>
    <w:tmpl w:val="AF76BD34"/>
    <w:lvl w:ilvl="0" w:tplc="E8023C08">
      <w:start w:val="1"/>
      <w:numFmt w:val="bullet"/>
      <w:lvlText w:val=""/>
      <w:lvlJc w:val="left"/>
      <w:pPr>
        <w:tabs>
          <w:tab w:val="num" w:pos="170"/>
        </w:tabs>
        <w:ind w:left="0" w:firstLine="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4512C7"/>
    <w:multiLevelType w:val="hybridMultilevel"/>
    <w:tmpl w:val="446426C8"/>
    <w:lvl w:ilvl="0" w:tplc="E8023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37669"/>
    <w:multiLevelType w:val="hybridMultilevel"/>
    <w:tmpl w:val="F80C82C0"/>
    <w:lvl w:ilvl="0" w:tplc="8506D01A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2D234ED8"/>
    <w:multiLevelType w:val="hybridMultilevel"/>
    <w:tmpl w:val="666EEB92"/>
    <w:lvl w:ilvl="0" w:tplc="27C649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AD3FB3"/>
    <w:multiLevelType w:val="hybridMultilevel"/>
    <w:tmpl w:val="E9E2135C"/>
    <w:lvl w:ilvl="0" w:tplc="E8023C0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4" w15:restartNumberingAfterBreak="0">
    <w:nsid w:val="38635AE1"/>
    <w:multiLevelType w:val="hybridMultilevel"/>
    <w:tmpl w:val="C8AE747A"/>
    <w:lvl w:ilvl="0" w:tplc="10BC56C8">
      <w:start w:val="5"/>
      <w:numFmt w:val="bullet"/>
      <w:lvlText w:val="-"/>
      <w:lvlJc w:val="left"/>
      <w:pPr>
        <w:ind w:left="81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5" w15:restartNumberingAfterBreak="0">
    <w:nsid w:val="395B242C"/>
    <w:multiLevelType w:val="hybridMultilevel"/>
    <w:tmpl w:val="517C8614"/>
    <w:lvl w:ilvl="0" w:tplc="E8023C0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2D964446">
      <w:numFmt w:val="bullet"/>
      <w:lvlText w:val="-"/>
      <w:lvlJc w:val="left"/>
      <w:pPr>
        <w:ind w:left="3394" w:hanging="885"/>
      </w:pPr>
      <w:rPr>
        <w:rFonts w:ascii="Times New Roman" w:eastAsiaTheme="minorHAns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6" w15:restartNumberingAfterBreak="0">
    <w:nsid w:val="3A157501"/>
    <w:multiLevelType w:val="hybridMultilevel"/>
    <w:tmpl w:val="014AD954"/>
    <w:lvl w:ilvl="0" w:tplc="E8023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012C7B"/>
    <w:multiLevelType w:val="hybridMultilevel"/>
    <w:tmpl w:val="6020377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4721F0"/>
    <w:multiLevelType w:val="hybridMultilevel"/>
    <w:tmpl w:val="70F4E354"/>
    <w:lvl w:ilvl="0" w:tplc="E8023C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B3D1F79"/>
    <w:multiLevelType w:val="hybridMultilevel"/>
    <w:tmpl w:val="145A17CE"/>
    <w:lvl w:ilvl="0" w:tplc="E8023C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E8023C0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F523D0F"/>
    <w:multiLevelType w:val="hybridMultilevel"/>
    <w:tmpl w:val="E5A82572"/>
    <w:lvl w:ilvl="0" w:tplc="34FAB2AC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50A75402"/>
    <w:multiLevelType w:val="multilevel"/>
    <w:tmpl w:val="34DA053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0D6790A"/>
    <w:multiLevelType w:val="hybridMultilevel"/>
    <w:tmpl w:val="948064D0"/>
    <w:lvl w:ilvl="0" w:tplc="D6B0CC84">
      <w:start w:val="7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3" w15:restartNumberingAfterBreak="0">
    <w:nsid w:val="55D46DD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81C0473"/>
    <w:multiLevelType w:val="hybridMultilevel"/>
    <w:tmpl w:val="C532BEB8"/>
    <w:lvl w:ilvl="0" w:tplc="8506D01A">
      <w:numFmt w:val="bullet"/>
      <w:lvlText w:val="–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5" w15:restartNumberingAfterBreak="0">
    <w:nsid w:val="586C65E9"/>
    <w:multiLevelType w:val="hybridMultilevel"/>
    <w:tmpl w:val="666EEB92"/>
    <w:lvl w:ilvl="0" w:tplc="27C649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BC56D66"/>
    <w:multiLevelType w:val="multilevel"/>
    <w:tmpl w:val="51C2D64A"/>
    <w:lvl w:ilvl="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1681D06"/>
    <w:multiLevelType w:val="hybridMultilevel"/>
    <w:tmpl w:val="49222DDC"/>
    <w:lvl w:ilvl="0" w:tplc="E8023C0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8" w15:restartNumberingAfterBreak="0">
    <w:nsid w:val="61AE26A6"/>
    <w:multiLevelType w:val="hybridMultilevel"/>
    <w:tmpl w:val="DD406CFA"/>
    <w:lvl w:ilvl="0" w:tplc="BF4E9F7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625656AF"/>
    <w:multiLevelType w:val="multilevel"/>
    <w:tmpl w:val="E01C2EB6"/>
    <w:lvl w:ilvl="0">
      <w:start w:val="1"/>
      <w:numFmt w:val="decimal"/>
      <w:suff w:val="space"/>
      <w:lvlText w:val="%1"/>
      <w:lvlJc w:val="left"/>
      <w:pPr>
        <w:ind w:left="2978" w:firstLine="0"/>
      </w:pPr>
      <w:rPr>
        <w:rFonts w:ascii="Times New Roman" w:eastAsiaTheme="majorEastAsia" w:hAnsi="Times New Roman" w:cstheme="majorBidi"/>
      </w:rPr>
    </w:lvl>
    <w:lvl w:ilvl="1">
      <w:start w:val="1"/>
      <w:numFmt w:val="decimal"/>
      <w:suff w:val="space"/>
      <w:lvlText w:val="%1.%2"/>
      <w:lvlJc w:val="left"/>
      <w:pPr>
        <w:ind w:left="4253" w:firstLine="709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Restart w:val="1"/>
      <w:suff w:val="space"/>
      <w:lvlText w:val="%1.%4"/>
      <w:lvlJc w:val="left"/>
      <w:pPr>
        <w:ind w:left="284" w:firstLine="709"/>
      </w:pPr>
      <w:rPr>
        <w:rFonts w:hint="default"/>
      </w:rPr>
    </w:lvl>
    <w:lvl w:ilvl="4">
      <w:start w:val="1"/>
      <w:numFmt w:val="decimal"/>
      <w:lvlRestart w:val="2"/>
      <w:suff w:val="space"/>
      <w:lvlText w:val="%1.%2.%5"/>
      <w:lvlJc w:val="left"/>
      <w:pPr>
        <w:ind w:left="2836" w:firstLine="709"/>
      </w:pPr>
      <w:rPr>
        <w:rFonts w:hint="default"/>
      </w:rPr>
    </w:lvl>
    <w:lvl w:ilvl="5">
      <w:start w:val="1"/>
      <w:numFmt w:val="decimal"/>
      <w:suff w:val="space"/>
      <w:lvlText w:val="%1.%2.%5.%6"/>
      <w:lvlJc w:val="left"/>
      <w:pPr>
        <w:ind w:left="0" w:firstLine="709"/>
      </w:pPr>
      <w:rPr>
        <w:rFonts w:hint="default"/>
      </w:rPr>
    </w:lvl>
    <w:lvl w:ilvl="6">
      <w:start w:val="1"/>
      <w:numFmt w:val="bullet"/>
      <w:lvlRestart w:val="0"/>
      <w:pStyle w:val="a"/>
      <w:lvlText w:val=""/>
      <w:lvlJc w:val="left"/>
      <w:pPr>
        <w:tabs>
          <w:tab w:val="num" w:pos="823"/>
        </w:tabs>
        <w:ind w:left="-141" w:firstLine="709"/>
      </w:pPr>
      <w:rPr>
        <w:rFonts w:ascii="Symbol" w:hAnsi="Symbol" w:hint="default"/>
      </w:rPr>
    </w:lvl>
    <w:lvl w:ilvl="7">
      <w:start w:val="1"/>
      <w:numFmt w:val="decimal"/>
      <w:lvlRestart w:val="6"/>
      <w:suff w:val="space"/>
      <w:lvlText w:val="%8)"/>
      <w:lvlJc w:val="left"/>
      <w:pPr>
        <w:ind w:left="0" w:firstLine="709"/>
      </w:pPr>
      <w:rPr>
        <w:rFonts w:hint="default"/>
      </w:rPr>
    </w:lvl>
    <w:lvl w:ilvl="8">
      <w:start w:val="1"/>
      <w:numFmt w:val="bullet"/>
      <w:lvlRestart w:val="0"/>
      <w:lvlText w:val=""/>
      <w:lvlJc w:val="left"/>
      <w:pPr>
        <w:tabs>
          <w:tab w:val="num" w:pos="1247"/>
        </w:tabs>
        <w:ind w:left="964" w:firstLine="0"/>
      </w:pPr>
      <w:rPr>
        <w:rFonts w:ascii="Symbol" w:hAnsi="Symbol" w:hint="default"/>
      </w:rPr>
    </w:lvl>
  </w:abstractNum>
  <w:abstractNum w:abstractNumId="30" w15:restartNumberingAfterBreak="0">
    <w:nsid w:val="65803B22"/>
    <w:multiLevelType w:val="multilevel"/>
    <w:tmpl w:val="60200818"/>
    <w:lvl w:ilvl="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>
      <w:start w:val="11"/>
      <w:numFmt w:val="bullet"/>
      <w:lvlText w:val="•"/>
      <w:lvlJc w:val="left"/>
      <w:pPr>
        <w:ind w:left="1789" w:hanging="360"/>
      </w:pPr>
      <w:rPr>
        <w:rFonts w:ascii="Times New Roman" w:eastAsia="Wingdings-Regular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65F0F12"/>
    <w:multiLevelType w:val="hybridMultilevel"/>
    <w:tmpl w:val="B164FA52"/>
    <w:lvl w:ilvl="0" w:tplc="E8023C08">
      <w:start w:val="1"/>
      <w:numFmt w:val="bullet"/>
      <w:lvlText w:val=""/>
      <w:lvlJc w:val="left"/>
      <w:pPr>
        <w:ind w:left="8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32" w15:restartNumberingAfterBreak="0">
    <w:nsid w:val="670048E1"/>
    <w:multiLevelType w:val="hybridMultilevel"/>
    <w:tmpl w:val="4FA00A4C"/>
    <w:lvl w:ilvl="0" w:tplc="34FAB2A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611D3C"/>
    <w:multiLevelType w:val="hybridMultilevel"/>
    <w:tmpl w:val="1FC89FB6"/>
    <w:lvl w:ilvl="0" w:tplc="E110D2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8985DD7"/>
    <w:multiLevelType w:val="hybridMultilevel"/>
    <w:tmpl w:val="AB3CB794"/>
    <w:lvl w:ilvl="0" w:tplc="E8023C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B8A6A44"/>
    <w:multiLevelType w:val="multilevel"/>
    <w:tmpl w:val="EC0AEF7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C8F6B99"/>
    <w:multiLevelType w:val="hybridMultilevel"/>
    <w:tmpl w:val="C43831A2"/>
    <w:lvl w:ilvl="0" w:tplc="E8023C0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 w15:restartNumberingAfterBreak="0">
    <w:nsid w:val="6FE73F82"/>
    <w:multiLevelType w:val="hybridMultilevel"/>
    <w:tmpl w:val="50EE21FA"/>
    <w:lvl w:ilvl="0" w:tplc="F8D2527A">
      <w:start w:val="1"/>
      <w:numFmt w:val="bullet"/>
      <w:pStyle w:val="a0"/>
      <w:lvlText w:val=""/>
      <w:lvlJc w:val="left"/>
      <w:pPr>
        <w:tabs>
          <w:tab w:val="num" w:pos="1038"/>
        </w:tabs>
        <w:ind w:left="1038" w:hanging="318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8E94BE5"/>
    <w:multiLevelType w:val="hybridMultilevel"/>
    <w:tmpl w:val="1FC8886A"/>
    <w:lvl w:ilvl="0" w:tplc="0419000F">
      <w:start w:val="1"/>
      <w:numFmt w:val="bullet"/>
      <w:pStyle w:val="a1"/>
      <w:lvlText w:val="–"/>
      <w:lvlJc w:val="left"/>
      <w:pPr>
        <w:tabs>
          <w:tab w:val="num" w:pos="1038"/>
        </w:tabs>
        <w:ind w:left="1038" w:hanging="318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A10B9E"/>
    <w:multiLevelType w:val="hybridMultilevel"/>
    <w:tmpl w:val="C7E8837E"/>
    <w:lvl w:ilvl="0" w:tplc="E8023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9"/>
  </w:num>
  <w:num w:numId="3">
    <w:abstractNumId w:val="38"/>
  </w:num>
  <w:num w:numId="4">
    <w:abstractNumId w:val="4"/>
  </w:num>
  <w:num w:numId="5">
    <w:abstractNumId w:val="14"/>
  </w:num>
  <w:num w:numId="6">
    <w:abstractNumId w:val="20"/>
  </w:num>
  <w:num w:numId="7">
    <w:abstractNumId w:val="0"/>
  </w:num>
  <w:num w:numId="8">
    <w:abstractNumId w:val="16"/>
  </w:num>
  <w:num w:numId="9">
    <w:abstractNumId w:val="9"/>
  </w:num>
  <w:num w:numId="10">
    <w:abstractNumId w:val="10"/>
  </w:num>
  <w:num w:numId="11">
    <w:abstractNumId w:val="33"/>
  </w:num>
  <w:num w:numId="12">
    <w:abstractNumId w:val="2"/>
  </w:num>
  <w:num w:numId="13">
    <w:abstractNumId w:val="39"/>
  </w:num>
  <w:num w:numId="14">
    <w:abstractNumId w:val="23"/>
  </w:num>
  <w:num w:numId="15">
    <w:abstractNumId w:val="34"/>
  </w:num>
  <w:num w:numId="16">
    <w:abstractNumId w:val="36"/>
  </w:num>
  <w:num w:numId="17">
    <w:abstractNumId w:val="21"/>
  </w:num>
  <w:num w:numId="18">
    <w:abstractNumId w:val="26"/>
  </w:num>
  <w:num w:numId="19">
    <w:abstractNumId w:val="30"/>
  </w:num>
  <w:num w:numId="20">
    <w:abstractNumId w:val="8"/>
  </w:num>
  <w:num w:numId="21">
    <w:abstractNumId w:val="35"/>
  </w:num>
  <w:num w:numId="22">
    <w:abstractNumId w:val="19"/>
  </w:num>
  <w:num w:numId="23">
    <w:abstractNumId w:val="6"/>
  </w:num>
  <w:num w:numId="24">
    <w:abstractNumId w:val="15"/>
  </w:num>
  <w:num w:numId="25">
    <w:abstractNumId w:val="13"/>
  </w:num>
  <w:num w:numId="26">
    <w:abstractNumId w:val="18"/>
  </w:num>
  <w:num w:numId="27">
    <w:abstractNumId w:val="27"/>
  </w:num>
  <w:num w:numId="28">
    <w:abstractNumId w:val="1"/>
  </w:num>
  <w:num w:numId="29">
    <w:abstractNumId w:val="7"/>
  </w:num>
  <w:num w:numId="30">
    <w:abstractNumId w:val="31"/>
  </w:num>
  <w:num w:numId="31">
    <w:abstractNumId w:val="3"/>
  </w:num>
  <w:num w:numId="32">
    <w:abstractNumId w:val="25"/>
  </w:num>
  <w:num w:numId="33">
    <w:abstractNumId w:val="28"/>
  </w:num>
  <w:num w:numId="34">
    <w:abstractNumId w:val="12"/>
  </w:num>
  <w:num w:numId="35">
    <w:abstractNumId w:val="5"/>
  </w:num>
  <w:num w:numId="36">
    <w:abstractNumId w:val="17"/>
  </w:num>
  <w:num w:numId="37">
    <w:abstractNumId w:val="32"/>
  </w:num>
  <w:num w:numId="38">
    <w:abstractNumId w:val="22"/>
  </w:num>
  <w:num w:numId="39">
    <w:abstractNumId w:val="24"/>
  </w:num>
  <w:num w:numId="40">
    <w:abstractNumId w:val="1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mirrorMargins/>
  <w:proofState w:spelling="clean" w:grammar="clean"/>
  <w:defaultTabStop w:val="709"/>
  <w:autoHyphenation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4097" fill="f" fillcolor="white">
      <v:fill color="white" on="f"/>
      <v:stroke weight="1.7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3FD7"/>
    <w:rsid w:val="000005BA"/>
    <w:rsid w:val="0000092C"/>
    <w:rsid w:val="00000EF2"/>
    <w:rsid w:val="00002DDF"/>
    <w:rsid w:val="000038D4"/>
    <w:rsid w:val="00003D1B"/>
    <w:rsid w:val="00003EFE"/>
    <w:rsid w:val="00004D2D"/>
    <w:rsid w:val="00005F4F"/>
    <w:rsid w:val="00006451"/>
    <w:rsid w:val="00006632"/>
    <w:rsid w:val="0001146C"/>
    <w:rsid w:val="000118AC"/>
    <w:rsid w:val="00011F15"/>
    <w:rsid w:val="00011F79"/>
    <w:rsid w:val="00012444"/>
    <w:rsid w:val="00013887"/>
    <w:rsid w:val="00014A55"/>
    <w:rsid w:val="00015936"/>
    <w:rsid w:val="00016DEF"/>
    <w:rsid w:val="00017A58"/>
    <w:rsid w:val="00017C5A"/>
    <w:rsid w:val="00017DA2"/>
    <w:rsid w:val="000217B8"/>
    <w:rsid w:val="00021932"/>
    <w:rsid w:val="00021F12"/>
    <w:rsid w:val="00022F9F"/>
    <w:rsid w:val="000234C9"/>
    <w:rsid w:val="00023589"/>
    <w:rsid w:val="00024B47"/>
    <w:rsid w:val="00025668"/>
    <w:rsid w:val="000259AA"/>
    <w:rsid w:val="000263A2"/>
    <w:rsid w:val="000278CF"/>
    <w:rsid w:val="00030003"/>
    <w:rsid w:val="00031D2A"/>
    <w:rsid w:val="000325BE"/>
    <w:rsid w:val="000328E0"/>
    <w:rsid w:val="00032BA0"/>
    <w:rsid w:val="000362DA"/>
    <w:rsid w:val="00036323"/>
    <w:rsid w:val="00037125"/>
    <w:rsid w:val="00037168"/>
    <w:rsid w:val="00040D48"/>
    <w:rsid w:val="00040DE9"/>
    <w:rsid w:val="000413AC"/>
    <w:rsid w:val="000415BE"/>
    <w:rsid w:val="00041999"/>
    <w:rsid w:val="00042867"/>
    <w:rsid w:val="000431A2"/>
    <w:rsid w:val="00043767"/>
    <w:rsid w:val="000442C6"/>
    <w:rsid w:val="000450CD"/>
    <w:rsid w:val="0004596C"/>
    <w:rsid w:val="00046B2B"/>
    <w:rsid w:val="00050F17"/>
    <w:rsid w:val="0005107F"/>
    <w:rsid w:val="00052742"/>
    <w:rsid w:val="00053575"/>
    <w:rsid w:val="00053A6F"/>
    <w:rsid w:val="00054560"/>
    <w:rsid w:val="000548FA"/>
    <w:rsid w:val="00054C4B"/>
    <w:rsid w:val="00055BCF"/>
    <w:rsid w:val="00056214"/>
    <w:rsid w:val="00056A92"/>
    <w:rsid w:val="00061D90"/>
    <w:rsid w:val="000625A4"/>
    <w:rsid w:val="000627EF"/>
    <w:rsid w:val="000632F9"/>
    <w:rsid w:val="00063A0F"/>
    <w:rsid w:val="00063EBC"/>
    <w:rsid w:val="000659DC"/>
    <w:rsid w:val="00065F12"/>
    <w:rsid w:val="00066EE0"/>
    <w:rsid w:val="00067FF3"/>
    <w:rsid w:val="00070118"/>
    <w:rsid w:val="00071099"/>
    <w:rsid w:val="0007277F"/>
    <w:rsid w:val="00073D15"/>
    <w:rsid w:val="000744E3"/>
    <w:rsid w:val="00075796"/>
    <w:rsid w:val="00075A4F"/>
    <w:rsid w:val="00075EB4"/>
    <w:rsid w:val="000760B7"/>
    <w:rsid w:val="00076E34"/>
    <w:rsid w:val="000770A7"/>
    <w:rsid w:val="000770E9"/>
    <w:rsid w:val="00077A71"/>
    <w:rsid w:val="00077A9C"/>
    <w:rsid w:val="00080613"/>
    <w:rsid w:val="00080CC7"/>
    <w:rsid w:val="00082E90"/>
    <w:rsid w:val="00083F36"/>
    <w:rsid w:val="0008772E"/>
    <w:rsid w:val="000917BA"/>
    <w:rsid w:val="0009371E"/>
    <w:rsid w:val="00093E8B"/>
    <w:rsid w:val="0009430C"/>
    <w:rsid w:val="00094CCA"/>
    <w:rsid w:val="00094DA8"/>
    <w:rsid w:val="000952AE"/>
    <w:rsid w:val="00096A9C"/>
    <w:rsid w:val="00096CD6"/>
    <w:rsid w:val="00097AEB"/>
    <w:rsid w:val="00097C92"/>
    <w:rsid w:val="000A05D8"/>
    <w:rsid w:val="000A1E37"/>
    <w:rsid w:val="000A25A2"/>
    <w:rsid w:val="000A2A4D"/>
    <w:rsid w:val="000A2DA8"/>
    <w:rsid w:val="000A32AA"/>
    <w:rsid w:val="000A3B96"/>
    <w:rsid w:val="000A44C9"/>
    <w:rsid w:val="000A4830"/>
    <w:rsid w:val="000A4B1E"/>
    <w:rsid w:val="000A51DD"/>
    <w:rsid w:val="000A5668"/>
    <w:rsid w:val="000A7DD6"/>
    <w:rsid w:val="000B010F"/>
    <w:rsid w:val="000B1961"/>
    <w:rsid w:val="000B1C79"/>
    <w:rsid w:val="000B2F47"/>
    <w:rsid w:val="000B3D91"/>
    <w:rsid w:val="000B4085"/>
    <w:rsid w:val="000B4AC3"/>
    <w:rsid w:val="000B57C2"/>
    <w:rsid w:val="000B5E61"/>
    <w:rsid w:val="000B6075"/>
    <w:rsid w:val="000B70B0"/>
    <w:rsid w:val="000C05A0"/>
    <w:rsid w:val="000C078E"/>
    <w:rsid w:val="000C0859"/>
    <w:rsid w:val="000C3EA1"/>
    <w:rsid w:val="000C5181"/>
    <w:rsid w:val="000C6129"/>
    <w:rsid w:val="000C628B"/>
    <w:rsid w:val="000C690D"/>
    <w:rsid w:val="000C6F4E"/>
    <w:rsid w:val="000C7275"/>
    <w:rsid w:val="000C731C"/>
    <w:rsid w:val="000D13BD"/>
    <w:rsid w:val="000D143F"/>
    <w:rsid w:val="000D198E"/>
    <w:rsid w:val="000D1D18"/>
    <w:rsid w:val="000D3498"/>
    <w:rsid w:val="000D3609"/>
    <w:rsid w:val="000D36AA"/>
    <w:rsid w:val="000D3771"/>
    <w:rsid w:val="000D3E1A"/>
    <w:rsid w:val="000D5A07"/>
    <w:rsid w:val="000D724A"/>
    <w:rsid w:val="000E0E6A"/>
    <w:rsid w:val="000E2130"/>
    <w:rsid w:val="000E213C"/>
    <w:rsid w:val="000E25F1"/>
    <w:rsid w:val="000E3AA6"/>
    <w:rsid w:val="000E4D84"/>
    <w:rsid w:val="000E56CE"/>
    <w:rsid w:val="000F095D"/>
    <w:rsid w:val="000F2FF5"/>
    <w:rsid w:val="000F4774"/>
    <w:rsid w:val="000F485E"/>
    <w:rsid w:val="000F4937"/>
    <w:rsid w:val="000F4A85"/>
    <w:rsid w:val="000F5EE7"/>
    <w:rsid w:val="000F63EF"/>
    <w:rsid w:val="000F66CB"/>
    <w:rsid w:val="000F6B77"/>
    <w:rsid w:val="000F7E7C"/>
    <w:rsid w:val="00100E0C"/>
    <w:rsid w:val="00101218"/>
    <w:rsid w:val="0010202C"/>
    <w:rsid w:val="001021ED"/>
    <w:rsid w:val="00102791"/>
    <w:rsid w:val="00104D3C"/>
    <w:rsid w:val="00105BE6"/>
    <w:rsid w:val="00106393"/>
    <w:rsid w:val="00106DD6"/>
    <w:rsid w:val="00106ECF"/>
    <w:rsid w:val="00107398"/>
    <w:rsid w:val="00107A32"/>
    <w:rsid w:val="00107D17"/>
    <w:rsid w:val="0011038B"/>
    <w:rsid w:val="00110718"/>
    <w:rsid w:val="001111B1"/>
    <w:rsid w:val="00111655"/>
    <w:rsid w:val="0011214E"/>
    <w:rsid w:val="00112C37"/>
    <w:rsid w:val="00113E8B"/>
    <w:rsid w:val="00113FD7"/>
    <w:rsid w:val="00114BC9"/>
    <w:rsid w:val="00115640"/>
    <w:rsid w:val="001160AE"/>
    <w:rsid w:val="001161D6"/>
    <w:rsid w:val="0011667E"/>
    <w:rsid w:val="00116AD8"/>
    <w:rsid w:val="00116B47"/>
    <w:rsid w:val="00120334"/>
    <w:rsid w:val="00121E5F"/>
    <w:rsid w:val="00122181"/>
    <w:rsid w:val="00123C5C"/>
    <w:rsid w:val="0012414C"/>
    <w:rsid w:val="001246E5"/>
    <w:rsid w:val="001251B2"/>
    <w:rsid w:val="00125305"/>
    <w:rsid w:val="0012702B"/>
    <w:rsid w:val="001276B6"/>
    <w:rsid w:val="00131667"/>
    <w:rsid w:val="00132B48"/>
    <w:rsid w:val="00136201"/>
    <w:rsid w:val="00136C3C"/>
    <w:rsid w:val="001404F0"/>
    <w:rsid w:val="00140C69"/>
    <w:rsid w:val="00141DEA"/>
    <w:rsid w:val="00141F23"/>
    <w:rsid w:val="0014228B"/>
    <w:rsid w:val="001423AA"/>
    <w:rsid w:val="0014409E"/>
    <w:rsid w:val="00144B2B"/>
    <w:rsid w:val="00145166"/>
    <w:rsid w:val="00145E5F"/>
    <w:rsid w:val="00146739"/>
    <w:rsid w:val="00147915"/>
    <w:rsid w:val="00151F62"/>
    <w:rsid w:val="00152D38"/>
    <w:rsid w:val="0015311E"/>
    <w:rsid w:val="001536D7"/>
    <w:rsid w:val="00153760"/>
    <w:rsid w:val="00153AAF"/>
    <w:rsid w:val="001543A8"/>
    <w:rsid w:val="00154458"/>
    <w:rsid w:val="0015465A"/>
    <w:rsid w:val="00154D91"/>
    <w:rsid w:val="00154E95"/>
    <w:rsid w:val="00154EA2"/>
    <w:rsid w:val="0015529B"/>
    <w:rsid w:val="00156276"/>
    <w:rsid w:val="0015694D"/>
    <w:rsid w:val="001614F1"/>
    <w:rsid w:val="00162064"/>
    <w:rsid w:val="00162307"/>
    <w:rsid w:val="00162E25"/>
    <w:rsid w:val="0016322B"/>
    <w:rsid w:val="00164005"/>
    <w:rsid w:val="00164A27"/>
    <w:rsid w:val="0016511D"/>
    <w:rsid w:val="0017033C"/>
    <w:rsid w:val="0017051A"/>
    <w:rsid w:val="00171A21"/>
    <w:rsid w:val="00172BC6"/>
    <w:rsid w:val="00173214"/>
    <w:rsid w:val="00173E36"/>
    <w:rsid w:val="00175BEF"/>
    <w:rsid w:val="00176361"/>
    <w:rsid w:val="00176B11"/>
    <w:rsid w:val="0017735F"/>
    <w:rsid w:val="001774DD"/>
    <w:rsid w:val="001802D8"/>
    <w:rsid w:val="00181BD8"/>
    <w:rsid w:val="00182548"/>
    <w:rsid w:val="00183285"/>
    <w:rsid w:val="00183D24"/>
    <w:rsid w:val="0018458A"/>
    <w:rsid w:val="0018577D"/>
    <w:rsid w:val="00185930"/>
    <w:rsid w:val="00186C8B"/>
    <w:rsid w:val="00187634"/>
    <w:rsid w:val="00187BAE"/>
    <w:rsid w:val="00187E3B"/>
    <w:rsid w:val="00187F2E"/>
    <w:rsid w:val="00187F9A"/>
    <w:rsid w:val="00190373"/>
    <w:rsid w:val="001910AF"/>
    <w:rsid w:val="0019152F"/>
    <w:rsid w:val="00192D10"/>
    <w:rsid w:val="00193669"/>
    <w:rsid w:val="001941D2"/>
    <w:rsid w:val="0019431D"/>
    <w:rsid w:val="00194E0B"/>
    <w:rsid w:val="00194F76"/>
    <w:rsid w:val="001950A7"/>
    <w:rsid w:val="00195260"/>
    <w:rsid w:val="0019526D"/>
    <w:rsid w:val="00195FF1"/>
    <w:rsid w:val="001965FF"/>
    <w:rsid w:val="00197254"/>
    <w:rsid w:val="001973C8"/>
    <w:rsid w:val="0019746D"/>
    <w:rsid w:val="001A07B3"/>
    <w:rsid w:val="001A193F"/>
    <w:rsid w:val="001A1F2F"/>
    <w:rsid w:val="001A33DD"/>
    <w:rsid w:val="001A3A04"/>
    <w:rsid w:val="001A3F65"/>
    <w:rsid w:val="001A441F"/>
    <w:rsid w:val="001A4924"/>
    <w:rsid w:val="001A54C2"/>
    <w:rsid w:val="001A5777"/>
    <w:rsid w:val="001A619D"/>
    <w:rsid w:val="001A65A4"/>
    <w:rsid w:val="001A671D"/>
    <w:rsid w:val="001A6818"/>
    <w:rsid w:val="001A68CC"/>
    <w:rsid w:val="001A6FEE"/>
    <w:rsid w:val="001A71B7"/>
    <w:rsid w:val="001A78B2"/>
    <w:rsid w:val="001B025F"/>
    <w:rsid w:val="001B0C9D"/>
    <w:rsid w:val="001B16D4"/>
    <w:rsid w:val="001B170D"/>
    <w:rsid w:val="001B2241"/>
    <w:rsid w:val="001B235B"/>
    <w:rsid w:val="001B3B2C"/>
    <w:rsid w:val="001B3FF1"/>
    <w:rsid w:val="001B41F7"/>
    <w:rsid w:val="001B4A59"/>
    <w:rsid w:val="001B5695"/>
    <w:rsid w:val="001B5C16"/>
    <w:rsid w:val="001B6661"/>
    <w:rsid w:val="001B70F3"/>
    <w:rsid w:val="001B7346"/>
    <w:rsid w:val="001C0436"/>
    <w:rsid w:val="001C257E"/>
    <w:rsid w:val="001C36AA"/>
    <w:rsid w:val="001C4965"/>
    <w:rsid w:val="001C4C7B"/>
    <w:rsid w:val="001C4E2A"/>
    <w:rsid w:val="001C583F"/>
    <w:rsid w:val="001C5B4E"/>
    <w:rsid w:val="001C5F39"/>
    <w:rsid w:val="001C6E2B"/>
    <w:rsid w:val="001C71F6"/>
    <w:rsid w:val="001D09BF"/>
    <w:rsid w:val="001D0F9A"/>
    <w:rsid w:val="001D28D7"/>
    <w:rsid w:val="001D2DF7"/>
    <w:rsid w:val="001D3682"/>
    <w:rsid w:val="001D4E43"/>
    <w:rsid w:val="001D4F44"/>
    <w:rsid w:val="001D5802"/>
    <w:rsid w:val="001D6525"/>
    <w:rsid w:val="001D68CB"/>
    <w:rsid w:val="001D6F20"/>
    <w:rsid w:val="001D7B9D"/>
    <w:rsid w:val="001E1D7E"/>
    <w:rsid w:val="001E2044"/>
    <w:rsid w:val="001E2055"/>
    <w:rsid w:val="001E26AF"/>
    <w:rsid w:val="001E2F0F"/>
    <w:rsid w:val="001E3E9E"/>
    <w:rsid w:val="001E4342"/>
    <w:rsid w:val="001E49EC"/>
    <w:rsid w:val="001E5EE3"/>
    <w:rsid w:val="001E5FEF"/>
    <w:rsid w:val="001E67E1"/>
    <w:rsid w:val="001E6AB0"/>
    <w:rsid w:val="001F0E8F"/>
    <w:rsid w:val="001F1426"/>
    <w:rsid w:val="001F1575"/>
    <w:rsid w:val="001F19F9"/>
    <w:rsid w:val="001F218D"/>
    <w:rsid w:val="001F3172"/>
    <w:rsid w:val="001F38D8"/>
    <w:rsid w:val="001F3B99"/>
    <w:rsid w:val="001F3BF0"/>
    <w:rsid w:val="001F583E"/>
    <w:rsid w:val="001F5AB1"/>
    <w:rsid w:val="001F6097"/>
    <w:rsid w:val="001F66E2"/>
    <w:rsid w:val="00200542"/>
    <w:rsid w:val="002005F9"/>
    <w:rsid w:val="002016BB"/>
    <w:rsid w:val="00202384"/>
    <w:rsid w:val="0020254C"/>
    <w:rsid w:val="0020282C"/>
    <w:rsid w:val="00202A91"/>
    <w:rsid w:val="0020346C"/>
    <w:rsid w:val="00203985"/>
    <w:rsid w:val="00203B07"/>
    <w:rsid w:val="002040FF"/>
    <w:rsid w:val="00204822"/>
    <w:rsid w:val="00204A73"/>
    <w:rsid w:val="00204FE4"/>
    <w:rsid w:val="002058B0"/>
    <w:rsid w:val="002071C0"/>
    <w:rsid w:val="002077E3"/>
    <w:rsid w:val="00207E66"/>
    <w:rsid w:val="0021157C"/>
    <w:rsid w:val="0021168F"/>
    <w:rsid w:val="0021193B"/>
    <w:rsid w:val="00212B49"/>
    <w:rsid w:val="0021394A"/>
    <w:rsid w:val="00214504"/>
    <w:rsid w:val="002149B5"/>
    <w:rsid w:val="002166F0"/>
    <w:rsid w:val="00217A0B"/>
    <w:rsid w:val="00217B58"/>
    <w:rsid w:val="00217D5B"/>
    <w:rsid w:val="002202FA"/>
    <w:rsid w:val="00220311"/>
    <w:rsid w:val="00221167"/>
    <w:rsid w:val="0022182D"/>
    <w:rsid w:val="00221E1F"/>
    <w:rsid w:val="00221E7A"/>
    <w:rsid w:val="0022419C"/>
    <w:rsid w:val="00224301"/>
    <w:rsid w:val="00224626"/>
    <w:rsid w:val="00224B51"/>
    <w:rsid w:val="00225891"/>
    <w:rsid w:val="002261E6"/>
    <w:rsid w:val="00226B53"/>
    <w:rsid w:val="00227D4E"/>
    <w:rsid w:val="002300F4"/>
    <w:rsid w:val="00230F5E"/>
    <w:rsid w:val="00232395"/>
    <w:rsid w:val="002345B4"/>
    <w:rsid w:val="00234DDE"/>
    <w:rsid w:val="002355AD"/>
    <w:rsid w:val="002369D1"/>
    <w:rsid w:val="00237291"/>
    <w:rsid w:val="00237622"/>
    <w:rsid w:val="00237E22"/>
    <w:rsid w:val="0024093D"/>
    <w:rsid w:val="00240E37"/>
    <w:rsid w:val="00241181"/>
    <w:rsid w:val="00241446"/>
    <w:rsid w:val="00241479"/>
    <w:rsid w:val="00241ACE"/>
    <w:rsid w:val="00242785"/>
    <w:rsid w:val="00242FDB"/>
    <w:rsid w:val="00243C17"/>
    <w:rsid w:val="002456D6"/>
    <w:rsid w:val="00245EBA"/>
    <w:rsid w:val="002460C7"/>
    <w:rsid w:val="0024687C"/>
    <w:rsid w:val="00246FAC"/>
    <w:rsid w:val="00247231"/>
    <w:rsid w:val="0024758D"/>
    <w:rsid w:val="00250E75"/>
    <w:rsid w:val="002513A9"/>
    <w:rsid w:val="0025167C"/>
    <w:rsid w:val="002517D5"/>
    <w:rsid w:val="00251E75"/>
    <w:rsid w:val="00251E8E"/>
    <w:rsid w:val="0025229E"/>
    <w:rsid w:val="00252446"/>
    <w:rsid w:val="00252882"/>
    <w:rsid w:val="0025304D"/>
    <w:rsid w:val="00253369"/>
    <w:rsid w:val="00255F1B"/>
    <w:rsid w:val="0025623F"/>
    <w:rsid w:val="00256726"/>
    <w:rsid w:val="00256C4C"/>
    <w:rsid w:val="00257C02"/>
    <w:rsid w:val="00257F1E"/>
    <w:rsid w:val="002609F5"/>
    <w:rsid w:val="002615F6"/>
    <w:rsid w:val="002620A8"/>
    <w:rsid w:val="00262BFF"/>
    <w:rsid w:val="00264888"/>
    <w:rsid w:val="00265387"/>
    <w:rsid w:val="00265FCB"/>
    <w:rsid w:val="00266002"/>
    <w:rsid w:val="0026691D"/>
    <w:rsid w:val="00267F2C"/>
    <w:rsid w:val="00270CF8"/>
    <w:rsid w:val="00270E0A"/>
    <w:rsid w:val="002717CB"/>
    <w:rsid w:val="0027189F"/>
    <w:rsid w:val="00273298"/>
    <w:rsid w:val="002735EC"/>
    <w:rsid w:val="00275506"/>
    <w:rsid w:val="00275779"/>
    <w:rsid w:val="00277685"/>
    <w:rsid w:val="00284863"/>
    <w:rsid w:val="002848A1"/>
    <w:rsid w:val="00284C14"/>
    <w:rsid w:val="00284F34"/>
    <w:rsid w:val="00285882"/>
    <w:rsid w:val="00286227"/>
    <w:rsid w:val="00286CF6"/>
    <w:rsid w:val="0028753F"/>
    <w:rsid w:val="00290DAE"/>
    <w:rsid w:val="00290FE9"/>
    <w:rsid w:val="002914E1"/>
    <w:rsid w:val="00291E1E"/>
    <w:rsid w:val="00292848"/>
    <w:rsid w:val="00293A6C"/>
    <w:rsid w:val="00293A7C"/>
    <w:rsid w:val="00293AF5"/>
    <w:rsid w:val="002942D9"/>
    <w:rsid w:val="00294749"/>
    <w:rsid w:val="00295BF0"/>
    <w:rsid w:val="00295E70"/>
    <w:rsid w:val="00297696"/>
    <w:rsid w:val="002A0609"/>
    <w:rsid w:val="002A197D"/>
    <w:rsid w:val="002A212C"/>
    <w:rsid w:val="002A2635"/>
    <w:rsid w:val="002A2BAE"/>
    <w:rsid w:val="002A3DD3"/>
    <w:rsid w:val="002A423F"/>
    <w:rsid w:val="002A4286"/>
    <w:rsid w:val="002A4E05"/>
    <w:rsid w:val="002A4F4E"/>
    <w:rsid w:val="002A5539"/>
    <w:rsid w:val="002A59BF"/>
    <w:rsid w:val="002A5D2A"/>
    <w:rsid w:val="002A696F"/>
    <w:rsid w:val="002B0BC7"/>
    <w:rsid w:val="002B0F37"/>
    <w:rsid w:val="002B10C4"/>
    <w:rsid w:val="002B19F3"/>
    <w:rsid w:val="002B2835"/>
    <w:rsid w:val="002B2F0E"/>
    <w:rsid w:val="002B622A"/>
    <w:rsid w:val="002B666C"/>
    <w:rsid w:val="002B6A1C"/>
    <w:rsid w:val="002B724B"/>
    <w:rsid w:val="002B7BE4"/>
    <w:rsid w:val="002C0417"/>
    <w:rsid w:val="002C07F2"/>
    <w:rsid w:val="002C09D2"/>
    <w:rsid w:val="002C0AB6"/>
    <w:rsid w:val="002C0F02"/>
    <w:rsid w:val="002C21E7"/>
    <w:rsid w:val="002C3A87"/>
    <w:rsid w:val="002C3E13"/>
    <w:rsid w:val="002C5549"/>
    <w:rsid w:val="002D010E"/>
    <w:rsid w:val="002D21F1"/>
    <w:rsid w:val="002D233C"/>
    <w:rsid w:val="002D28D2"/>
    <w:rsid w:val="002D2D76"/>
    <w:rsid w:val="002D304D"/>
    <w:rsid w:val="002D3DEC"/>
    <w:rsid w:val="002D3FCC"/>
    <w:rsid w:val="002D496F"/>
    <w:rsid w:val="002D49BF"/>
    <w:rsid w:val="002D63A4"/>
    <w:rsid w:val="002D67A1"/>
    <w:rsid w:val="002D7001"/>
    <w:rsid w:val="002D7C72"/>
    <w:rsid w:val="002E0146"/>
    <w:rsid w:val="002E11BB"/>
    <w:rsid w:val="002E1A7E"/>
    <w:rsid w:val="002E2932"/>
    <w:rsid w:val="002E2D72"/>
    <w:rsid w:val="002E329D"/>
    <w:rsid w:val="002E3791"/>
    <w:rsid w:val="002E3FA3"/>
    <w:rsid w:val="002E4DC3"/>
    <w:rsid w:val="002E6296"/>
    <w:rsid w:val="002E644E"/>
    <w:rsid w:val="002F05C1"/>
    <w:rsid w:val="002F10C0"/>
    <w:rsid w:val="002F1756"/>
    <w:rsid w:val="002F2108"/>
    <w:rsid w:val="002F2815"/>
    <w:rsid w:val="002F28BE"/>
    <w:rsid w:val="002F3629"/>
    <w:rsid w:val="002F4007"/>
    <w:rsid w:val="002F65E9"/>
    <w:rsid w:val="002F6FAA"/>
    <w:rsid w:val="002F7157"/>
    <w:rsid w:val="002F7821"/>
    <w:rsid w:val="0030003D"/>
    <w:rsid w:val="0030080C"/>
    <w:rsid w:val="00300C23"/>
    <w:rsid w:val="00301026"/>
    <w:rsid w:val="00303BCA"/>
    <w:rsid w:val="0030440A"/>
    <w:rsid w:val="0030474F"/>
    <w:rsid w:val="00305009"/>
    <w:rsid w:val="003054CE"/>
    <w:rsid w:val="00305C95"/>
    <w:rsid w:val="0030685E"/>
    <w:rsid w:val="0030701F"/>
    <w:rsid w:val="00307D6C"/>
    <w:rsid w:val="0031033C"/>
    <w:rsid w:val="00312F9D"/>
    <w:rsid w:val="00313014"/>
    <w:rsid w:val="003136EB"/>
    <w:rsid w:val="003139EF"/>
    <w:rsid w:val="0031559A"/>
    <w:rsid w:val="0031636B"/>
    <w:rsid w:val="003165DD"/>
    <w:rsid w:val="00316D64"/>
    <w:rsid w:val="00320FFE"/>
    <w:rsid w:val="0032279C"/>
    <w:rsid w:val="00322D7B"/>
    <w:rsid w:val="0032428A"/>
    <w:rsid w:val="003262E5"/>
    <w:rsid w:val="003265B8"/>
    <w:rsid w:val="0032694E"/>
    <w:rsid w:val="00327177"/>
    <w:rsid w:val="00327967"/>
    <w:rsid w:val="00327AAB"/>
    <w:rsid w:val="00330A73"/>
    <w:rsid w:val="00330BF0"/>
    <w:rsid w:val="00331EBC"/>
    <w:rsid w:val="00333C70"/>
    <w:rsid w:val="003346DF"/>
    <w:rsid w:val="00334AF1"/>
    <w:rsid w:val="003359AF"/>
    <w:rsid w:val="0033680F"/>
    <w:rsid w:val="003403D9"/>
    <w:rsid w:val="00340718"/>
    <w:rsid w:val="00342BFF"/>
    <w:rsid w:val="0034332D"/>
    <w:rsid w:val="00343662"/>
    <w:rsid w:val="0034580A"/>
    <w:rsid w:val="00345AAF"/>
    <w:rsid w:val="0034779C"/>
    <w:rsid w:val="00350650"/>
    <w:rsid w:val="003520D3"/>
    <w:rsid w:val="0035282C"/>
    <w:rsid w:val="0035282E"/>
    <w:rsid w:val="00353DE9"/>
    <w:rsid w:val="00354D16"/>
    <w:rsid w:val="00355571"/>
    <w:rsid w:val="00356AC8"/>
    <w:rsid w:val="00356D17"/>
    <w:rsid w:val="00357185"/>
    <w:rsid w:val="0035799A"/>
    <w:rsid w:val="00360E8B"/>
    <w:rsid w:val="0036103D"/>
    <w:rsid w:val="00362453"/>
    <w:rsid w:val="003639D4"/>
    <w:rsid w:val="00363E27"/>
    <w:rsid w:val="00364FE2"/>
    <w:rsid w:val="003666A4"/>
    <w:rsid w:val="00367B36"/>
    <w:rsid w:val="003700E3"/>
    <w:rsid w:val="003712B4"/>
    <w:rsid w:val="0037211E"/>
    <w:rsid w:val="00372C60"/>
    <w:rsid w:val="00373B7B"/>
    <w:rsid w:val="00374461"/>
    <w:rsid w:val="003764AE"/>
    <w:rsid w:val="003771C0"/>
    <w:rsid w:val="003800B7"/>
    <w:rsid w:val="00380C5A"/>
    <w:rsid w:val="0038145C"/>
    <w:rsid w:val="00382207"/>
    <w:rsid w:val="00382404"/>
    <w:rsid w:val="00382BDA"/>
    <w:rsid w:val="0038417B"/>
    <w:rsid w:val="003843D0"/>
    <w:rsid w:val="003852C4"/>
    <w:rsid w:val="0038675D"/>
    <w:rsid w:val="00386ECA"/>
    <w:rsid w:val="00387302"/>
    <w:rsid w:val="00387593"/>
    <w:rsid w:val="00390314"/>
    <w:rsid w:val="003910CE"/>
    <w:rsid w:val="00391C57"/>
    <w:rsid w:val="00392631"/>
    <w:rsid w:val="00392BCC"/>
    <w:rsid w:val="00394312"/>
    <w:rsid w:val="00394F13"/>
    <w:rsid w:val="003969B2"/>
    <w:rsid w:val="0039740E"/>
    <w:rsid w:val="00397733"/>
    <w:rsid w:val="003A04D3"/>
    <w:rsid w:val="003A0893"/>
    <w:rsid w:val="003A0B88"/>
    <w:rsid w:val="003A0CE8"/>
    <w:rsid w:val="003A10BC"/>
    <w:rsid w:val="003A1C27"/>
    <w:rsid w:val="003A2964"/>
    <w:rsid w:val="003A29E5"/>
    <w:rsid w:val="003A4300"/>
    <w:rsid w:val="003A59A3"/>
    <w:rsid w:val="003A5FB5"/>
    <w:rsid w:val="003A605A"/>
    <w:rsid w:val="003A6093"/>
    <w:rsid w:val="003A79C4"/>
    <w:rsid w:val="003A7A6C"/>
    <w:rsid w:val="003B04D4"/>
    <w:rsid w:val="003B1918"/>
    <w:rsid w:val="003B2DFD"/>
    <w:rsid w:val="003B389F"/>
    <w:rsid w:val="003B55B4"/>
    <w:rsid w:val="003B5D53"/>
    <w:rsid w:val="003B69CE"/>
    <w:rsid w:val="003C0BC7"/>
    <w:rsid w:val="003C1CCB"/>
    <w:rsid w:val="003C1F00"/>
    <w:rsid w:val="003C27F0"/>
    <w:rsid w:val="003C2AFB"/>
    <w:rsid w:val="003C471B"/>
    <w:rsid w:val="003C578F"/>
    <w:rsid w:val="003C5F72"/>
    <w:rsid w:val="003C6015"/>
    <w:rsid w:val="003C62D5"/>
    <w:rsid w:val="003C737D"/>
    <w:rsid w:val="003D0BCF"/>
    <w:rsid w:val="003D2C33"/>
    <w:rsid w:val="003D2CD9"/>
    <w:rsid w:val="003D3613"/>
    <w:rsid w:val="003D40BD"/>
    <w:rsid w:val="003D40DC"/>
    <w:rsid w:val="003D494B"/>
    <w:rsid w:val="003D61DF"/>
    <w:rsid w:val="003D68F0"/>
    <w:rsid w:val="003D70B1"/>
    <w:rsid w:val="003D75BD"/>
    <w:rsid w:val="003E02EF"/>
    <w:rsid w:val="003E051C"/>
    <w:rsid w:val="003E1165"/>
    <w:rsid w:val="003E12E3"/>
    <w:rsid w:val="003E2125"/>
    <w:rsid w:val="003E2C6E"/>
    <w:rsid w:val="003E35D5"/>
    <w:rsid w:val="003E396B"/>
    <w:rsid w:val="003E47FB"/>
    <w:rsid w:val="003E582E"/>
    <w:rsid w:val="003E5FF8"/>
    <w:rsid w:val="003E613A"/>
    <w:rsid w:val="003E6ACD"/>
    <w:rsid w:val="003E7BA0"/>
    <w:rsid w:val="003F05E9"/>
    <w:rsid w:val="003F0EE9"/>
    <w:rsid w:val="003F1652"/>
    <w:rsid w:val="003F1956"/>
    <w:rsid w:val="003F1F00"/>
    <w:rsid w:val="003F23E5"/>
    <w:rsid w:val="003F241A"/>
    <w:rsid w:val="003F3122"/>
    <w:rsid w:val="003F32A9"/>
    <w:rsid w:val="003F719B"/>
    <w:rsid w:val="003F75D1"/>
    <w:rsid w:val="003F7720"/>
    <w:rsid w:val="00402047"/>
    <w:rsid w:val="00402049"/>
    <w:rsid w:val="0040413B"/>
    <w:rsid w:val="00404EFB"/>
    <w:rsid w:val="00404FC7"/>
    <w:rsid w:val="00405DEF"/>
    <w:rsid w:val="00406055"/>
    <w:rsid w:val="0040646C"/>
    <w:rsid w:val="00407056"/>
    <w:rsid w:val="00407302"/>
    <w:rsid w:val="00407793"/>
    <w:rsid w:val="00407EDF"/>
    <w:rsid w:val="00411843"/>
    <w:rsid w:val="00413946"/>
    <w:rsid w:val="00414AF1"/>
    <w:rsid w:val="00415568"/>
    <w:rsid w:val="00415AE2"/>
    <w:rsid w:val="00416577"/>
    <w:rsid w:val="004169F2"/>
    <w:rsid w:val="0041756D"/>
    <w:rsid w:val="00417689"/>
    <w:rsid w:val="004176A9"/>
    <w:rsid w:val="00417968"/>
    <w:rsid w:val="00417E3F"/>
    <w:rsid w:val="00417ED8"/>
    <w:rsid w:val="00420247"/>
    <w:rsid w:val="004205ED"/>
    <w:rsid w:val="00420A16"/>
    <w:rsid w:val="00422215"/>
    <w:rsid w:val="00424F0D"/>
    <w:rsid w:val="004257C4"/>
    <w:rsid w:val="00426584"/>
    <w:rsid w:val="00427C14"/>
    <w:rsid w:val="00433384"/>
    <w:rsid w:val="00434657"/>
    <w:rsid w:val="004359BE"/>
    <w:rsid w:val="004368ED"/>
    <w:rsid w:val="004373E1"/>
    <w:rsid w:val="00440CA7"/>
    <w:rsid w:val="004412ED"/>
    <w:rsid w:val="004414B0"/>
    <w:rsid w:val="0044195D"/>
    <w:rsid w:val="00442171"/>
    <w:rsid w:val="004423C1"/>
    <w:rsid w:val="00442A97"/>
    <w:rsid w:val="00442AF7"/>
    <w:rsid w:val="00442EFA"/>
    <w:rsid w:val="004440FA"/>
    <w:rsid w:val="004465F1"/>
    <w:rsid w:val="004513C0"/>
    <w:rsid w:val="0045244F"/>
    <w:rsid w:val="0045262C"/>
    <w:rsid w:val="0045275B"/>
    <w:rsid w:val="0045281D"/>
    <w:rsid w:val="004537AE"/>
    <w:rsid w:val="0045580F"/>
    <w:rsid w:val="0045718C"/>
    <w:rsid w:val="004574C4"/>
    <w:rsid w:val="00457D32"/>
    <w:rsid w:val="00460FEC"/>
    <w:rsid w:val="0046103D"/>
    <w:rsid w:val="0046178B"/>
    <w:rsid w:val="004626B1"/>
    <w:rsid w:val="00462F30"/>
    <w:rsid w:val="004632C1"/>
    <w:rsid w:val="004633C7"/>
    <w:rsid w:val="0046375F"/>
    <w:rsid w:val="00463BF2"/>
    <w:rsid w:val="00464F9F"/>
    <w:rsid w:val="004651E8"/>
    <w:rsid w:val="00465F24"/>
    <w:rsid w:val="004660A8"/>
    <w:rsid w:val="004671C5"/>
    <w:rsid w:val="00467F94"/>
    <w:rsid w:val="004705BE"/>
    <w:rsid w:val="004705D5"/>
    <w:rsid w:val="00470E7B"/>
    <w:rsid w:val="0047283E"/>
    <w:rsid w:val="00472E2F"/>
    <w:rsid w:val="00473F61"/>
    <w:rsid w:val="0047410E"/>
    <w:rsid w:val="0047479A"/>
    <w:rsid w:val="004760B8"/>
    <w:rsid w:val="00476371"/>
    <w:rsid w:val="00476B0B"/>
    <w:rsid w:val="004807CA"/>
    <w:rsid w:val="00480D5F"/>
    <w:rsid w:val="00480E68"/>
    <w:rsid w:val="0048165C"/>
    <w:rsid w:val="00481B71"/>
    <w:rsid w:val="00484F8A"/>
    <w:rsid w:val="004851F4"/>
    <w:rsid w:val="00485B2C"/>
    <w:rsid w:val="00487607"/>
    <w:rsid w:val="004903A3"/>
    <w:rsid w:val="00490974"/>
    <w:rsid w:val="00491058"/>
    <w:rsid w:val="004910E2"/>
    <w:rsid w:val="00491DAD"/>
    <w:rsid w:val="00493207"/>
    <w:rsid w:val="00493873"/>
    <w:rsid w:val="004940B9"/>
    <w:rsid w:val="004948AD"/>
    <w:rsid w:val="004950AA"/>
    <w:rsid w:val="004955DD"/>
    <w:rsid w:val="00496701"/>
    <w:rsid w:val="00496E77"/>
    <w:rsid w:val="00496F52"/>
    <w:rsid w:val="00497F65"/>
    <w:rsid w:val="00497FA6"/>
    <w:rsid w:val="004A00F5"/>
    <w:rsid w:val="004A1073"/>
    <w:rsid w:val="004A2E3B"/>
    <w:rsid w:val="004A42F3"/>
    <w:rsid w:val="004A45EB"/>
    <w:rsid w:val="004A4B32"/>
    <w:rsid w:val="004A4C3D"/>
    <w:rsid w:val="004A4CEF"/>
    <w:rsid w:val="004A4F76"/>
    <w:rsid w:val="004A54B3"/>
    <w:rsid w:val="004A5FC2"/>
    <w:rsid w:val="004A6398"/>
    <w:rsid w:val="004A6B8F"/>
    <w:rsid w:val="004A7694"/>
    <w:rsid w:val="004A7F83"/>
    <w:rsid w:val="004B1C93"/>
    <w:rsid w:val="004B2390"/>
    <w:rsid w:val="004B284E"/>
    <w:rsid w:val="004B51F8"/>
    <w:rsid w:val="004B5219"/>
    <w:rsid w:val="004B5917"/>
    <w:rsid w:val="004B6188"/>
    <w:rsid w:val="004B641E"/>
    <w:rsid w:val="004B666B"/>
    <w:rsid w:val="004B7028"/>
    <w:rsid w:val="004C0B82"/>
    <w:rsid w:val="004C1040"/>
    <w:rsid w:val="004C2B44"/>
    <w:rsid w:val="004C3DB5"/>
    <w:rsid w:val="004C42DA"/>
    <w:rsid w:val="004C4357"/>
    <w:rsid w:val="004C578C"/>
    <w:rsid w:val="004C64D8"/>
    <w:rsid w:val="004D129A"/>
    <w:rsid w:val="004D13B3"/>
    <w:rsid w:val="004D1A8A"/>
    <w:rsid w:val="004D2B0B"/>
    <w:rsid w:val="004D301C"/>
    <w:rsid w:val="004D4E89"/>
    <w:rsid w:val="004D4FF7"/>
    <w:rsid w:val="004D5847"/>
    <w:rsid w:val="004D5D0C"/>
    <w:rsid w:val="004D6218"/>
    <w:rsid w:val="004D6364"/>
    <w:rsid w:val="004D675A"/>
    <w:rsid w:val="004D76A3"/>
    <w:rsid w:val="004D78A0"/>
    <w:rsid w:val="004E0EA2"/>
    <w:rsid w:val="004E0EAF"/>
    <w:rsid w:val="004E0EE7"/>
    <w:rsid w:val="004E1115"/>
    <w:rsid w:val="004E135B"/>
    <w:rsid w:val="004E1B4A"/>
    <w:rsid w:val="004E1B9F"/>
    <w:rsid w:val="004E237E"/>
    <w:rsid w:val="004E2671"/>
    <w:rsid w:val="004E2CAE"/>
    <w:rsid w:val="004E38CE"/>
    <w:rsid w:val="004E3BF4"/>
    <w:rsid w:val="004E560A"/>
    <w:rsid w:val="004E5927"/>
    <w:rsid w:val="004E62B3"/>
    <w:rsid w:val="004E6E4A"/>
    <w:rsid w:val="004E75BB"/>
    <w:rsid w:val="004E784E"/>
    <w:rsid w:val="004E7A61"/>
    <w:rsid w:val="004F0697"/>
    <w:rsid w:val="004F0C9D"/>
    <w:rsid w:val="004F198C"/>
    <w:rsid w:val="004F1F5F"/>
    <w:rsid w:val="004F22E4"/>
    <w:rsid w:val="004F2B65"/>
    <w:rsid w:val="004F2FD9"/>
    <w:rsid w:val="004F3785"/>
    <w:rsid w:val="004F614E"/>
    <w:rsid w:val="004F759A"/>
    <w:rsid w:val="00502301"/>
    <w:rsid w:val="0050278B"/>
    <w:rsid w:val="00502B8A"/>
    <w:rsid w:val="00502DBE"/>
    <w:rsid w:val="00503225"/>
    <w:rsid w:val="00504482"/>
    <w:rsid w:val="00504AC0"/>
    <w:rsid w:val="00505A9E"/>
    <w:rsid w:val="005069A4"/>
    <w:rsid w:val="005071AE"/>
    <w:rsid w:val="00507AA0"/>
    <w:rsid w:val="00507CE0"/>
    <w:rsid w:val="00507D34"/>
    <w:rsid w:val="005103E1"/>
    <w:rsid w:val="0051212A"/>
    <w:rsid w:val="005128B7"/>
    <w:rsid w:val="005129B7"/>
    <w:rsid w:val="00512ADE"/>
    <w:rsid w:val="00512B61"/>
    <w:rsid w:val="00513B8A"/>
    <w:rsid w:val="00513F2F"/>
    <w:rsid w:val="00514E1A"/>
    <w:rsid w:val="00515B3C"/>
    <w:rsid w:val="00515F9F"/>
    <w:rsid w:val="005160DE"/>
    <w:rsid w:val="00520366"/>
    <w:rsid w:val="00522499"/>
    <w:rsid w:val="00523406"/>
    <w:rsid w:val="00523CA1"/>
    <w:rsid w:val="00524106"/>
    <w:rsid w:val="00524AAD"/>
    <w:rsid w:val="00525AB1"/>
    <w:rsid w:val="00525D53"/>
    <w:rsid w:val="00526264"/>
    <w:rsid w:val="00527302"/>
    <w:rsid w:val="00527F48"/>
    <w:rsid w:val="005302F4"/>
    <w:rsid w:val="0053200A"/>
    <w:rsid w:val="005338E7"/>
    <w:rsid w:val="00535874"/>
    <w:rsid w:val="0053617C"/>
    <w:rsid w:val="00536814"/>
    <w:rsid w:val="00536A3D"/>
    <w:rsid w:val="00537884"/>
    <w:rsid w:val="0054063D"/>
    <w:rsid w:val="005406F5"/>
    <w:rsid w:val="00541D06"/>
    <w:rsid w:val="00542379"/>
    <w:rsid w:val="00542718"/>
    <w:rsid w:val="00542A31"/>
    <w:rsid w:val="00542EFC"/>
    <w:rsid w:val="00543863"/>
    <w:rsid w:val="0054502E"/>
    <w:rsid w:val="00545CA6"/>
    <w:rsid w:val="00546BD2"/>
    <w:rsid w:val="00550D39"/>
    <w:rsid w:val="00552D7D"/>
    <w:rsid w:val="0055383B"/>
    <w:rsid w:val="00555A3B"/>
    <w:rsid w:val="00556576"/>
    <w:rsid w:val="005568B6"/>
    <w:rsid w:val="005569F7"/>
    <w:rsid w:val="00557077"/>
    <w:rsid w:val="00557483"/>
    <w:rsid w:val="005604BB"/>
    <w:rsid w:val="00560955"/>
    <w:rsid w:val="00560C20"/>
    <w:rsid w:val="00560FA6"/>
    <w:rsid w:val="0056134C"/>
    <w:rsid w:val="005617B2"/>
    <w:rsid w:val="0056208A"/>
    <w:rsid w:val="00563233"/>
    <w:rsid w:val="0056388D"/>
    <w:rsid w:val="005646A5"/>
    <w:rsid w:val="00564F83"/>
    <w:rsid w:val="005656DA"/>
    <w:rsid w:val="005677B5"/>
    <w:rsid w:val="00567EBD"/>
    <w:rsid w:val="00570563"/>
    <w:rsid w:val="00570E12"/>
    <w:rsid w:val="00571988"/>
    <w:rsid w:val="00572DC9"/>
    <w:rsid w:val="00572FD1"/>
    <w:rsid w:val="0057496B"/>
    <w:rsid w:val="00574BBE"/>
    <w:rsid w:val="00574D3A"/>
    <w:rsid w:val="00575F46"/>
    <w:rsid w:val="00576C51"/>
    <w:rsid w:val="00576FAE"/>
    <w:rsid w:val="00577459"/>
    <w:rsid w:val="00577A1E"/>
    <w:rsid w:val="005800BF"/>
    <w:rsid w:val="005807B7"/>
    <w:rsid w:val="00580F83"/>
    <w:rsid w:val="005812F8"/>
    <w:rsid w:val="005826EA"/>
    <w:rsid w:val="0058406D"/>
    <w:rsid w:val="00584552"/>
    <w:rsid w:val="00584BE4"/>
    <w:rsid w:val="005858EF"/>
    <w:rsid w:val="00585CCB"/>
    <w:rsid w:val="00586166"/>
    <w:rsid w:val="00586453"/>
    <w:rsid w:val="00587405"/>
    <w:rsid w:val="00590562"/>
    <w:rsid w:val="00590E87"/>
    <w:rsid w:val="00590EAC"/>
    <w:rsid w:val="00591289"/>
    <w:rsid w:val="005923EE"/>
    <w:rsid w:val="00592545"/>
    <w:rsid w:val="00592CFF"/>
    <w:rsid w:val="0059343F"/>
    <w:rsid w:val="00593C18"/>
    <w:rsid w:val="00593CA6"/>
    <w:rsid w:val="00594AA2"/>
    <w:rsid w:val="0059587B"/>
    <w:rsid w:val="00595AA8"/>
    <w:rsid w:val="00596BD7"/>
    <w:rsid w:val="005971C5"/>
    <w:rsid w:val="0059789B"/>
    <w:rsid w:val="005A09B0"/>
    <w:rsid w:val="005A0F1B"/>
    <w:rsid w:val="005A105F"/>
    <w:rsid w:val="005A14D5"/>
    <w:rsid w:val="005A1800"/>
    <w:rsid w:val="005A223D"/>
    <w:rsid w:val="005A2CE1"/>
    <w:rsid w:val="005A339A"/>
    <w:rsid w:val="005A42C0"/>
    <w:rsid w:val="005A4533"/>
    <w:rsid w:val="005A523B"/>
    <w:rsid w:val="005A5FE2"/>
    <w:rsid w:val="005A669B"/>
    <w:rsid w:val="005A6799"/>
    <w:rsid w:val="005A7704"/>
    <w:rsid w:val="005B115A"/>
    <w:rsid w:val="005B29A7"/>
    <w:rsid w:val="005B47A0"/>
    <w:rsid w:val="005B5026"/>
    <w:rsid w:val="005B5179"/>
    <w:rsid w:val="005B5F9E"/>
    <w:rsid w:val="005B6289"/>
    <w:rsid w:val="005B6F15"/>
    <w:rsid w:val="005C0DC8"/>
    <w:rsid w:val="005C1333"/>
    <w:rsid w:val="005C3869"/>
    <w:rsid w:val="005C3A86"/>
    <w:rsid w:val="005C3A91"/>
    <w:rsid w:val="005C4191"/>
    <w:rsid w:val="005C50FC"/>
    <w:rsid w:val="005C6FD6"/>
    <w:rsid w:val="005C7075"/>
    <w:rsid w:val="005C717D"/>
    <w:rsid w:val="005D05CA"/>
    <w:rsid w:val="005D0AC0"/>
    <w:rsid w:val="005D1211"/>
    <w:rsid w:val="005D2203"/>
    <w:rsid w:val="005D25C0"/>
    <w:rsid w:val="005D2748"/>
    <w:rsid w:val="005D2D55"/>
    <w:rsid w:val="005D3DC4"/>
    <w:rsid w:val="005D5E36"/>
    <w:rsid w:val="005D6A1E"/>
    <w:rsid w:val="005D716E"/>
    <w:rsid w:val="005D758B"/>
    <w:rsid w:val="005D7F0C"/>
    <w:rsid w:val="005D7F6A"/>
    <w:rsid w:val="005E03AE"/>
    <w:rsid w:val="005E03F6"/>
    <w:rsid w:val="005E087A"/>
    <w:rsid w:val="005E0882"/>
    <w:rsid w:val="005E1947"/>
    <w:rsid w:val="005E1B73"/>
    <w:rsid w:val="005E1C31"/>
    <w:rsid w:val="005E35A7"/>
    <w:rsid w:val="005E4949"/>
    <w:rsid w:val="005E4EAA"/>
    <w:rsid w:val="005E50C6"/>
    <w:rsid w:val="005E5525"/>
    <w:rsid w:val="005E5EC1"/>
    <w:rsid w:val="005E6656"/>
    <w:rsid w:val="005E74A6"/>
    <w:rsid w:val="005E79AB"/>
    <w:rsid w:val="005E7C81"/>
    <w:rsid w:val="005F0480"/>
    <w:rsid w:val="005F15D8"/>
    <w:rsid w:val="005F1C1B"/>
    <w:rsid w:val="005F1FC7"/>
    <w:rsid w:val="005F4877"/>
    <w:rsid w:val="005F5AFD"/>
    <w:rsid w:val="005F6D4B"/>
    <w:rsid w:val="005F72B9"/>
    <w:rsid w:val="005F7C20"/>
    <w:rsid w:val="0060015E"/>
    <w:rsid w:val="006012D8"/>
    <w:rsid w:val="006014E3"/>
    <w:rsid w:val="00601830"/>
    <w:rsid w:val="00601B59"/>
    <w:rsid w:val="006033D9"/>
    <w:rsid w:val="006036D9"/>
    <w:rsid w:val="00603AD4"/>
    <w:rsid w:val="00603CB0"/>
    <w:rsid w:val="00603EEC"/>
    <w:rsid w:val="006068F8"/>
    <w:rsid w:val="00606AA6"/>
    <w:rsid w:val="0060733C"/>
    <w:rsid w:val="006075C2"/>
    <w:rsid w:val="00607742"/>
    <w:rsid w:val="00607A0A"/>
    <w:rsid w:val="006103CF"/>
    <w:rsid w:val="006106FE"/>
    <w:rsid w:val="00610A5F"/>
    <w:rsid w:val="0061405E"/>
    <w:rsid w:val="00614A56"/>
    <w:rsid w:val="0061515D"/>
    <w:rsid w:val="00615265"/>
    <w:rsid w:val="00615444"/>
    <w:rsid w:val="00615D66"/>
    <w:rsid w:val="00616864"/>
    <w:rsid w:val="006205A4"/>
    <w:rsid w:val="006219E6"/>
    <w:rsid w:val="00621EDB"/>
    <w:rsid w:val="00622832"/>
    <w:rsid w:val="00622E5A"/>
    <w:rsid w:val="006234A3"/>
    <w:rsid w:val="00623B38"/>
    <w:rsid w:val="0062423A"/>
    <w:rsid w:val="00625E21"/>
    <w:rsid w:val="006308DF"/>
    <w:rsid w:val="00632557"/>
    <w:rsid w:val="00632821"/>
    <w:rsid w:val="0063503E"/>
    <w:rsid w:val="00635490"/>
    <w:rsid w:val="006355AB"/>
    <w:rsid w:val="006359C8"/>
    <w:rsid w:val="00636662"/>
    <w:rsid w:val="00636F20"/>
    <w:rsid w:val="006422F2"/>
    <w:rsid w:val="006427C7"/>
    <w:rsid w:val="006428E8"/>
    <w:rsid w:val="00642F6D"/>
    <w:rsid w:val="006438BF"/>
    <w:rsid w:val="00643919"/>
    <w:rsid w:val="00644354"/>
    <w:rsid w:val="00644474"/>
    <w:rsid w:val="0064456E"/>
    <w:rsid w:val="00646418"/>
    <w:rsid w:val="006466AE"/>
    <w:rsid w:val="00646C4C"/>
    <w:rsid w:val="00647A3F"/>
    <w:rsid w:val="0065047F"/>
    <w:rsid w:val="00650D54"/>
    <w:rsid w:val="006513D3"/>
    <w:rsid w:val="00653AFC"/>
    <w:rsid w:val="00653E38"/>
    <w:rsid w:val="00654D6C"/>
    <w:rsid w:val="0065504B"/>
    <w:rsid w:val="00655671"/>
    <w:rsid w:val="00655A3F"/>
    <w:rsid w:val="006563FD"/>
    <w:rsid w:val="00656435"/>
    <w:rsid w:val="006603AD"/>
    <w:rsid w:val="006607A7"/>
    <w:rsid w:val="00661E5D"/>
    <w:rsid w:val="00662447"/>
    <w:rsid w:val="006626F4"/>
    <w:rsid w:val="00663AA5"/>
    <w:rsid w:val="00663AE1"/>
    <w:rsid w:val="00663B6A"/>
    <w:rsid w:val="00664401"/>
    <w:rsid w:val="00664939"/>
    <w:rsid w:val="00664A27"/>
    <w:rsid w:val="0066581D"/>
    <w:rsid w:val="00665969"/>
    <w:rsid w:val="00666641"/>
    <w:rsid w:val="006671D4"/>
    <w:rsid w:val="006674FA"/>
    <w:rsid w:val="00667BF3"/>
    <w:rsid w:val="00667FE0"/>
    <w:rsid w:val="00671672"/>
    <w:rsid w:val="006717E6"/>
    <w:rsid w:val="00671B80"/>
    <w:rsid w:val="00672AB3"/>
    <w:rsid w:val="006731F3"/>
    <w:rsid w:val="0067365B"/>
    <w:rsid w:val="00673836"/>
    <w:rsid w:val="006741C6"/>
    <w:rsid w:val="00674802"/>
    <w:rsid w:val="00674E85"/>
    <w:rsid w:val="006750D5"/>
    <w:rsid w:val="00675F62"/>
    <w:rsid w:val="006770A0"/>
    <w:rsid w:val="006776E0"/>
    <w:rsid w:val="00681170"/>
    <w:rsid w:val="00681960"/>
    <w:rsid w:val="00681D90"/>
    <w:rsid w:val="006828CF"/>
    <w:rsid w:val="006832F5"/>
    <w:rsid w:val="00683D3E"/>
    <w:rsid w:val="00690CFB"/>
    <w:rsid w:val="0069175E"/>
    <w:rsid w:val="0069219F"/>
    <w:rsid w:val="00693D41"/>
    <w:rsid w:val="00695A66"/>
    <w:rsid w:val="00695AA4"/>
    <w:rsid w:val="006970E0"/>
    <w:rsid w:val="006978B2"/>
    <w:rsid w:val="006A093B"/>
    <w:rsid w:val="006A0CAF"/>
    <w:rsid w:val="006A14E3"/>
    <w:rsid w:val="006A1E7A"/>
    <w:rsid w:val="006A2038"/>
    <w:rsid w:val="006A22EE"/>
    <w:rsid w:val="006A5619"/>
    <w:rsid w:val="006A66AB"/>
    <w:rsid w:val="006B0D6F"/>
    <w:rsid w:val="006B1918"/>
    <w:rsid w:val="006B1BCA"/>
    <w:rsid w:val="006B2AE8"/>
    <w:rsid w:val="006B4A8A"/>
    <w:rsid w:val="006B4E9B"/>
    <w:rsid w:val="006B4FD1"/>
    <w:rsid w:val="006B619C"/>
    <w:rsid w:val="006B675B"/>
    <w:rsid w:val="006B6A3D"/>
    <w:rsid w:val="006B6E60"/>
    <w:rsid w:val="006B6EED"/>
    <w:rsid w:val="006B74F6"/>
    <w:rsid w:val="006B780E"/>
    <w:rsid w:val="006C000C"/>
    <w:rsid w:val="006C07FE"/>
    <w:rsid w:val="006C0800"/>
    <w:rsid w:val="006C0BA6"/>
    <w:rsid w:val="006C0D91"/>
    <w:rsid w:val="006C0E22"/>
    <w:rsid w:val="006C2BB5"/>
    <w:rsid w:val="006C3B7C"/>
    <w:rsid w:val="006C49E3"/>
    <w:rsid w:val="006C4C86"/>
    <w:rsid w:val="006C52EF"/>
    <w:rsid w:val="006C5B92"/>
    <w:rsid w:val="006C66C9"/>
    <w:rsid w:val="006C7CEE"/>
    <w:rsid w:val="006D05F3"/>
    <w:rsid w:val="006D07F1"/>
    <w:rsid w:val="006D1CC1"/>
    <w:rsid w:val="006D37F5"/>
    <w:rsid w:val="006D3C3A"/>
    <w:rsid w:val="006D3D68"/>
    <w:rsid w:val="006D3DE6"/>
    <w:rsid w:val="006D3F7A"/>
    <w:rsid w:val="006D4082"/>
    <w:rsid w:val="006D596F"/>
    <w:rsid w:val="006E1EE3"/>
    <w:rsid w:val="006E2096"/>
    <w:rsid w:val="006E3B03"/>
    <w:rsid w:val="006E3F02"/>
    <w:rsid w:val="006E4FD6"/>
    <w:rsid w:val="006E5862"/>
    <w:rsid w:val="006E5976"/>
    <w:rsid w:val="006E5F88"/>
    <w:rsid w:val="006E6B39"/>
    <w:rsid w:val="006F03E2"/>
    <w:rsid w:val="006F06E5"/>
    <w:rsid w:val="006F0FE6"/>
    <w:rsid w:val="006F1C4E"/>
    <w:rsid w:val="006F3DBA"/>
    <w:rsid w:val="006F44A8"/>
    <w:rsid w:val="006F47C9"/>
    <w:rsid w:val="006F4BD8"/>
    <w:rsid w:val="006F4CC0"/>
    <w:rsid w:val="006F4DE6"/>
    <w:rsid w:val="006F5FDE"/>
    <w:rsid w:val="006F6821"/>
    <w:rsid w:val="006F6EF4"/>
    <w:rsid w:val="006F75B4"/>
    <w:rsid w:val="006F7804"/>
    <w:rsid w:val="00701480"/>
    <w:rsid w:val="00701EA7"/>
    <w:rsid w:val="00703A2C"/>
    <w:rsid w:val="00705081"/>
    <w:rsid w:val="00705747"/>
    <w:rsid w:val="0070692A"/>
    <w:rsid w:val="00706FED"/>
    <w:rsid w:val="00707A4A"/>
    <w:rsid w:val="00707E77"/>
    <w:rsid w:val="00710282"/>
    <w:rsid w:val="007105FE"/>
    <w:rsid w:val="00710E5D"/>
    <w:rsid w:val="00713A53"/>
    <w:rsid w:val="00714D11"/>
    <w:rsid w:val="00714E75"/>
    <w:rsid w:val="007154D0"/>
    <w:rsid w:val="007157FC"/>
    <w:rsid w:val="007168C7"/>
    <w:rsid w:val="00716A94"/>
    <w:rsid w:val="00717CDB"/>
    <w:rsid w:val="00720A37"/>
    <w:rsid w:val="00720C32"/>
    <w:rsid w:val="0072171F"/>
    <w:rsid w:val="007218A9"/>
    <w:rsid w:val="007219C5"/>
    <w:rsid w:val="00722419"/>
    <w:rsid w:val="00724134"/>
    <w:rsid w:val="00725233"/>
    <w:rsid w:val="007255BC"/>
    <w:rsid w:val="007258C2"/>
    <w:rsid w:val="00725F01"/>
    <w:rsid w:val="00725F95"/>
    <w:rsid w:val="00726598"/>
    <w:rsid w:val="00726862"/>
    <w:rsid w:val="00726E05"/>
    <w:rsid w:val="0073026C"/>
    <w:rsid w:val="0073051A"/>
    <w:rsid w:val="00730C1A"/>
    <w:rsid w:val="00732059"/>
    <w:rsid w:val="007322B9"/>
    <w:rsid w:val="00733A04"/>
    <w:rsid w:val="00734169"/>
    <w:rsid w:val="007345C3"/>
    <w:rsid w:val="007350F1"/>
    <w:rsid w:val="007358B0"/>
    <w:rsid w:val="00735D8C"/>
    <w:rsid w:val="007373E4"/>
    <w:rsid w:val="00737482"/>
    <w:rsid w:val="00740A2D"/>
    <w:rsid w:val="0074130C"/>
    <w:rsid w:val="007414DB"/>
    <w:rsid w:val="007422D5"/>
    <w:rsid w:val="00742898"/>
    <w:rsid w:val="00743AE2"/>
    <w:rsid w:val="0074498F"/>
    <w:rsid w:val="00744FD8"/>
    <w:rsid w:val="00746DCB"/>
    <w:rsid w:val="00746EBA"/>
    <w:rsid w:val="00747392"/>
    <w:rsid w:val="00747BFB"/>
    <w:rsid w:val="0075071F"/>
    <w:rsid w:val="00750E8D"/>
    <w:rsid w:val="00751171"/>
    <w:rsid w:val="00751430"/>
    <w:rsid w:val="007519F8"/>
    <w:rsid w:val="007533DC"/>
    <w:rsid w:val="00753E9E"/>
    <w:rsid w:val="00753FC2"/>
    <w:rsid w:val="00754BE2"/>
    <w:rsid w:val="00755066"/>
    <w:rsid w:val="00755B89"/>
    <w:rsid w:val="00755BD8"/>
    <w:rsid w:val="00757B93"/>
    <w:rsid w:val="007602D9"/>
    <w:rsid w:val="0076069C"/>
    <w:rsid w:val="00760914"/>
    <w:rsid w:val="00760B91"/>
    <w:rsid w:val="0076100B"/>
    <w:rsid w:val="007610F5"/>
    <w:rsid w:val="0076497D"/>
    <w:rsid w:val="00764F1D"/>
    <w:rsid w:val="00765905"/>
    <w:rsid w:val="00765C7D"/>
    <w:rsid w:val="00765F89"/>
    <w:rsid w:val="00766086"/>
    <w:rsid w:val="007661FD"/>
    <w:rsid w:val="00766819"/>
    <w:rsid w:val="007702C8"/>
    <w:rsid w:val="00770F00"/>
    <w:rsid w:val="00771692"/>
    <w:rsid w:val="00771721"/>
    <w:rsid w:val="007726D3"/>
    <w:rsid w:val="00772931"/>
    <w:rsid w:val="0077326D"/>
    <w:rsid w:val="007747FC"/>
    <w:rsid w:val="00774D91"/>
    <w:rsid w:val="007750E8"/>
    <w:rsid w:val="0077527B"/>
    <w:rsid w:val="00775934"/>
    <w:rsid w:val="00777483"/>
    <w:rsid w:val="00777A7E"/>
    <w:rsid w:val="00777AED"/>
    <w:rsid w:val="00777D30"/>
    <w:rsid w:val="00780CB3"/>
    <w:rsid w:val="007816B1"/>
    <w:rsid w:val="00781C2D"/>
    <w:rsid w:val="00782024"/>
    <w:rsid w:val="00782435"/>
    <w:rsid w:val="00783A5E"/>
    <w:rsid w:val="00783BF6"/>
    <w:rsid w:val="00784F49"/>
    <w:rsid w:val="007854EE"/>
    <w:rsid w:val="0078667C"/>
    <w:rsid w:val="00786C88"/>
    <w:rsid w:val="007876BC"/>
    <w:rsid w:val="00787798"/>
    <w:rsid w:val="00791355"/>
    <w:rsid w:val="007916A1"/>
    <w:rsid w:val="0079378A"/>
    <w:rsid w:val="00793FD0"/>
    <w:rsid w:val="007946D2"/>
    <w:rsid w:val="00794C51"/>
    <w:rsid w:val="00794D90"/>
    <w:rsid w:val="00795AE4"/>
    <w:rsid w:val="00795D15"/>
    <w:rsid w:val="00796D52"/>
    <w:rsid w:val="00796EA9"/>
    <w:rsid w:val="00797061"/>
    <w:rsid w:val="00797ECD"/>
    <w:rsid w:val="007A04AA"/>
    <w:rsid w:val="007A2250"/>
    <w:rsid w:val="007A3702"/>
    <w:rsid w:val="007A53C0"/>
    <w:rsid w:val="007A62ED"/>
    <w:rsid w:val="007A6F45"/>
    <w:rsid w:val="007B0D3F"/>
    <w:rsid w:val="007B276A"/>
    <w:rsid w:val="007B534A"/>
    <w:rsid w:val="007B534E"/>
    <w:rsid w:val="007B5591"/>
    <w:rsid w:val="007B5992"/>
    <w:rsid w:val="007B5C91"/>
    <w:rsid w:val="007B7E65"/>
    <w:rsid w:val="007C034E"/>
    <w:rsid w:val="007C0878"/>
    <w:rsid w:val="007C1631"/>
    <w:rsid w:val="007C1BD4"/>
    <w:rsid w:val="007C4382"/>
    <w:rsid w:val="007C450F"/>
    <w:rsid w:val="007C5913"/>
    <w:rsid w:val="007C61F0"/>
    <w:rsid w:val="007D04D2"/>
    <w:rsid w:val="007D0710"/>
    <w:rsid w:val="007D193E"/>
    <w:rsid w:val="007D28A8"/>
    <w:rsid w:val="007D42FD"/>
    <w:rsid w:val="007D4BF4"/>
    <w:rsid w:val="007D4C0D"/>
    <w:rsid w:val="007D54D2"/>
    <w:rsid w:val="007D5547"/>
    <w:rsid w:val="007D5E1A"/>
    <w:rsid w:val="007E0BE4"/>
    <w:rsid w:val="007E175B"/>
    <w:rsid w:val="007E1B13"/>
    <w:rsid w:val="007E1EB7"/>
    <w:rsid w:val="007E2546"/>
    <w:rsid w:val="007E2B53"/>
    <w:rsid w:val="007E36AC"/>
    <w:rsid w:val="007E3769"/>
    <w:rsid w:val="007E3DBE"/>
    <w:rsid w:val="007E416C"/>
    <w:rsid w:val="007E44DC"/>
    <w:rsid w:val="007E5733"/>
    <w:rsid w:val="007E6C2B"/>
    <w:rsid w:val="007E6F2A"/>
    <w:rsid w:val="007E7343"/>
    <w:rsid w:val="007E7AC2"/>
    <w:rsid w:val="007F048F"/>
    <w:rsid w:val="007F0569"/>
    <w:rsid w:val="007F0710"/>
    <w:rsid w:val="007F21DE"/>
    <w:rsid w:val="007F3176"/>
    <w:rsid w:val="007F350C"/>
    <w:rsid w:val="007F4E06"/>
    <w:rsid w:val="007F5593"/>
    <w:rsid w:val="007F57EF"/>
    <w:rsid w:val="008007F5"/>
    <w:rsid w:val="008009C8"/>
    <w:rsid w:val="00800E30"/>
    <w:rsid w:val="00800FF4"/>
    <w:rsid w:val="00801B29"/>
    <w:rsid w:val="008020CF"/>
    <w:rsid w:val="008025A8"/>
    <w:rsid w:val="0080266E"/>
    <w:rsid w:val="008031CB"/>
    <w:rsid w:val="00803E0E"/>
    <w:rsid w:val="00804FF8"/>
    <w:rsid w:val="00805091"/>
    <w:rsid w:val="008051A8"/>
    <w:rsid w:val="00806469"/>
    <w:rsid w:val="00807290"/>
    <w:rsid w:val="0080738E"/>
    <w:rsid w:val="00807909"/>
    <w:rsid w:val="00810100"/>
    <w:rsid w:val="00810EFC"/>
    <w:rsid w:val="00810FC1"/>
    <w:rsid w:val="00811447"/>
    <w:rsid w:val="00811D7C"/>
    <w:rsid w:val="00812214"/>
    <w:rsid w:val="00812682"/>
    <w:rsid w:val="00814825"/>
    <w:rsid w:val="00814F2A"/>
    <w:rsid w:val="00816741"/>
    <w:rsid w:val="0081710E"/>
    <w:rsid w:val="008200E0"/>
    <w:rsid w:val="0082043E"/>
    <w:rsid w:val="00820577"/>
    <w:rsid w:val="008205C7"/>
    <w:rsid w:val="00822B00"/>
    <w:rsid w:val="00822D2C"/>
    <w:rsid w:val="00824370"/>
    <w:rsid w:val="00824439"/>
    <w:rsid w:val="00824BA1"/>
    <w:rsid w:val="00825477"/>
    <w:rsid w:val="0082729D"/>
    <w:rsid w:val="00827AC5"/>
    <w:rsid w:val="00827BAE"/>
    <w:rsid w:val="00831B1F"/>
    <w:rsid w:val="00832A09"/>
    <w:rsid w:val="00833527"/>
    <w:rsid w:val="0083399E"/>
    <w:rsid w:val="0083542B"/>
    <w:rsid w:val="00836D20"/>
    <w:rsid w:val="00836E64"/>
    <w:rsid w:val="008401A3"/>
    <w:rsid w:val="0084223A"/>
    <w:rsid w:val="00843548"/>
    <w:rsid w:val="00843F87"/>
    <w:rsid w:val="00844406"/>
    <w:rsid w:val="00844C59"/>
    <w:rsid w:val="008455FA"/>
    <w:rsid w:val="008503F6"/>
    <w:rsid w:val="008504B9"/>
    <w:rsid w:val="00850526"/>
    <w:rsid w:val="00850DFA"/>
    <w:rsid w:val="0085126B"/>
    <w:rsid w:val="00851B7F"/>
    <w:rsid w:val="00853737"/>
    <w:rsid w:val="00857D3D"/>
    <w:rsid w:val="008601E9"/>
    <w:rsid w:val="0086146F"/>
    <w:rsid w:val="00861983"/>
    <w:rsid w:val="00863413"/>
    <w:rsid w:val="008634AC"/>
    <w:rsid w:val="00863800"/>
    <w:rsid w:val="00865215"/>
    <w:rsid w:val="00865758"/>
    <w:rsid w:val="00865D2E"/>
    <w:rsid w:val="00867073"/>
    <w:rsid w:val="0086742D"/>
    <w:rsid w:val="00870D34"/>
    <w:rsid w:val="00870EF8"/>
    <w:rsid w:val="00871460"/>
    <w:rsid w:val="00871D03"/>
    <w:rsid w:val="00871DC3"/>
    <w:rsid w:val="008729CF"/>
    <w:rsid w:val="00872CC5"/>
    <w:rsid w:val="008736D7"/>
    <w:rsid w:val="008741EF"/>
    <w:rsid w:val="00875334"/>
    <w:rsid w:val="00875D42"/>
    <w:rsid w:val="00880E65"/>
    <w:rsid w:val="008814FB"/>
    <w:rsid w:val="00881F2F"/>
    <w:rsid w:val="00883A5A"/>
    <w:rsid w:val="00884386"/>
    <w:rsid w:val="0088547D"/>
    <w:rsid w:val="0088677F"/>
    <w:rsid w:val="0088689C"/>
    <w:rsid w:val="00886F49"/>
    <w:rsid w:val="008873F9"/>
    <w:rsid w:val="00892488"/>
    <w:rsid w:val="00892AD7"/>
    <w:rsid w:val="00893161"/>
    <w:rsid w:val="00893736"/>
    <w:rsid w:val="00893802"/>
    <w:rsid w:val="008938F0"/>
    <w:rsid w:val="008947E0"/>
    <w:rsid w:val="008971B0"/>
    <w:rsid w:val="00897717"/>
    <w:rsid w:val="008A055D"/>
    <w:rsid w:val="008A1398"/>
    <w:rsid w:val="008A2379"/>
    <w:rsid w:val="008A2C26"/>
    <w:rsid w:val="008A2EE1"/>
    <w:rsid w:val="008A3B05"/>
    <w:rsid w:val="008A5366"/>
    <w:rsid w:val="008A64A3"/>
    <w:rsid w:val="008A6503"/>
    <w:rsid w:val="008A7641"/>
    <w:rsid w:val="008A78C2"/>
    <w:rsid w:val="008B00D7"/>
    <w:rsid w:val="008B2562"/>
    <w:rsid w:val="008B292F"/>
    <w:rsid w:val="008B29B3"/>
    <w:rsid w:val="008B46E0"/>
    <w:rsid w:val="008B4865"/>
    <w:rsid w:val="008B5CF8"/>
    <w:rsid w:val="008B6193"/>
    <w:rsid w:val="008B63DB"/>
    <w:rsid w:val="008B7969"/>
    <w:rsid w:val="008C2145"/>
    <w:rsid w:val="008C242A"/>
    <w:rsid w:val="008C53BC"/>
    <w:rsid w:val="008C5436"/>
    <w:rsid w:val="008C5FA4"/>
    <w:rsid w:val="008C71B3"/>
    <w:rsid w:val="008C7BBC"/>
    <w:rsid w:val="008C7C32"/>
    <w:rsid w:val="008C7F19"/>
    <w:rsid w:val="008D02B9"/>
    <w:rsid w:val="008D0BC2"/>
    <w:rsid w:val="008D0D9C"/>
    <w:rsid w:val="008D5C01"/>
    <w:rsid w:val="008D7420"/>
    <w:rsid w:val="008D7EB6"/>
    <w:rsid w:val="008E0627"/>
    <w:rsid w:val="008E1370"/>
    <w:rsid w:val="008E1CBE"/>
    <w:rsid w:val="008E348A"/>
    <w:rsid w:val="008E377F"/>
    <w:rsid w:val="008E6684"/>
    <w:rsid w:val="008E670E"/>
    <w:rsid w:val="008E7ACB"/>
    <w:rsid w:val="008F0E40"/>
    <w:rsid w:val="008F12D3"/>
    <w:rsid w:val="008F17AD"/>
    <w:rsid w:val="008F2829"/>
    <w:rsid w:val="008F2CAF"/>
    <w:rsid w:val="008F2D54"/>
    <w:rsid w:val="008F346B"/>
    <w:rsid w:val="008F3834"/>
    <w:rsid w:val="008F395F"/>
    <w:rsid w:val="008F4349"/>
    <w:rsid w:val="008F4AF5"/>
    <w:rsid w:val="008F5BA3"/>
    <w:rsid w:val="008F5D88"/>
    <w:rsid w:val="008F6DEC"/>
    <w:rsid w:val="008F6F85"/>
    <w:rsid w:val="008F754F"/>
    <w:rsid w:val="00900947"/>
    <w:rsid w:val="00901764"/>
    <w:rsid w:val="00902172"/>
    <w:rsid w:val="009035F3"/>
    <w:rsid w:val="00903C80"/>
    <w:rsid w:val="009041F1"/>
    <w:rsid w:val="009042C4"/>
    <w:rsid w:val="009044A1"/>
    <w:rsid w:val="00904D84"/>
    <w:rsid w:val="00904FF8"/>
    <w:rsid w:val="00905069"/>
    <w:rsid w:val="009053F4"/>
    <w:rsid w:val="009056AC"/>
    <w:rsid w:val="00905A30"/>
    <w:rsid w:val="00905EAB"/>
    <w:rsid w:val="009065DB"/>
    <w:rsid w:val="009073DE"/>
    <w:rsid w:val="00910344"/>
    <w:rsid w:val="00910715"/>
    <w:rsid w:val="009111A1"/>
    <w:rsid w:val="009113FB"/>
    <w:rsid w:val="0091263B"/>
    <w:rsid w:val="009133FE"/>
    <w:rsid w:val="0091533E"/>
    <w:rsid w:val="00915848"/>
    <w:rsid w:val="00915880"/>
    <w:rsid w:val="009159B4"/>
    <w:rsid w:val="00915EB5"/>
    <w:rsid w:val="00916B5E"/>
    <w:rsid w:val="00916E0D"/>
    <w:rsid w:val="00917463"/>
    <w:rsid w:val="00920E77"/>
    <w:rsid w:val="00920FBA"/>
    <w:rsid w:val="009211BF"/>
    <w:rsid w:val="009229C0"/>
    <w:rsid w:val="00922C33"/>
    <w:rsid w:val="00924A18"/>
    <w:rsid w:val="00924AD1"/>
    <w:rsid w:val="00924F32"/>
    <w:rsid w:val="009255F1"/>
    <w:rsid w:val="00925F52"/>
    <w:rsid w:val="009264F8"/>
    <w:rsid w:val="00927D69"/>
    <w:rsid w:val="00927E21"/>
    <w:rsid w:val="00930246"/>
    <w:rsid w:val="0093065D"/>
    <w:rsid w:val="009308B1"/>
    <w:rsid w:val="009316BF"/>
    <w:rsid w:val="0093181E"/>
    <w:rsid w:val="00931825"/>
    <w:rsid w:val="00931976"/>
    <w:rsid w:val="0093327F"/>
    <w:rsid w:val="00933E4E"/>
    <w:rsid w:val="00933F3C"/>
    <w:rsid w:val="00934F52"/>
    <w:rsid w:val="00935BE2"/>
    <w:rsid w:val="00935C02"/>
    <w:rsid w:val="00936B9C"/>
    <w:rsid w:val="00937209"/>
    <w:rsid w:val="00937685"/>
    <w:rsid w:val="00941D0A"/>
    <w:rsid w:val="00942444"/>
    <w:rsid w:val="00944458"/>
    <w:rsid w:val="00944612"/>
    <w:rsid w:val="00946F06"/>
    <w:rsid w:val="0094734B"/>
    <w:rsid w:val="00950480"/>
    <w:rsid w:val="00950C86"/>
    <w:rsid w:val="00951EE0"/>
    <w:rsid w:val="00953704"/>
    <w:rsid w:val="00953BD4"/>
    <w:rsid w:val="009550BD"/>
    <w:rsid w:val="009555AE"/>
    <w:rsid w:val="0095577B"/>
    <w:rsid w:val="009559BD"/>
    <w:rsid w:val="0095664B"/>
    <w:rsid w:val="00957492"/>
    <w:rsid w:val="009576F7"/>
    <w:rsid w:val="00961053"/>
    <w:rsid w:val="00962FC9"/>
    <w:rsid w:val="0096305E"/>
    <w:rsid w:val="0096357D"/>
    <w:rsid w:val="009677FF"/>
    <w:rsid w:val="00967A8B"/>
    <w:rsid w:val="00970355"/>
    <w:rsid w:val="00970371"/>
    <w:rsid w:val="00971156"/>
    <w:rsid w:val="0097182E"/>
    <w:rsid w:val="00971852"/>
    <w:rsid w:val="00972340"/>
    <w:rsid w:val="00972FCF"/>
    <w:rsid w:val="0097359D"/>
    <w:rsid w:val="00974ADB"/>
    <w:rsid w:val="00975DFA"/>
    <w:rsid w:val="009765C5"/>
    <w:rsid w:val="00976601"/>
    <w:rsid w:val="0097664C"/>
    <w:rsid w:val="009767AB"/>
    <w:rsid w:val="00981169"/>
    <w:rsid w:val="0098176A"/>
    <w:rsid w:val="009823C0"/>
    <w:rsid w:val="00982461"/>
    <w:rsid w:val="009845CB"/>
    <w:rsid w:val="00985CD8"/>
    <w:rsid w:val="009875E0"/>
    <w:rsid w:val="00987A07"/>
    <w:rsid w:val="009907E8"/>
    <w:rsid w:val="00990EE9"/>
    <w:rsid w:val="00991961"/>
    <w:rsid w:val="00993237"/>
    <w:rsid w:val="009957D8"/>
    <w:rsid w:val="00996CDF"/>
    <w:rsid w:val="0099749A"/>
    <w:rsid w:val="00997771"/>
    <w:rsid w:val="009977A0"/>
    <w:rsid w:val="00997E28"/>
    <w:rsid w:val="009A4126"/>
    <w:rsid w:val="009A4634"/>
    <w:rsid w:val="009A581E"/>
    <w:rsid w:val="009A6D9A"/>
    <w:rsid w:val="009A79D7"/>
    <w:rsid w:val="009A7C13"/>
    <w:rsid w:val="009B13BF"/>
    <w:rsid w:val="009B1FF9"/>
    <w:rsid w:val="009B2031"/>
    <w:rsid w:val="009B23F4"/>
    <w:rsid w:val="009B271F"/>
    <w:rsid w:val="009B3296"/>
    <w:rsid w:val="009B3C62"/>
    <w:rsid w:val="009B6596"/>
    <w:rsid w:val="009B6841"/>
    <w:rsid w:val="009B6BAA"/>
    <w:rsid w:val="009B7C99"/>
    <w:rsid w:val="009B7DD2"/>
    <w:rsid w:val="009C194D"/>
    <w:rsid w:val="009C2055"/>
    <w:rsid w:val="009C2E1A"/>
    <w:rsid w:val="009C4409"/>
    <w:rsid w:val="009C500A"/>
    <w:rsid w:val="009C5126"/>
    <w:rsid w:val="009C6ACC"/>
    <w:rsid w:val="009C6E21"/>
    <w:rsid w:val="009C73F8"/>
    <w:rsid w:val="009D0C70"/>
    <w:rsid w:val="009D2112"/>
    <w:rsid w:val="009D3C0D"/>
    <w:rsid w:val="009D6335"/>
    <w:rsid w:val="009D6980"/>
    <w:rsid w:val="009D763C"/>
    <w:rsid w:val="009D7A6F"/>
    <w:rsid w:val="009D7AC6"/>
    <w:rsid w:val="009E0476"/>
    <w:rsid w:val="009E09C4"/>
    <w:rsid w:val="009E2A58"/>
    <w:rsid w:val="009E2D0C"/>
    <w:rsid w:val="009E3AE0"/>
    <w:rsid w:val="009E3E93"/>
    <w:rsid w:val="009E62B7"/>
    <w:rsid w:val="009F031C"/>
    <w:rsid w:val="009F0696"/>
    <w:rsid w:val="009F153F"/>
    <w:rsid w:val="009F15AC"/>
    <w:rsid w:val="009F1FE7"/>
    <w:rsid w:val="009F2405"/>
    <w:rsid w:val="009F27C2"/>
    <w:rsid w:val="009F2A6B"/>
    <w:rsid w:val="009F3BF3"/>
    <w:rsid w:val="009F5B9B"/>
    <w:rsid w:val="009F6241"/>
    <w:rsid w:val="009F7D9B"/>
    <w:rsid w:val="009F7F84"/>
    <w:rsid w:val="00A00423"/>
    <w:rsid w:val="00A00809"/>
    <w:rsid w:val="00A00FBE"/>
    <w:rsid w:val="00A013EA"/>
    <w:rsid w:val="00A01DDA"/>
    <w:rsid w:val="00A024E8"/>
    <w:rsid w:val="00A03946"/>
    <w:rsid w:val="00A05B0F"/>
    <w:rsid w:val="00A060C3"/>
    <w:rsid w:val="00A072B5"/>
    <w:rsid w:val="00A105DF"/>
    <w:rsid w:val="00A11DFD"/>
    <w:rsid w:val="00A12097"/>
    <w:rsid w:val="00A121A7"/>
    <w:rsid w:val="00A12395"/>
    <w:rsid w:val="00A130AC"/>
    <w:rsid w:val="00A13157"/>
    <w:rsid w:val="00A1322E"/>
    <w:rsid w:val="00A13489"/>
    <w:rsid w:val="00A14587"/>
    <w:rsid w:val="00A14FE0"/>
    <w:rsid w:val="00A166DF"/>
    <w:rsid w:val="00A16ACE"/>
    <w:rsid w:val="00A17238"/>
    <w:rsid w:val="00A17B45"/>
    <w:rsid w:val="00A205D8"/>
    <w:rsid w:val="00A20FDE"/>
    <w:rsid w:val="00A21C05"/>
    <w:rsid w:val="00A23115"/>
    <w:rsid w:val="00A24EEF"/>
    <w:rsid w:val="00A2585F"/>
    <w:rsid w:val="00A26178"/>
    <w:rsid w:val="00A26FAC"/>
    <w:rsid w:val="00A270B6"/>
    <w:rsid w:val="00A277F0"/>
    <w:rsid w:val="00A27855"/>
    <w:rsid w:val="00A2787D"/>
    <w:rsid w:val="00A30667"/>
    <w:rsid w:val="00A319CC"/>
    <w:rsid w:val="00A31ED3"/>
    <w:rsid w:val="00A33313"/>
    <w:rsid w:val="00A336C8"/>
    <w:rsid w:val="00A33BA7"/>
    <w:rsid w:val="00A34F3B"/>
    <w:rsid w:val="00A35590"/>
    <w:rsid w:val="00A3589D"/>
    <w:rsid w:val="00A35B14"/>
    <w:rsid w:val="00A3788E"/>
    <w:rsid w:val="00A402F7"/>
    <w:rsid w:val="00A404DB"/>
    <w:rsid w:val="00A40AED"/>
    <w:rsid w:val="00A41056"/>
    <w:rsid w:val="00A4110D"/>
    <w:rsid w:val="00A415B2"/>
    <w:rsid w:val="00A42CFA"/>
    <w:rsid w:val="00A4375C"/>
    <w:rsid w:val="00A44571"/>
    <w:rsid w:val="00A447C0"/>
    <w:rsid w:val="00A47225"/>
    <w:rsid w:val="00A47241"/>
    <w:rsid w:val="00A47488"/>
    <w:rsid w:val="00A50722"/>
    <w:rsid w:val="00A516A0"/>
    <w:rsid w:val="00A51836"/>
    <w:rsid w:val="00A5252B"/>
    <w:rsid w:val="00A52867"/>
    <w:rsid w:val="00A5345A"/>
    <w:rsid w:val="00A53AFE"/>
    <w:rsid w:val="00A54717"/>
    <w:rsid w:val="00A54BA9"/>
    <w:rsid w:val="00A54C33"/>
    <w:rsid w:val="00A56098"/>
    <w:rsid w:val="00A57291"/>
    <w:rsid w:val="00A60284"/>
    <w:rsid w:val="00A6051E"/>
    <w:rsid w:val="00A61FF1"/>
    <w:rsid w:val="00A63D9F"/>
    <w:rsid w:val="00A640F4"/>
    <w:rsid w:val="00A64289"/>
    <w:rsid w:val="00A642C0"/>
    <w:rsid w:val="00A64AA6"/>
    <w:rsid w:val="00A651B1"/>
    <w:rsid w:val="00A663BD"/>
    <w:rsid w:val="00A67884"/>
    <w:rsid w:val="00A70640"/>
    <w:rsid w:val="00A70922"/>
    <w:rsid w:val="00A71048"/>
    <w:rsid w:val="00A713A4"/>
    <w:rsid w:val="00A72DFD"/>
    <w:rsid w:val="00A7377A"/>
    <w:rsid w:val="00A73818"/>
    <w:rsid w:val="00A73B96"/>
    <w:rsid w:val="00A73BF4"/>
    <w:rsid w:val="00A74E78"/>
    <w:rsid w:val="00A752C2"/>
    <w:rsid w:val="00A75B05"/>
    <w:rsid w:val="00A75B66"/>
    <w:rsid w:val="00A76586"/>
    <w:rsid w:val="00A765C3"/>
    <w:rsid w:val="00A80BE1"/>
    <w:rsid w:val="00A81263"/>
    <w:rsid w:val="00A81A04"/>
    <w:rsid w:val="00A82000"/>
    <w:rsid w:val="00A82DC8"/>
    <w:rsid w:val="00A83713"/>
    <w:rsid w:val="00A84976"/>
    <w:rsid w:val="00A85E13"/>
    <w:rsid w:val="00A87655"/>
    <w:rsid w:val="00A90D8C"/>
    <w:rsid w:val="00A91A9D"/>
    <w:rsid w:val="00A91CF4"/>
    <w:rsid w:val="00A9212C"/>
    <w:rsid w:val="00A93F83"/>
    <w:rsid w:val="00A961B8"/>
    <w:rsid w:val="00A9707A"/>
    <w:rsid w:val="00A9770C"/>
    <w:rsid w:val="00AA0765"/>
    <w:rsid w:val="00AA1143"/>
    <w:rsid w:val="00AA2BC2"/>
    <w:rsid w:val="00AA3490"/>
    <w:rsid w:val="00AA4BBD"/>
    <w:rsid w:val="00AA633B"/>
    <w:rsid w:val="00AA77C8"/>
    <w:rsid w:val="00AA7D87"/>
    <w:rsid w:val="00AB14BB"/>
    <w:rsid w:val="00AB217E"/>
    <w:rsid w:val="00AB42B1"/>
    <w:rsid w:val="00AB4447"/>
    <w:rsid w:val="00AB45D9"/>
    <w:rsid w:val="00AB4FC8"/>
    <w:rsid w:val="00AB7E4A"/>
    <w:rsid w:val="00AC0CE7"/>
    <w:rsid w:val="00AC0E02"/>
    <w:rsid w:val="00AC1180"/>
    <w:rsid w:val="00AC1330"/>
    <w:rsid w:val="00AC4665"/>
    <w:rsid w:val="00AC48AB"/>
    <w:rsid w:val="00AC508F"/>
    <w:rsid w:val="00AC53A1"/>
    <w:rsid w:val="00AC5D8C"/>
    <w:rsid w:val="00AC6136"/>
    <w:rsid w:val="00AC696E"/>
    <w:rsid w:val="00AC6A45"/>
    <w:rsid w:val="00AC7EBC"/>
    <w:rsid w:val="00AD0513"/>
    <w:rsid w:val="00AD0BA4"/>
    <w:rsid w:val="00AD0BFE"/>
    <w:rsid w:val="00AD1AE3"/>
    <w:rsid w:val="00AD2415"/>
    <w:rsid w:val="00AD28A1"/>
    <w:rsid w:val="00AD28B3"/>
    <w:rsid w:val="00AD2B0C"/>
    <w:rsid w:val="00AD31DD"/>
    <w:rsid w:val="00AD3D47"/>
    <w:rsid w:val="00AD4440"/>
    <w:rsid w:val="00AD4569"/>
    <w:rsid w:val="00AD485E"/>
    <w:rsid w:val="00AD543A"/>
    <w:rsid w:val="00AD552E"/>
    <w:rsid w:val="00AD659A"/>
    <w:rsid w:val="00AD69F8"/>
    <w:rsid w:val="00AD6C81"/>
    <w:rsid w:val="00AD750C"/>
    <w:rsid w:val="00AD77A6"/>
    <w:rsid w:val="00AE02C3"/>
    <w:rsid w:val="00AE0723"/>
    <w:rsid w:val="00AE1A70"/>
    <w:rsid w:val="00AE1D04"/>
    <w:rsid w:val="00AE23E6"/>
    <w:rsid w:val="00AE29A9"/>
    <w:rsid w:val="00AE2B0E"/>
    <w:rsid w:val="00AE3DB4"/>
    <w:rsid w:val="00AE5104"/>
    <w:rsid w:val="00AE5EE9"/>
    <w:rsid w:val="00AE649C"/>
    <w:rsid w:val="00AE652A"/>
    <w:rsid w:val="00AE6EA2"/>
    <w:rsid w:val="00AF0ABF"/>
    <w:rsid w:val="00AF0AD9"/>
    <w:rsid w:val="00AF229E"/>
    <w:rsid w:val="00AF2681"/>
    <w:rsid w:val="00AF35BF"/>
    <w:rsid w:val="00AF35FA"/>
    <w:rsid w:val="00AF3ED4"/>
    <w:rsid w:val="00AF446B"/>
    <w:rsid w:val="00AF46C3"/>
    <w:rsid w:val="00AF4870"/>
    <w:rsid w:val="00AF5109"/>
    <w:rsid w:val="00AF56A3"/>
    <w:rsid w:val="00AF5A53"/>
    <w:rsid w:val="00AF609E"/>
    <w:rsid w:val="00AF68A8"/>
    <w:rsid w:val="00AF74B1"/>
    <w:rsid w:val="00B00637"/>
    <w:rsid w:val="00B00FAF"/>
    <w:rsid w:val="00B01448"/>
    <w:rsid w:val="00B015D6"/>
    <w:rsid w:val="00B016E9"/>
    <w:rsid w:val="00B0233F"/>
    <w:rsid w:val="00B0262A"/>
    <w:rsid w:val="00B04AD5"/>
    <w:rsid w:val="00B0594A"/>
    <w:rsid w:val="00B05DA3"/>
    <w:rsid w:val="00B06DC8"/>
    <w:rsid w:val="00B06E09"/>
    <w:rsid w:val="00B06F99"/>
    <w:rsid w:val="00B07206"/>
    <w:rsid w:val="00B10401"/>
    <w:rsid w:val="00B106D1"/>
    <w:rsid w:val="00B113C8"/>
    <w:rsid w:val="00B11600"/>
    <w:rsid w:val="00B1194D"/>
    <w:rsid w:val="00B12897"/>
    <w:rsid w:val="00B12B7F"/>
    <w:rsid w:val="00B12B95"/>
    <w:rsid w:val="00B12D4E"/>
    <w:rsid w:val="00B139CD"/>
    <w:rsid w:val="00B13AD5"/>
    <w:rsid w:val="00B148F9"/>
    <w:rsid w:val="00B152ED"/>
    <w:rsid w:val="00B16938"/>
    <w:rsid w:val="00B16AE3"/>
    <w:rsid w:val="00B16D57"/>
    <w:rsid w:val="00B20782"/>
    <w:rsid w:val="00B209DB"/>
    <w:rsid w:val="00B217D6"/>
    <w:rsid w:val="00B22651"/>
    <w:rsid w:val="00B2325A"/>
    <w:rsid w:val="00B238F8"/>
    <w:rsid w:val="00B241DB"/>
    <w:rsid w:val="00B24C4F"/>
    <w:rsid w:val="00B24E37"/>
    <w:rsid w:val="00B258B9"/>
    <w:rsid w:val="00B269BB"/>
    <w:rsid w:val="00B30681"/>
    <w:rsid w:val="00B33422"/>
    <w:rsid w:val="00B343A7"/>
    <w:rsid w:val="00B34537"/>
    <w:rsid w:val="00B35337"/>
    <w:rsid w:val="00B35C70"/>
    <w:rsid w:val="00B362D8"/>
    <w:rsid w:val="00B368F2"/>
    <w:rsid w:val="00B36E52"/>
    <w:rsid w:val="00B36ECF"/>
    <w:rsid w:val="00B37A84"/>
    <w:rsid w:val="00B41370"/>
    <w:rsid w:val="00B4241D"/>
    <w:rsid w:val="00B44D46"/>
    <w:rsid w:val="00B45979"/>
    <w:rsid w:val="00B45F78"/>
    <w:rsid w:val="00B474A7"/>
    <w:rsid w:val="00B47CB1"/>
    <w:rsid w:val="00B47D5A"/>
    <w:rsid w:val="00B51986"/>
    <w:rsid w:val="00B52645"/>
    <w:rsid w:val="00B53C05"/>
    <w:rsid w:val="00B53F40"/>
    <w:rsid w:val="00B54058"/>
    <w:rsid w:val="00B5485D"/>
    <w:rsid w:val="00B54BD7"/>
    <w:rsid w:val="00B54EEE"/>
    <w:rsid w:val="00B55357"/>
    <w:rsid w:val="00B56406"/>
    <w:rsid w:val="00B57A1E"/>
    <w:rsid w:val="00B615D6"/>
    <w:rsid w:val="00B61AA4"/>
    <w:rsid w:val="00B6288F"/>
    <w:rsid w:val="00B631EC"/>
    <w:rsid w:val="00B636A5"/>
    <w:rsid w:val="00B649FA"/>
    <w:rsid w:val="00B64BD3"/>
    <w:rsid w:val="00B66485"/>
    <w:rsid w:val="00B70C24"/>
    <w:rsid w:val="00B717A5"/>
    <w:rsid w:val="00B7183D"/>
    <w:rsid w:val="00B72C9B"/>
    <w:rsid w:val="00B74431"/>
    <w:rsid w:val="00B74EDE"/>
    <w:rsid w:val="00B7537B"/>
    <w:rsid w:val="00B75497"/>
    <w:rsid w:val="00B75F00"/>
    <w:rsid w:val="00B76113"/>
    <w:rsid w:val="00B7753B"/>
    <w:rsid w:val="00B80756"/>
    <w:rsid w:val="00B808A7"/>
    <w:rsid w:val="00B808BE"/>
    <w:rsid w:val="00B8115C"/>
    <w:rsid w:val="00B81EC2"/>
    <w:rsid w:val="00B8229B"/>
    <w:rsid w:val="00B82C0F"/>
    <w:rsid w:val="00B82EDB"/>
    <w:rsid w:val="00B83026"/>
    <w:rsid w:val="00B845ED"/>
    <w:rsid w:val="00B84A0B"/>
    <w:rsid w:val="00B866FF"/>
    <w:rsid w:val="00B87775"/>
    <w:rsid w:val="00B87AA1"/>
    <w:rsid w:val="00B87AC1"/>
    <w:rsid w:val="00B901AF"/>
    <w:rsid w:val="00B901B3"/>
    <w:rsid w:val="00B90A38"/>
    <w:rsid w:val="00B90BC2"/>
    <w:rsid w:val="00B92249"/>
    <w:rsid w:val="00B9337C"/>
    <w:rsid w:val="00B949EA"/>
    <w:rsid w:val="00B94B79"/>
    <w:rsid w:val="00B9524E"/>
    <w:rsid w:val="00B9552F"/>
    <w:rsid w:val="00B966CA"/>
    <w:rsid w:val="00B966F3"/>
    <w:rsid w:val="00B96766"/>
    <w:rsid w:val="00BA05EA"/>
    <w:rsid w:val="00BA1BF8"/>
    <w:rsid w:val="00BA1FB3"/>
    <w:rsid w:val="00BA23BC"/>
    <w:rsid w:val="00BA2662"/>
    <w:rsid w:val="00BA2C06"/>
    <w:rsid w:val="00BA3281"/>
    <w:rsid w:val="00BA3F7A"/>
    <w:rsid w:val="00BA402F"/>
    <w:rsid w:val="00BA5F25"/>
    <w:rsid w:val="00BA608E"/>
    <w:rsid w:val="00BA65BA"/>
    <w:rsid w:val="00BA6B5D"/>
    <w:rsid w:val="00BA7408"/>
    <w:rsid w:val="00BA7E78"/>
    <w:rsid w:val="00BB079C"/>
    <w:rsid w:val="00BB1701"/>
    <w:rsid w:val="00BB1D09"/>
    <w:rsid w:val="00BB257F"/>
    <w:rsid w:val="00BB4D0A"/>
    <w:rsid w:val="00BB4D4E"/>
    <w:rsid w:val="00BB4D55"/>
    <w:rsid w:val="00BB5010"/>
    <w:rsid w:val="00BB58D2"/>
    <w:rsid w:val="00BB5B8B"/>
    <w:rsid w:val="00BB5D49"/>
    <w:rsid w:val="00BB5D9C"/>
    <w:rsid w:val="00BB5ECE"/>
    <w:rsid w:val="00BB761C"/>
    <w:rsid w:val="00BC078A"/>
    <w:rsid w:val="00BC1A24"/>
    <w:rsid w:val="00BC2C02"/>
    <w:rsid w:val="00BC2E71"/>
    <w:rsid w:val="00BC32C1"/>
    <w:rsid w:val="00BC3347"/>
    <w:rsid w:val="00BC37DD"/>
    <w:rsid w:val="00BC3FD4"/>
    <w:rsid w:val="00BC410C"/>
    <w:rsid w:val="00BC4DEF"/>
    <w:rsid w:val="00BC78C6"/>
    <w:rsid w:val="00BC7A5B"/>
    <w:rsid w:val="00BD215B"/>
    <w:rsid w:val="00BD3BD3"/>
    <w:rsid w:val="00BD3E2C"/>
    <w:rsid w:val="00BD400F"/>
    <w:rsid w:val="00BD53D1"/>
    <w:rsid w:val="00BD754E"/>
    <w:rsid w:val="00BD7564"/>
    <w:rsid w:val="00BD7DFF"/>
    <w:rsid w:val="00BD7E01"/>
    <w:rsid w:val="00BE060E"/>
    <w:rsid w:val="00BE12A5"/>
    <w:rsid w:val="00BE2EC7"/>
    <w:rsid w:val="00BE3B46"/>
    <w:rsid w:val="00BE3E81"/>
    <w:rsid w:val="00BE45AE"/>
    <w:rsid w:val="00BE4E0E"/>
    <w:rsid w:val="00BE50E6"/>
    <w:rsid w:val="00BE5349"/>
    <w:rsid w:val="00BE586E"/>
    <w:rsid w:val="00BE6135"/>
    <w:rsid w:val="00BE639A"/>
    <w:rsid w:val="00BF0680"/>
    <w:rsid w:val="00BF0968"/>
    <w:rsid w:val="00BF0C3F"/>
    <w:rsid w:val="00BF12D3"/>
    <w:rsid w:val="00BF14DA"/>
    <w:rsid w:val="00BF2738"/>
    <w:rsid w:val="00BF2920"/>
    <w:rsid w:val="00BF49A3"/>
    <w:rsid w:val="00BF55CB"/>
    <w:rsid w:val="00BF62CC"/>
    <w:rsid w:val="00BF6CAA"/>
    <w:rsid w:val="00BF7599"/>
    <w:rsid w:val="00BF772A"/>
    <w:rsid w:val="00BF7F04"/>
    <w:rsid w:val="00C057C0"/>
    <w:rsid w:val="00C06F94"/>
    <w:rsid w:val="00C0736E"/>
    <w:rsid w:val="00C103A0"/>
    <w:rsid w:val="00C106A1"/>
    <w:rsid w:val="00C10E2F"/>
    <w:rsid w:val="00C10F2C"/>
    <w:rsid w:val="00C11578"/>
    <w:rsid w:val="00C12CEC"/>
    <w:rsid w:val="00C144EA"/>
    <w:rsid w:val="00C14CCC"/>
    <w:rsid w:val="00C14E2F"/>
    <w:rsid w:val="00C17D49"/>
    <w:rsid w:val="00C17F87"/>
    <w:rsid w:val="00C200F8"/>
    <w:rsid w:val="00C20A81"/>
    <w:rsid w:val="00C20DBE"/>
    <w:rsid w:val="00C2178B"/>
    <w:rsid w:val="00C2179C"/>
    <w:rsid w:val="00C218B7"/>
    <w:rsid w:val="00C21C25"/>
    <w:rsid w:val="00C23443"/>
    <w:rsid w:val="00C23D65"/>
    <w:rsid w:val="00C255AF"/>
    <w:rsid w:val="00C26A82"/>
    <w:rsid w:val="00C319A7"/>
    <w:rsid w:val="00C31B70"/>
    <w:rsid w:val="00C31D44"/>
    <w:rsid w:val="00C330B1"/>
    <w:rsid w:val="00C33E3B"/>
    <w:rsid w:val="00C3417D"/>
    <w:rsid w:val="00C342C1"/>
    <w:rsid w:val="00C35539"/>
    <w:rsid w:val="00C35750"/>
    <w:rsid w:val="00C35E54"/>
    <w:rsid w:val="00C3691A"/>
    <w:rsid w:val="00C36EA8"/>
    <w:rsid w:val="00C37304"/>
    <w:rsid w:val="00C375F2"/>
    <w:rsid w:val="00C40B84"/>
    <w:rsid w:val="00C41038"/>
    <w:rsid w:val="00C41706"/>
    <w:rsid w:val="00C41ACD"/>
    <w:rsid w:val="00C42163"/>
    <w:rsid w:val="00C427B2"/>
    <w:rsid w:val="00C43DF0"/>
    <w:rsid w:val="00C4410E"/>
    <w:rsid w:val="00C4493A"/>
    <w:rsid w:val="00C45E8A"/>
    <w:rsid w:val="00C4652A"/>
    <w:rsid w:val="00C474CB"/>
    <w:rsid w:val="00C50420"/>
    <w:rsid w:val="00C507CA"/>
    <w:rsid w:val="00C50B7F"/>
    <w:rsid w:val="00C51227"/>
    <w:rsid w:val="00C5194B"/>
    <w:rsid w:val="00C51BF5"/>
    <w:rsid w:val="00C534A2"/>
    <w:rsid w:val="00C57FE5"/>
    <w:rsid w:val="00C60A9F"/>
    <w:rsid w:val="00C60E35"/>
    <w:rsid w:val="00C626BD"/>
    <w:rsid w:val="00C636AE"/>
    <w:rsid w:val="00C63D5C"/>
    <w:rsid w:val="00C644B4"/>
    <w:rsid w:val="00C64A42"/>
    <w:rsid w:val="00C670F7"/>
    <w:rsid w:val="00C675A7"/>
    <w:rsid w:val="00C6798C"/>
    <w:rsid w:val="00C70A0A"/>
    <w:rsid w:val="00C712F0"/>
    <w:rsid w:val="00C718BE"/>
    <w:rsid w:val="00C73490"/>
    <w:rsid w:val="00C74E30"/>
    <w:rsid w:val="00C74E58"/>
    <w:rsid w:val="00C75CFB"/>
    <w:rsid w:val="00C771FB"/>
    <w:rsid w:val="00C80BA7"/>
    <w:rsid w:val="00C816BF"/>
    <w:rsid w:val="00C82F2A"/>
    <w:rsid w:val="00C84486"/>
    <w:rsid w:val="00C865EF"/>
    <w:rsid w:val="00C86A7E"/>
    <w:rsid w:val="00C86D5F"/>
    <w:rsid w:val="00C877AA"/>
    <w:rsid w:val="00C87A30"/>
    <w:rsid w:val="00C87F17"/>
    <w:rsid w:val="00C90558"/>
    <w:rsid w:val="00C90E8A"/>
    <w:rsid w:val="00C9112F"/>
    <w:rsid w:val="00C917A6"/>
    <w:rsid w:val="00C9280E"/>
    <w:rsid w:val="00C930E2"/>
    <w:rsid w:val="00C941DF"/>
    <w:rsid w:val="00C944E9"/>
    <w:rsid w:val="00C949F5"/>
    <w:rsid w:val="00C94B8F"/>
    <w:rsid w:val="00C94F48"/>
    <w:rsid w:val="00C95CEA"/>
    <w:rsid w:val="00C95DEE"/>
    <w:rsid w:val="00C96041"/>
    <w:rsid w:val="00C96247"/>
    <w:rsid w:val="00C96DE9"/>
    <w:rsid w:val="00C96F3C"/>
    <w:rsid w:val="00C979B7"/>
    <w:rsid w:val="00C97AAC"/>
    <w:rsid w:val="00CA005C"/>
    <w:rsid w:val="00CA0C7C"/>
    <w:rsid w:val="00CA313E"/>
    <w:rsid w:val="00CA3212"/>
    <w:rsid w:val="00CA4D9C"/>
    <w:rsid w:val="00CA4EA3"/>
    <w:rsid w:val="00CA4FFD"/>
    <w:rsid w:val="00CA5DB5"/>
    <w:rsid w:val="00CA6DB2"/>
    <w:rsid w:val="00CA71F1"/>
    <w:rsid w:val="00CA743E"/>
    <w:rsid w:val="00CB1546"/>
    <w:rsid w:val="00CB16DC"/>
    <w:rsid w:val="00CB29C3"/>
    <w:rsid w:val="00CB33BD"/>
    <w:rsid w:val="00CB399E"/>
    <w:rsid w:val="00CB3DA0"/>
    <w:rsid w:val="00CB582B"/>
    <w:rsid w:val="00CB5C7A"/>
    <w:rsid w:val="00CB66BB"/>
    <w:rsid w:val="00CB69BF"/>
    <w:rsid w:val="00CB7DE5"/>
    <w:rsid w:val="00CC018C"/>
    <w:rsid w:val="00CC1D93"/>
    <w:rsid w:val="00CC26E8"/>
    <w:rsid w:val="00CC2D12"/>
    <w:rsid w:val="00CC3C52"/>
    <w:rsid w:val="00CC4667"/>
    <w:rsid w:val="00CC4B1F"/>
    <w:rsid w:val="00CC4B54"/>
    <w:rsid w:val="00CC5408"/>
    <w:rsid w:val="00CC6AEB"/>
    <w:rsid w:val="00CC76E3"/>
    <w:rsid w:val="00CC7A7F"/>
    <w:rsid w:val="00CD0AFD"/>
    <w:rsid w:val="00CD1BE2"/>
    <w:rsid w:val="00CD20E6"/>
    <w:rsid w:val="00CD2DEC"/>
    <w:rsid w:val="00CD339B"/>
    <w:rsid w:val="00CD501C"/>
    <w:rsid w:val="00CD5AB5"/>
    <w:rsid w:val="00CD60D7"/>
    <w:rsid w:val="00CD6C1B"/>
    <w:rsid w:val="00CD7C65"/>
    <w:rsid w:val="00CD7EF0"/>
    <w:rsid w:val="00CD7F3B"/>
    <w:rsid w:val="00CE066C"/>
    <w:rsid w:val="00CE2920"/>
    <w:rsid w:val="00CE498E"/>
    <w:rsid w:val="00CE52DE"/>
    <w:rsid w:val="00CE6AF1"/>
    <w:rsid w:val="00CE7B4F"/>
    <w:rsid w:val="00CF0F56"/>
    <w:rsid w:val="00CF2496"/>
    <w:rsid w:val="00CF3752"/>
    <w:rsid w:val="00CF38EA"/>
    <w:rsid w:val="00CF437B"/>
    <w:rsid w:val="00CF4799"/>
    <w:rsid w:val="00CF4E25"/>
    <w:rsid w:val="00CF5263"/>
    <w:rsid w:val="00CF563E"/>
    <w:rsid w:val="00CF64CC"/>
    <w:rsid w:val="00CF6868"/>
    <w:rsid w:val="00CF709D"/>
    <w:rsid w:val="00D0016E"/>
    <w:rsid w:val="00D01ADA"/>
    <w:rsid w:val="00D02381"/>
    <w:rsid w:val="00D02389"/>
    <w:rsid w:val="00D023EA"/>
    <w:rsid w:val="00D024A3"/>
    <w:rsid w:val="00D02849"/>
    <w:rsid w:val="00D03199"/>
    <w:rsid w:val="00D03587"/>
    <w:rsid w:val="00D04054"/>
    <w:rsid w:val="00D049E8"/>
    <w:rsid w:val="00D05559"/>
    <w:rsid w:val="00D06F82"/>
    <w:rsid w:val="00D07666"/>
    <w:rsid w:val="00D07FA9"/>
    <w:rsid w:val="00D101A9"/>
    <w:rsid w:val="00D10619"/>
    <w:rsid w:val="00D10840"/>
    <w:rsid w:val="00D10C8B"/>
    <w:rsid w:val="00D11999"/>
    <w:rsid w:val="00D11CD9"/>
    <w:rsid w:val="00D12AC2"/>
    <w:rsid w:val="00D1330F"/>
    <w:rsid w:val="00D133CE"/>
    <w:rsid w:val="00D13AF4"/>
    <w:rsid w:val="00D14952"/>
    <w:rsid w:val="00D152F1"/>
    <w:rsid w:val="00D15423"/>
    <w:rsid w:val="00D17299"/>
    <w:rsid w:val="00D172D4"/>
    <w:rsid w:val="00D17947"/>
    <w:rsid w:val="00D17BBB"/>
    <w:rsid w:val="00D204F4"/>
    <w:rsid w:val="00D20E96"/>
    <w:rsid w:val="00D223C5"/>
    <w:rsid w:val="00D22543"/>
    <w:rsid w:val="00D23113"/>
    <w:rsid w:val="00D24B45"/>
    <w:rsid w:val="00D25032"/>
    <w:rsid w:val="00D25B84"/>
    <w:rsid w:val="00D26162"/>
    <w:rsid w:val="00D31B64"/>
    <w:rsid w:val="00D356B9"/>
    <w:rsid w:val="00D35E05"/>
    <w:rsid w:val="00D36EA9"/>
    <w:rsid w:val="00D376E0"/>
    <w:rsid w:val="00D4073F"/>
    <w:rsid w:val="00D407DA"/>
    <w:rsid w:val="00D40BBB"/>
    <w:rsid w:val="00D40C0E"/>
    <w:rsid w:val="00D4107A"/>
    <w:rsid w:val="00D41849"/>
    <w:rsid w:val="00D41A0C"/>
    <w:rsid w:val="00D43F14"/>
    <w:rsid w:val="00D4450F"/>
    <w:rsid w:val="00D44D7B"/>
    <w:rsid w:val="00D44FFC"/>
    <w:rsid w:val="00D45323"/>
    <w:rsid w:val="00D4541D"/>
    <w:rsid w:val="00D46808"/>
    <w:rsid w:val="00D46EA3"/>
    <w:rsid w:val="00D46F2F"/>
    <w:rsid w:val="00D474AD"/>
    <w:rsid w:val="00D47691"/>
    <w:rsid w:val="00D50227"/>
    <w:rsid w:val="00D50770"/>
    <w:rsid w:val="00D509F4"/>
    <w:rsid w:val="00D50B38"/>
    <w:rsid w:val="00D522FE"/>
    <w:rsid w:val="00D525E2"/>
    <w:rsid w:val="00D53517"/>
    <w:rsid w:val="00D53540"/>
    <w:rsid w:val="00D54A31"/>
    <w:rsid w:val="00D55925"/>
    <w:rsid w:val="00D55B73"/>
    <w:rsid w:val="00D55EF7"/>
    <w:rsid w:val="00D56FD9"/>
    <w:rsid w:val="00D60555"/>
    <w:rsid w:val="00D61017"/>
    <w:rsid w:val="00D616E8"/>
    <w:rsid w:val="00D618B8"/>
    <w:rsid w:val="00D62B8B"/>
    <w:rsid w:val="00D6351B"/>
    <w:rsid w:val="00D636C7"/>
    <w:rsid w:val="00D63AF8"/>
    <w:rsid w:val="00D66224"/>
    <w:rsid w:val="00D672B5"/>
    <w:rsid w:val="00D67F8F"/>
    <w:rsid w:val="00D70BBC"/>
    <w:rsid w:val="00D713C0"/>
    <w:rsid w:val="00D71881"/>
    <w:rsid w:val="00D72205"/>
    <w:rsid w:val="00D72D23"/>
    <w:rsid w:val="00D7379D"/>
    <w:rsid w:val="00D73AC5"/>
    <w:rsid w:val="00D74739"/>
    <w:rsid w:val="00D74D83"/>
    <w:rsid w:val="00D7560A"/>
    <w:rsid w:val="00D75B91"/>
    <w:rsid w:val="00D75F3D"/>
    <w:rsid w:val="00D76028"/>
    <w:rsid w:val="00D7727D"/>
    <w:rsid w:val="00D77A2F"/>
    <w:rsid w:val="00D8178E"/>
    <w:rsid w:val="00D819C1"/>
    <w:rsid w:val="00D81E4B"/>
    <w:rsid w:val="00D81EC6"/>
    <w:rsid w:val="00D81F18"/>
    <w:rsid w:val="00D81F4A"/>
    <w:rsid w:val="00D828DF"/>
    <w:rsid w:val="00D85DBE"/>
    <w:rsid w:val="00D869EE"/>
    <w:rsid w:val="00D86FF5"/>
    <w:rsid w:val="00D8749D"/>
    <w:rsid w:val="00D875D9"/>
    <w:rsid w:val="00D877DB"/>
    <w:rsid w:val="00D905A2"/>
    <w:rsid w:val="00D90C23"/>
    <w:rsid w:val="00D90EFE"/>
    <w:rsid w:val="00D90F45"/>
    <w:rsid w:val="00D921CC"/>
    <w:rsid w:val="00D92DB0"/>
    <w:rsid w:val="00D92FB8"/>
    <w:rsid w:val="00D931DB"/>
    <w:rsid w:val="00D95226"/>
    <w:rsid w:val="00D95E0D"/>
    <w:rsid w:val="00D97027"/>
    <w:rsid w:val="00D97DF1"/>
    <w:rsid w:val="00DA00B1"/>
    <w:rsid w:val="00DA22F3"/>
    <w:rsid w:val="00DA248A"/>
    <w:rsid w:val="00DA2D31"/>
    <w:rsid w:val="00DA2ECE"/>
    <w:rsid w:val="00DA3BA8"/>
    <w:rsid w:val="00DA4087"/>
    <w:rsid w:val="00DA4DBF"/>
    <w:rsid w:val="00DA5681"/>
    <w:rsid w:val="00DA5F4C"/>
    <w:rsid w:val="00DA6725"/>
    <w:rsid w:val="00DA7393"/>
    <w:rsid w:val="00DA7D98"/>
    <w:rsid w:val="00DB1E90"/>
    <w:rsid w:val="00DB23A8"/>
    <w:rsid w:val="00DB37D3"/>
    <w:rsid w:val="00DB58F4"/>
    <w:rsid w:val="00DB5C25"/>
    <w:rsid w:val="00DB77AE"/>
    <w:rsid w:val="00DC00AF"/>
    <w:rsid w:val="00DC0595"/>
    <w:rsid w:val="00DC1552"/>
    <w:rsid w:val="00DC29C7"/>
    <w:rsid w:val="00DC40FF"/>
    <w:rsid w:val="00DC45EB"/>
    <w:rsid w:val="00DC4616"/>
    <w:rsid w:val="00DC4806"/>
    <w:rsid w:val="00DC5193"/>
    <w:rsid w:val="00DC53AB"/>
    <w:rsid w:val="00DC7545"/>
    <w:rsid w:val="00DC7B61"/>
    <w:rsid w:val="00DD0DDA"/>
    <w:rsid w:val="00DD22D6"/>
    <w:rsid w:val="00DD2F2A"/>
    <w:rsid w:val="00DD308D"/>
    <w:rsid w:val="00DD37BD"/>
    <w:rsid w:val="00DD41C9"/>
    <w:rsid w:val="00DD5627"/>
    <w:rsid w:val="00DD6E1C"/>
    <w:rsid w:val="00DE050A"/>
    <w:rsid w:val="00DE19D1"/>
    <w:rsid w:val="00DE27A9"/>
    <w:rsid w:val="00DE4A27"/>
    <w:rsid w:val="00DE4AA4"/>
    <w:rsid w:val="00DE573C"/>
    <w:rsid w:val="00DE64F3"/>
    <w:rsid w:val="00DE69D3"/>
    <w:rsid w:val="00DE6D3F"/>
    <w:rsid w:val="00DE6D6E"/>
    <w:rsid w:val="00DE777E"/>
    <w:rsid w:val="00DE7CCD"/>
    <w:rsid w:val="00DF010A"/>
    <w:rsid w:val="00DF056C"/>
    <w:rsid w:val="00DF071E"/>
    <w:rsid w:val="00DF09DD"/>
    <w:rsid w:val="00DF0FA5"/>
    <w:rsid w:val="00DF1CD8"/>
    <w:rsid w:val="00DF1E7E"/>
    <w:rsid w:val="00DF2C1E"/>
    <w:rsid w:val="00DF4E87"/>
    <w:rsid w:val="00DF5120"/>
    <w:rsid w:val="00DF535E"/>
    <w:rsid w:val="00DF53C1"/>
    <w:rsid w:val="00DF5A68"/>
    <w:rsid w:val="00DF5CE7"/>
    <w:rsid w:val="00DF642B"/>
    <w:rsid w:val="00DF662E"/>
    <w:rsid w:val="00DF6DB3"/>
    <w:rsid w:val="00DF6F90"/>
    <w:rsid w:val="00E02488"/>
    <w:rsid w:val="00E02B8C"/>
    <w:rsid w:val="00E04126"/>
    <w:rsid w:val="00E055CA"/>
    <w:rsid w:val="00E0569A"/>
    <w:rsid w:val="00E0584F"/>
    <w:rsid w:val="00E05E8B"/>
    <w:rsid w:val="00E06142"/>
    <w:rsid w:val="00E06475"/>
    <w:rsid w:val="00E06C72"/>
    <w:rsid w:val="00E07DF8"/>
    <w:rsid w:val="00E07F6D"/>
    <w:rsid w:val="00E101BC"/>
    <w:rsid w:val="00E104F3"/>
    <w:rsid w:val="00E10F79"/>
    <w:rsid w:val="00E12DFD"/>
    <w:rsid w:val="00E13A4F"/>
    <w:rsid w:val="00E13DCB"/>
    <w:rsid w:val="00E1429B"/>
    <w:rsid w:val="00E146C1"/>
    <w:rsid w:val="00E14DC7"/>
    <w:rsid w:val="00E160F8"/>
    <w:rsid w:val="00E161C5"/>
    <w:rsid w:val="00E167B9"/>
    <w:rsid w:val="00E16AE9"/>
    <w:rsid w:val="00E16DF1"/>
    <w:rsid w:val="00E173A5"/>
    <w:rsid w:val="00E176D0"/>
    <w:rsid w:val="00E202D6"/>
    <w:rsid w:val="00E216C9"/>
    <w:rsid w:val="00E227A1"/>
    <w:rsid w:val="00E22F8D"/>
    <w:rsid w:val="00E23DB0"/>
    <w:rsid w:val="00E24445"/>
    <w:rsid w:val="00E248A7"/>
    <w:rsid w:val="00E25688"/>
    <w:rsid w:val="00E269A3"/>
    <w:rsid w:val="00E26AA7"/>
    <w:rsid w:val="00E26DC2"/>
    <w:rsid w:val="00E27013"/>
    <w:rsid w:val="00E2727F"/>
    <w:rsid w:val="00E27DF9"/>
    <w:rsid w:val="00E27F65"/>
    <w:rsid w:val="00E300D5"/>
    <w:rsid w:val="00E320AA"/>
    <w:rsid w:val="00E32C89"/>
    <w:rsid w:val="00E331FC"/>
    <w:rsid w:val="00E3404F"/>
    <w:rsid w:val="00E357D7"/>
    <w:rsid w:val="00E364B0"/>
    <w:rsid w:val="00E368B0"/>
    <w:rsid w:val="00E36DED"/>
    <w:rsid w:val="00E40C9E"/>
    <w:rsid w:val="00E41F29"/>
    <w:rsid w:val="00E4228E"/>
    <w:rsid w:val="00E42AEC"/>
    <w:rsid w:val="00E42BC5"/>
    <w:rsid w:val="00E42E83"/>
    <w:rsid w:val="00E4560D"/>
    <w:rsid w:val="00E45F79"/>
    <w:rsid w:val="00E46FEC"/>
    <w:rsid w:val="00E5015B"/>
    <w:rsid w:val="00E50D71"/>
    <w:rsid w:val="00E50EA0"/>
    <w:rsid w:val="00E51270"/>
    <w:rsid w:val="00E518D4"/>
    <w:rsid w:val="00E530D1"/>
    <w:rsid w:val="00E5493B"/>
    <w:rsid w:val="00E5709F"/>
    <w:rsid w:val="00E608AD"/>
    <w:rsid w:val="00E608D4"/>
    <w:rsid w:val="00E609C8"/>
    <w:rsid w:val="00E60CF4"/>
    <w:rsid w:val="00E613F0"/>
    <w:rsid w:val="00E62404"/>
    <w:rsid w:val="00E63CF8"/>
    <w:rsid w:val="00E64381"/>
    <w:rsid w:val="00E66271"/>
    <w:rsid w:val="00E66826"/>
    <w:rsid w:val="00E674C4"/>
    <w:rsid w:val="00E7018A"/>
    <w:rsid w:val="00E706F8"/>
    <w:rsid w:val="00E70803"/>
    <w:rsid w:val="00E71865"/>
    <w:rsid w:val="00E71930"/>
    <w:rsid w:val="00E724C9"/>
    <w:rsid w:val="00E72D72"/>
    <w:rsid w:val="00E73C72"/>
    <w:rsid w:val="00E73F26"/>
    <w:rsid w:val="00E7410F"/>
    <w:rsid w:val="00E74D04"/>
    <w:rsid w:val="00E75358"/>
    <w:rsid w:val="00E7645D"/>
    <w:rsid w:val="00E76EF4"/>
    <w:rsid w:val="00E773A5"/>
    <w:rsid w:val="00E8027D"/>
    <w:rsid w:val="00E80742"/>
    <w:rsid w:val="00E81AD9"/>
    <w:rsid w:val="00E81CED"/>
    <w:rsid w:val="00E82239"/>
    <w:rsid w:val="00E82250"/>
    <w:rsid w:val="00E823F4"/>
    <w:rsid w:val="00E83B67"/>
    <w:rsid w:val="00E848B6"/>
    <w:rsid w:val="00E8503C"/>
    <w:rsid w:val="00E850ED"/>
    <w:rsid w:val="00E85BCA"/>
    <w:rsid w:val="00E8646A"/>
    <w:rsid w:val="00E86DEC"/>
    <w:rsid w:val="00E872AF"/>
    <w:rsid w:val="00E87792"/>
    <w:rsid w:val="00E87D6B"/>
    <w:rsid w:val="00E907CC"/>
    <w:rsid w:val="00E909BC"/>
    <w:rsid w:val="00E911F8"/>
    <w:rsid w:val="00E922C3"/>
    <w:rsid w:val="00E92581"/>
    <w:rsid w:val="00E92B0A"/>
    <w:rsid w:val="00E9466E"/>
    <w:rsid w:val="00E94F9E"/>
    <w:rsid w:val="00E95BCB"/>
    <w:rsid w:val="00E96BC8"/>
    <w:rsid w:val="00E9735B"/>
    <w:rsid w:val="00E9753F"/>
    <w:rsid w:val="00EA02F2"/>
    <w:rsid w:val="00EA226B"/>
    <w:rsid w:val="00EA3EEE"/>
    <w:rsid w:val="00EA4469"/>
    <w:rsid w:val="00EA4FC5"/>
    <w:rsid w:val="00EA684D"/>
    <w:rsid w:val="00EA6957"/>
    <w:rsid w:val="00EA7D76"/>
    <w:rsid w:val="00EB02ED"/>
    <w:rsid w:val="00EB1754"/>
    <w:rsid w:val="00EB1888"/>
    <w:rsid w:val="00EB462A"/>
    <w:rsid w:val="00EB4DCA"/>
    <w:rsid w:val="00EB52FD"/>
    <w:rsid w:val="00EB5338"/>
    <w:rsid w:val="00EB5C4D"/>
    <w:rsid w:val="00EB65FE"/>
    <w:rsid w:val="00EC0036"/>
    <w:rsid w:val="00EC0908"/>
    <w:rsid w:val="00EC0A1A"/>
    <w:rsid w:val="00EC11BB"/>
    <w:rsid w:val="00EC2376"/>
    <w:rsid w:val="00EC375F"/>
    <w:rsid w:val="00EC39BE"/>
    <w:rsid w:val="00EC4B46"/>
    <w:rsid w:val="00EC5275"/>
    <w:rsid w:val="00EC6978"/>
    <w:rsid w:val="00EC6A9C"/>
    <w:rsid w:val="00EC7BCC"/>
    <w:rsid w:val="00EC7C81"/>
    <w:rsid w:val="00ED01BC"/>
    <w:rsid w:val="00ED119B"/>
    <w:rsid w:val="00ED1E67"/>
    <w:rsid w:val="00ED28AE"/>
    <w:rsid w:val="00ED3274"/>
    <w:rsid w:val="00ED3BA0"/>
    <w:rsid w:val="00ED48EB"/>
    <w:rsid w:val="00ED56E2"/>
    <w:rsid w:val="00ED586A"/>
    <w:rsid w:val="00ED7E21"/>
    <w:rsid w:val="00EE0FC7"/>
    <w:rsid w:val="00EE15EB"/>
    <w:rsid w:val="00EE1EF3"/>
    <w:rsid w:val="00EE4623"/>
    <w:rsid w:val="00EE4986"/>
    <w:rsid w:val="00EE5576"/>
    <w:rsid w:val="00EE5834"/>
    <w:rsid w:val="00EE6F0E"/>
    <w:rsid w:val="00EE754C"/>
    <w:rsid w:val="00EE78D6"/>
    <w:rsid w:val="00EF2AD6"/>
    <w:rsid w:val="00EF37E4"/>
    <w:rsid w:val="00EF3903"/>
    <w:rsid w:val="00EF4147"/>
    <w:rsid w:val="00EF4FFB"/>
    <w:rsid w:val="00EF50A5"/>
    <w:rsid w:val="00EF5AD7"/>
    <w:rsid w:val="00F00F50"/>
    <w:rsid w:val="00F014A2"/>
    <w:rsid w:val="00F02D6F"/>
    <w:rsid w:val="00F0327C"/>
    <w:rsid w:val="00F035C5"/>
    <w:rsid w:val="00F03717"/>
    <w:rsid w:val="00F04A5E"/>
    <w:rsid w:val="00F06285"/>
    <w:rsid w:val="00F07697"/>
    <w:rsid w:val="00F1019D"/>
    <w:rsid w:val="00F101F2"/>
    <w:rsid w:val="00F11342"/>
    <w:rsid w:val="00F12E1D"/>
    <w:rsid w:val="00F12ED6"/>
    <w:rsid w:val="00F139F6"/>
    <w:rsid w:val="00F13FAB"/>
    <w:rsid w:val="00F142E2"/>
    <w:rsid w:val="00F142F7"/>
    <w:rsid w:val="00F148CA"/>
    <w:rsid w:val="00F14D8B"/>
    <w:rsid w:val="00F14EDC"/>
    <w:rsid w:val="00F14F34"/>
    <w:rsid w:val="00F15526"/>
    <w:rsid w:val="00F159B8"/>
    <w:rsid w:val="00F15AB9"/>
    <w:rsid w:val="00F1630E"/>
    <w:rsid w:val="00F179A6"/>
    <w:rsid w:val="00F207B2"/>
    <w:rsid w:val="00F21E0E"/>
    <w:rsid w:val="00F21E3C"/>
    <w:rsid w:val="00F225DD"/>
    <w:rsid w:val="00F24170"/>
    <w:rsid w:val="00F2536A"/>
    <w:rsid w:val="00F2554A"/>
    <w:rsid w:val="00F26F51"/>
    <w:rsid w:val="00F27616"/>
    <w:rsid w:val="00F30360"/>
    <w:rsid w:val="00F31086"/>
    <w:rsid w:val="00F311FD"/>
    <w:rsid w:val="00F3148D"/>
    <w:rsid w:val="00F3167B"/>
    <w:rsid w:val="00F326A5"/>
    <w:rsid w:val="00F3309B"/>
    <w:rsid w:val="00F33E40"/>
    <w:rsid w:val="00F34D08"/>
    <w:rsid w:val="00F355CD"/>
    <w:rsid w:val="00F35F31"/>
    <w:rsid w:val="00F360BA"/>
    <w:rsid w:val="00F369A4"/>
    <w:rsid w:val="00F40C89"/>
    <w:rsid w:val="00F41D63"/>
    <w:rsid w:val="00F41D65"/>
    <w:rsid w:val="00F43007"/>
    <w:rsid w:val="00F434A8"/>
    <w:rsid w:val="00F44D28"/>
    <w:rsid w:val="00F45ADD"/>
    <w:rsid w:val="00F46254"/>
    <w:rsid w:val="00F46332"/>
    <w:rsid w:val="00F4764A"/>
    <w:rsid w:val="00F476D6"/>
    <w:rsid w:val="00F47BC3"/>
    <w:rsid w:val="00F52199"/>
    <w:rsid w:val="00F53CBD"/>
    <w:rsid w:val="00F56CBC"/>
    <w:rsid w:val="00F6067A"/>
    <w:rsid w:val="00F60810"/>
    <w:rsid w:val="00F61A5D"/>
    <w:rsid w:val="00F62121"/>
    <w:rsid w:val="00F62662"/>
    <w:rsid w:val="00F62C9C"/>
    <w:rsid w:val="00F6354A"/>
    <w:rsid w:val="00F63AF6"/>
    <w:rsid w:val="00F63B50"/>
    <w:rsid w:val="00F641D0"/>
    <w:rsid w:val="00F64224"/>
    <w:rsid w:val="00F672EB"/>
    <w:rsid w:val="00F72354"/>
    <w:rsid w:val="00F7259A"/>
    <w:rsid w:val="00F72806"/>
    <w:rsid w:val="00F72855"/>
    <w:rsid w:val="00F738C6"/>
    <w:rsid w:val="00F7454A"/>
    <w:rsid w:val="00F75C88"/>
    <w:rsid w:val="00F767B0"/>
    <w:rsid w:val="00F76919"/>
    <w:rsid w:val="00F77129"/>
    <w:rsid w:val="00F803FE"/>
    <w:rsid w:val="00F8224B"/>
    <w:rsid w:val="00F82FFF"/>
    <w:rsid w:val="00F830DC"/>
    <w:rsid w:val="00F836C7"/>
    <w:rsid w:val="00F83748"/>
    <w:rsid w:val="00F8569F"/>
    <w:rsid w:val="00F9112A"/>
    <w:rsid w:val="00F9130F"/>
    <w:rsid w:val="00F9139E"/>
    <w:rsid w:val="00F914B8"/>
    <w:rsid w:val="00F92340"/>
    <w:rsid w:val="00F933E7"/>
    <w:rsid w:val="00F94425"/>
    <w:rsid w:val="00F950B5"/>
    <w:rsid w:val="00F95238"/>
    <w:rsid w:val="00F96836"/>
    <w:rsid w:val="00F96921"/>
    <w:rsid w:val="00FA0318"/>
    <w:rsid w:val="00FA09C8"/>
    <w:rsid w:val="00FA1BC1"/>
    <w:rsid w:val="00FA1BED"/>
    <w:rsid w:val="00FA2123"/>
    <w:rsid w:val="00FA2D52"/>
    <w:rsid w:val="00FA4113"/>
    <w:rsid w:val="00FA59C0"/>
    <w:rsid w:val="00FA6202"/>
    <w:rsid w:val="00FA6C5A"/>
    <w:rsid w:val="00FA7290"/>
    <w:rsid w:val="00FA766B"/>
    <w:rsid w:val="00FB0165"/>
    <w:rsid w:val="00FB0577"/>
    <w:rsid w:val="00FB0C92"/>
    <w:rsid w:val="00FB110F"/>
    <w:rsid w:val="00FB1193"/>
    <w:rsid w:val="00FB13B6"/>
    <w:rsid w:val="00FB200A"/>
    <w:rsid w:val="00FB35D6"/>
    <w:rsid w:val="00FB4AEC"/>
    <w:rsid w:val="00FB51CC"/>
    <w:rsid w:val="00FB5410"/>
    <w:rsid w:val="00FB5896"/>
    <w:rsid w:val="00FB6602"/>
    <w:rsid w:val="00FB6F3E"/>
    <w:rsid w:val="00FB77EA"/>
    <w:rsid w:val="00FB7A4F"/>
    <w:rsid w:val="00FC0198"/>
    <w:rsid w:val="00FC0623"/>
    <w:rsid w:val="00FC0DA7"/>
    <w:rsid w:val="00FC24ED"/>
    <w:rsid w:val="00FC25A1"/>
    <w:rsid w:val="00FC2E23"/>
    <w:rsid w:val="00FC3965"/>
    <w:rsid w:val="00FC3A7B"/>
    <w:rsid w:val="00FC533D"/>
    <w:rsid w:val="00FC5430"/>
    <w:rsid w:val="00FC6FB3"/>
    <w:rsid w:val="00FD0179"/>
    <w:rsid w:val="00FD08CA"/>
    <w:rsid w:val="00FD236B"/>
    <w:rsid w:val="00FD303E"/>
    <w:rsid w:val="00FD31FB"/>
    <w:rsid w:val="00FD4418"/>
    <w:rsid w:val="00FD51E8"/>
    <w:rsid w:val="00FD54FE"/>
    <w:rsid w:val="00FD552B"/>
    <w:rsid w:val="00FD5641"/>
    <w:rsid w:val="00FD60CC"/>
    <w:rsid w:val="00FD6366"/>
    <w:rsid w:val="00FD6C45"/>
    <w:rsid w:val="00FD70AF"/>
    <w:rsid w:val="00FD72EA"/>
    <w:rsid w:val="00FE1143"/>
    <w:rsid w:val="00FE1474"/>
    <w:rsid w:val="00FE19AB"/>
    <w:rsid w:val="00FE45F7"/>
    <w:rsid w:val="00FE4961"/>
    <w:rsid w:val="00FE56CF"/>
    <w:rsid w:val="00FE602C"/>
    <w:rsid w:val="00FE63DC"/>
    <w:rsid w:val="00FE65F6"/>
    <w:rsid w:val="00FE6E32"/>
    <w:rsid w:val="00FF1594"/>
    <w:rsid w:val="00FF2315"/>
    <w:rsid w:val="00FF446D"/>
    <w:rsid w:val="00FF4C9A"/>
    <w:rsid w:val="00FF5786"/>
    <w:rsid w:val="00FF595C"/>
    <w:rsid w:val="00FF5E95"/>
    <w:rsid w:val="00FF6779"/>
    <w:rsid w:val="00FF7464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 fill="f" fillcolor="white">
      <v:fill color="white" on="f"/>
      <v:stroke weight="1.75pt"/>
      <v:textbox inset="0,0,0,0"/>
    </o:shapedefaults>
    <o:shapelayout v:ext="edit">
      <o:idmap v:ext="edit" data="1"/>
    </o:shapelayout>
  </w:shapeDefaults>
  <w:decimalSymbol w:val=","/>
  <w:listSeparator w:val=";"/>
  <w15:docId w15:val="{5C7F49A1-E171-4BB9-9181-4E0048CB0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2F2108"/>
    <w:pPr>
      <w:spacing w:after="0" w:line="240" w:lineRule="auto"/>
      <w:jc w:val="both"/>
    </w:pPr>
    <w:rPr>
      <w:rFonts w:ascii="Times New Roman" w:hAnsi="Times New Roman"/>
      <w:sz w:val="24"/>
      <w:lang w:val="uk-UA"/>
    </w:rPr>
  </w:style>
  <w:style w:type="paragraph" w:styleId="1">
    <w:name w:val="heading 1"/>
    <w:basedOn w:val="a2"/>
    <w:next w:val="a2"/>
    <w:link w:val="10"/>
    <w:qFormat/>
    <w:rsid w:val="001A441F"/>
    <w:pPr>
      <w:keepNext/>
      <w:keepLines/>
      <w:spacing w:before="36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2">
    <w:name w:val="heading 2"/>
    <w:basedOn w:val="a2"/>
    <w:next w:val="a2"/>
    <w:link w:val="20"/>
    <w:unhideWhenUsed/>
    <w:qFormat/>
    <w:rsid w:val="003E116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2"/>
    <w:next w:val="a2"/>
    <w:link w:val="30"/>
    <w:unhideWhenUsed/>
    <w:qFormat/>
    <w:rsid w:val="003E116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2"/>
    <w:next w:val="a2"/>
    <w:link w:val="40"/>
    <w:unhideWhenUsed/>
    <w:qFormat/>
    <w:rsid w:val="003E116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2"/>
    <w:next w:val="a2"/>
    <w:link w:val="50"/>
    <w:unhideWhenUsed/>
    <w:qFormat/>
    <w:rsid w:val="003E116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2"/>
    <w:next w:val="a2"/>
    <w:link w:val="60"/>
    <w:unhideWhenUsed/>
    <w:qFormat/>
    <w:rsid w:val="003E116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2"/>
    <w:next w:val="a2"/>
    <w:link w:val="70"/>
    <w:unhideWhenUsed/>
    <w:qFormat/>
    <w:rsid w:val="003E116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2"/>
    <w:next w:val="a2"/>
    <w:link w:val="80"/>
    <w:unhideWhenUsed/>
    <w:qFormat/>
    <w:rsid w:val="003E116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2"/>
    <w:next w:val="a2"/>
    <w:link w:val="90"/>
    <w:unhideWhenUsed/>
    <w:qFormat/>
    <w:rsid w:val="003E116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1A441F"/>
    <w:rPr>
      <w:rFonts w:ascii="Times New Roman" w:eastAsiaTheme="majorEastAsia" w:hAnsi="Times New Roman" w:cstheme="majorBidi"/>
      <w:b/>
      <w:bCs/>
      <w:sz w:val="28"/>
      <w:szCs w:val="28"/>
      <w:lang w:val="uk-UA"/>
    </w:rPr>
  </w:style>
  <w:style w:type="character" w:customStyle="1" w:styleId="20">
    <w:name w:val="Заголовок 2 Знак"/>
    <w:basedOn w:val="a3"/>
    <w:link w:val="2"/>
    <w:rsid w:val="003E11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3E116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3"/>
    <w:link w:val="4"/>
    <w:uiPriority w:val="9"/>
    <w:rsid w:val="003E11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3"/>
    <w:link w:val="5"/>
    <w:uiPriority w:val="9"/>
    <w:rsid w:val="003E116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3"/>
    <w:link w:val="6"/>
    <w:uiPriority w:val="9"/>
    <w:rsid w:val="003E116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3"/>
    <w:link w:val="7"/>
    <w:uiPriority w:val="9"/>
    <w:rsid w:val="003E116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3"/>
    <w:link w:val="8"/>
    <w:uiPriority w:val="9"/>
    <w:rsid w:val="003E116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3"/>
    <w:link w:val="9"/>
    <w:uiPriority w:val="9"/>
    <w:rsid w:val="003E11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footer"/>
    <w:basedOn w:val="a2"/>
    <w:link w:val="a7"/>
    <w:uiPriority w:val="99"/>
    <w:unhideWhenUsed/>
    <w:rsid w:val="00113FD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3"/>
    <w:link w:val="a6"/>
    <w:uiPriority w:val="99"/>
    <w:rsid w:val="00113FD7"/>
    <w:rPr>
      <w:rFonts w:ascii="Times New Roman" w:hAnsi="Times New Roman"/>
      <w:sz w:val="24"/>
      <w:lang w:val="uk-UA"/>
    </w:rPr>
  </w:style>
  <w:style w:type="paragraph" w:styleId="a8">
    <w:name w:val="Balloon Text"/>
    <w:basedOn w:val="a2"/>
    <w:link w:val="a9"/>
    <w:uiPriority w:val="99"/>
    <w:semiHidden/>
    <w:unhideWhenUsed/>
    <w:rsid w:val="00113FD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3"/>
    <w:link w:val="a8"/>
    <w:uiPriority w:val="99"/>
    <w:semiHidden/>
    <w:rsid w:val="00113FD7"/>
    <w:rPr>
      <w:rFonts w:ascii="Tahoma" w:hAnsi="Tahoma" w:cs="Tahoma"/>
      <w:sz w:val="16"/>
      <w:szCs w:val="16"/>
      <w:lang w:val="uk-UA"/>
    </w:rPr>
  </w:style>
  <w:style w:type="paragraph" w:customStyle="1" w:styleId="aa">
    <w:name w:val="Знак Знак Знак"/>
    <w:basedOn w:val="a2"/>
    <w:rsid w:val="00113FD7"/>
    <w:pPr>
      <w:tabs>
        <w:tab w:val="left" w:pos="567"/>
      </w:tabs>
      <w:jc w:val="left"/>
    </w:pPr>
    <w:rPr>
      <w:rFonts w:ascii="&amp;?o?iaeuia" w:eastAsia="Times New Roman" w:hAnsi="&amp;?o?iaeuia" w:cs="Times New Roman"/>
      <w:szCs w:val="24"/>
      <w:lang w:val="en-US" w:bidi="ar-SA"/>
    </w:rPr>
  </w:style>
  <w:style w:type="paragraph" w:styleId="ab">
    <w:name w:val="header"/>
    <w:basedOn w:val="a2"/>
    <w:link w:val="ac"/>
    <w:uiPriority w:val="99"/>
    <w:unhideWhenUsed/>
    <w:rsid w:val="007B559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3"/>
    <w:link w:val="ab"/>
    <w:uiPriority w:val="99"/>
    <w:rsid w:val="007B5591"/>
    <w:rPr>
      <w:rFonts w:ascii="Times New Roman" w:hAnsi="Times New Roman"/>
      <w:sz w:val="24"/>
      <w:lang w:val="uk-UA"/>
    </w:rPr>
  </w:style>
  <w:style w:type="paragraph" w:styleId="ad">
    <w:name w:val="List Paragraph"/>
    <w:aliases w:val="УЗ текст"/>
    <w:basedOn w:val="a2"/>
    <w:uiPriority w:val="34"/>
    <w:qFormat/>
    <w:rsid w:val="000A7DD6"/>
    <w:pPr>
      <w:ind w:left="720"/>
      <w:contextualSpacing/>
    </w:pPr>
  </w:style>
  <w:style w:type="paragraph" w:styleId="ae">
    <w:name w:val="TOC Heading"/>
    <w:basedOn w:val="1"/>
    <w:next w:val="a2"/>
    <w:uiPriority w:val="39"/>
    <w:unhideWhenUsed/>
    <w:qFormat/>
    <w:rsid w:val="002A212C"/>
    <w:pPr>
      <w:spacing w:before="480" w:line="276" w:lineRule="auto"/>
      <w:jc w:val="left"/>
      <w:outlineLvl w:val="9"/>
    </w:pPr>
    <w:rPr>
      <w:rFonts w:asciiTheme="majorHAnsi" w:hAnsiTheme="majorHAnsi"/>
      <w:color w:val="365F91" w:themeColor="accent1" w:themeShade="BF"/>
      <w:lang w:val="ru-RU" w:bidi="ar-SA"/>
    </w:rPr>
  </w:style>
  <w:style w:type="paragraph" w:styleId="11">
    <w:name w:val="toc 1"/>
    <w:basedOn w:val="a2"/>
    <w:next w:val="a2"/>
    <w:autoRedefine/>
    <w:uiPriority w:val="39"/>
    <w:unhideWhenUsed/>
    <w:rsid w:val="000A2A4D"/>
    <w:pPr>
      <w:tabs>
        <w:tab w:val="right" w:leader="dot" w:pos="9639"/>
      </w:tabs>
      <w:spacing w:after="100"/>
      <w:ind w:left="567" w:right="424"/>
    </w:pPr>
  </w:style>
  <w:style w:type="character" w:styleId="af">
    <w:name w:val="Hyperlink"/>
    <w:basedOn w:val="a3"/>
    <w:uiPriority w:val="99"/>
    <w:unhideWhenUsed/>
    <w:rsid w:val="002A212C"/>
    <w:rPr>
      <w:color w:val="0000FF" w:themeColor="hyperlink"/>
      <w:u w:val="single"/>
    </w:rPr>
  </w:style>
  <w:style w:type="paragraph" w:customStyle="1" w:styleId="af0">
    <w:name w:val="Текст документа"/>
    <w:rsid w:val="00D152F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val="uk-UA" w:bidi="ar-SA"/>
    </w:rPr>
  </w:style>
  <w:style w:type="character" w:customStyle="1" w:styleId="Heading2">
    <w:name w:val="Heading #2"/>
    <w:link w:val="Heading21"/>
    <w:uiPriority w:val="99"/>
    <w:rsid w:val="00916B5E"/>
    <w:rPr>
      <w:rFonts w:cs="Times New Roman"/>
      <w:b/>
      <w:bCs/>
      <w:sz w:val="32"/>
      <w:szCs w:val="32"/>
      <w:shd w:val="clear" w:color="auto" w:fill="FFFFFF"/>
    </w:rPr>
  </w:style>
  <w:style w:type="paragraph" w:customStyle="1" w:styleId="Heading21">
    <w:name w:val="Heading #21"/>
    <w:basedOn w:val="a2"/>
    <w:link w:val="Heading2"/>
    <w:uiPriority w:val="99"/>
    <w:rsid w:val="00916B5E"/>
    <w:pPr>
      <w:shd w:val="clear" w:color="auto" w:fill="FFFFFF"/>
      <w:spacing w:after="660" w:line="374" w:lineRule="exact"/>
      <w:ind w:firstLine="760"/>
      <w:jc w:val="left"/>
      <w:outlineLvl w:val="1"/>
    </w:pPr>
    <w:rPr>
      <w:rFonts w:asciiTheme="minorHAnsi" w:hAnsiTheme="minorHAnsi" w:cs="Times New Roman"/>
      <w:b/>
      <w:bCs/>
      <w:sz w:val="32"/>
      <w:szCs w:val="32"/>
      <w:lang w:val="en-US"/>
    </w:rPr>
  </w:style>
  <w:style w:type="paragraph" w:customStyle="1" w:styleId="12">
    <w:name w:val="Основной шрифт1"/>
    <w:link w:val="af1"/>
    <w:rsid w:val="00916B5E"/>
    <w:pPr>
      <w:spacing w:after="0" w:line="240" w:lineRule="auto"/>
    </w:pPr>
    <w:rPr>
      <w:rFonts w:ascii="Times New Roman" w:eastAsia="Times New Roman" w:hAnsi="Times New Roman" w:cs="Times New Roman"/>
      <w:sz w:val="24"/>
      <w:szCs w:val="28"/>
      <w:lang w:val="uk-UA" w:bidi="ar-SA"/>
    </w:rPr>
  </w:style>
  <w:style w:type="paragraph" w:styleId="af2">
    <w:name w:val="Body Text"/>
    <w:basedOn w:val="a2"/>
    <w:link w:val="af3"/>
    <w:rsid w:val="00916B5E"/>
    <w:pPr>
      <w:spacing w:after="120"/>
      <w:ind w:firstLine="709"/>
    </w:pPr>
    <w:rPr>
      <w:rFonts w:eastAsia="Times New Roman" w:cs="Times New Roman"/>
      <w:szCs w:val="20"/>
      <w:lang w:val="ru-RU" w:bidi="ar-SA"/>
    </w:rPr>
  </w:style>
  <w:style w:type="character" w:customStyle="1" w:styleId="af3">
    <w:name w:val="Основной текст Знак"/>
    <w:basedOn w:val="a3"/>
    <w:link w:val="af2"/>
    <w:rsid w:val="00916B5E"/>
    <w:rPr>
      <w:rFonts w:ascii="Times New Roman" w:eastAsia="Times New Roman" w:hAnsi="Times New Roman" w:cs="Times New Roman"/>
      <w:sz w:val="24"/>
      <w:szCs w:val="20"/>
      <w:lang w:val="ru-RU" w:bidi="ar-SA"/>
    </w:rPr>
  </w:style>
  <w:style w:type="paragraph" w:styleId="af4">
    <w:name w:val="Subtitle"/>
    <w:aliases w:val="2 Больш заголовок"/>
    <w:basedOn w:val="a2"/>
    <w:link w:val="af5"/>
    <w:qFormat/>
    <w:rsid w:val="00BD7DFF"/>
    <w:pPr>
      <w:widowControl w:val="0"/>
      <w:shd w:val="clear" w:color="auto" w:fill="FFFFFF"/>
      <w:autoSpaceDE w:val="0"/>
      <w:autoSpaceDN w:val="0"/>
      <w:adjustRightInd w:val="0"/>
      <w:spacing w:before="240" w:after="240"/>
      <w:jc w:val="center"/>
    </w:pPr>
    <w:rPr>
      <w:rFonts w:eastAsia="Times New Roman" w:cs="Times New Roman"/>
      <w:b/>
      <w:bCs/>
      <w:color w:val="000000"/>
      <w:szCs w:val="23"/>
      <w:lang w:eastAsia="ru-RU" w:bidi="ar-SA"/>
    </w:rPr>
  </w:style>
  <w:style w:type="character" w:customStyle="1" w:styleId="af5">
    <w:name w:val="Подзаголовок Знак"/>
    <w:aliases w:val="2 Больш заголовок Знак"/>
    <w:basedOn w:val="a3"/>
    <w:link w:val="af4"/>
    <w:rsid w:val="00BD7DFF"/>
    <w:rPr>
      <w:rFonts w:ascii="Times New Roman" w:eastAsia="Times New Roman" w:hAnsi="Times New Roman" w:cs="Times New Roman"/>
      <w:b/>
      <w:bCs/>
      <w:color w:val="000000"/>
      <w:sz w:val="24"/>
      <w:szCs w:val="23"/>
      <w:shd w:val="clear" w:color="auto" w:fill="FFFFFF"/>
      <w:lang w:val="uk-UA" w:eastAsia="ru-RU" w:bidi="ar-SA"/>
    </w:rPr>
  </w:style>
  <w:style w:type="paragraph" w:customStyle="1" w:styleId="FR2">
    <w:name w:val="FR2"/>
    <w:rsid w:val="00916B5E"/>
    <w:pPr>
      <w:widowControl w:val="0"/>
      <w:overflowPunct w:val="0"/>
      <w:autoSpaceDE w:val="0"/>
      <w:autoSpaceDN w:val="0"/>
      <w:adjustRightInd w:val="0"/>
      <w:spacing w:after="0" w:line="420" w:lineRule="auto"/>
      <w:ind w:firstLine="720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 w:bidi="ar-SA"/>
    </w:rPr>
  </w:style>
  <w:style w:type="character" w:customStyle="1" w:styleId="af1">
    <w:name w:val="Основной шрифт Знак"/>
    <w:link w:val="12"/>
    <w:locked/>
    <w:rsid w:val="00916B5E"/>
    <w:rPr>
      <w:rFonts w:ascii="Times New Roman" w:eastAsia="Times New Roman" w:hAnsi="Times New Roman" w:cs="Times New Roman"/>
      <w:sz w:val="24"/>
      <w:szCs w:val="28"/>
      <w:lang w:val="uk-UA" w:bidi="ar-SA"/>
    </w:rPr>
  </w:style>
  <w:style w:type="paragraph" w:customStyle="1" w:styleId="af6">
    <w:name w:val="Текст документа без отступа"/>
    <w:basedOn w:val="af0"/>
    <w:rsid w:val="00916B5E"/>
    <w:pPr>
      <w:ind w:firstLine="0"/>
    </w:pPr>
  </w:style>
  <w:style w:type="paragraph" w:styleId="af7">
    <w:name w:val="Body Text Indent"/>
    <w:basedOn w:val="a2"/>
    <w:link w:val="af8"/>
    <w:unhideWhenUsed/>
    <w:rsid w:val="00916B5E"/>
    <w:pPr>
      <w:spacing w:after="120" w:line="276" w:lineRule="auto"/>
      <w:ind w:left="283"/>
      <w:jc w:val="left"/>
    </w:pPr>
    <w:rPr>
      <w:rFonts w:ascii="Calibri" w:eastAsia="Calibri" w:hAnsi="Calibri"/>
      <w:sz w:val="22"/>
      <w:lang w:val="ru-RU" w:bidi="ar-SA"/>
    </w:rPr>
  </w:style>
  <w:style w:type="character" w:customStyle="1" w:styleId="af8">
    <w:name w:val="Основной текст с отступом Знак"/>
    <w:basedOn w:val="a3"/>
    <w:link w:val="af7"/>
    <w:rsid w:val="00916B5E"/>
    <w:rPr>
      <w:rFonts w:ascii="Calibri" w:eastAsia="Calibri" w:hAnsi="Calibri"/>
      <w:lang w:val="ru-RU" w:bidi="ar-SA"/>
    </w:rPr>
  </w:style>
  <w:style w:type="paragraph" w:customStyle="1" w:styleId="af9">
    <w:name w:val="Оглавление"/>
    <w:basedOn w:val="11"/>
    <w:next w:val="11"/>
    <w:link w:val="afa"/>
    <w:autoRedefine/>
    <w:rsid w:val="00916B5E"/>
    <w:pPr>
      <w:widowControl w:val="0"/>
      <w:tabs>
        <w:tab w:val="left" w:pos="540"/>
        <w:tab w:val="right" w:leader="dot" w:pos="9345"/>
      </w:tabs>
      <w:spacing w:before="240" w:after="240"/>
      <w:jc w:val="center"/>
    </w:pPr>
    <w:rPr>
      <w:rFonts w:eastAsia="Times New Roman" w:cs="Times New Roman"/>
      <w:b/>
      <w:bCs/>
      <w:caps/>
      <w:noProof/>
      <w:szCs w:val="26"/>
      <w:lang w:eastAsia="ru-RU" w:bidi="ar-SA"/>
    </w:rPr>
  </w:style>
  <w:style w:type="character" w:customStyle="1" w:styleId="afa">
    <w:name w:val="Оглавление Знак"/>
    <w:link w:val="af9"/>
    <w:rsid w:val="00916B5E"/>
    <w:rPr>
      <w:rFonts w:ascii="Times New Roman" w:eastAsia="Times New Roman" w:hAnsi="Times New Roman" w:cs="Times New Roman"/>
      <w:b/>
      <w:bCs/>
      <w:caps/>
      <w:noProof/>
      <w:sz w:val="24"/>
      <w:szCs w:val="26"/>
      <w:lang w:val="uk-UA" w:eastAsia="ru-RU" w:bidi="ar-SA"/>
    </w:rPr>
  </w:style>
  <w:style w:type="paragraph" w:customStyle="1" w:styleId="afb">
    <w:name w:val="Название (общее)"/>
    <w:basedOn w:val="a2"/>
    <w:rsid w:val="00916B5E"/>
    <w:pPr>
      <w:ind w:left="349" w:hanging="360"/>
      <w:jc w:val="center"/>
    </w:pPr>
    <w:rPr>
      <w:rFonts w:eastAsia="Times New Roman" w:cs="Times New Roman"/>
      <w:caps/>
      <w:sz w:val="26"/>
      <w:szCs w:val="24"/>
      <w:lang w:bidi="ar-SA"/>
    </w:rPr>
  </w:style>
  <w:style w:type="paragraph" w:customStyle="1" w:styleId="afc">
    <w:name w:val="Текст документа по прав. краю"/>
    <w:basedOn w:val="a2"/>
    <w:rsid w:val="00916B5E"/>
    <w:pPr>
      <w:ind w:firstLine="709"/>
      <w:jc w:val="right"/>
    </w:pPr>
    <w:rPr>
      <w:rFonts w:eastAsia="Times New Roman" w:cs="Times New Roman"/>
      <w:sz w:val="28"/>
      <w:szCs w:val="20"/>
      <w:lang w:bidi="ar-SA"/>
    </w:rPr>
  </w:style>
  <w:style w:type="paragraph" w:customStyle="1" w:styleId="31">
    <w:name w:val="3 МАЛ ЗАГ"/>
    <w:basedOn w:val="a2"/>
    <w:link w:val="32"/>
    <w:qFormat/>
    <w:rsid w:val="00D356B9"/>
    <w:pPr>
      <w:spacing w:before="240" w:after="240"/>
      <w:ind w:firstLine="709"/>
    </w:pPr>
    <w:rPr>
      <w:rFonts w:eastAsia="Calibri" w:cs="Times New Roman"/>
      <w:sz w:val="28"/>
      <w:szCs w:val="20"/>
      <w:lang w:bidi="ar-SA"/>
    </w:rPr>
  </w:style>
  <w:style w:type="character" w:customStyle="1" w:styleId="32">
    <w:name w:val="3 МАЛ ЗАГ Знак"/>
    <w:link w:val="31"/>
    <w:rsid w:val="00D356B9"/>
    <w:rPr>
      <w:rFonts w:ascii="Times New Roman" w:eastAsia="Calibri" w:hAnsi="Times New Roman" w:cs="Times New Roman"/>
      <w:sz w:val="28"/>
      <w:szCs w:val="20"/>
      <w:lang w:val="uk-UA" w:bidi="ar-SA"/>
    </w:rPr>
  </w:style>
  <w:style w:type="paragraph" w:customStyle="1" w:styleId="a0">
    <w:name w:val="Ненумерованный список (по тексту)"/>
    <w:basedOn w:val="a2"/>
    <w:rsid w:val="00FB6F3E"/>
    <w:pPr>
      <w:numPr>
        <w:numId w:val="1"/>
      </w:numPr>
      <w:spacing w:after="120"/>
      <w:contextualSpacing/>
    </w:pPr>
    <w:rPr>
      <w:rFonts w:eastAsia="Times New Roman" w:cs="Times New Roman"/>
      <w:sz w:val="28"/>
      <w:szCs w:val="28"/>
      <w:lang w:bidi="ar-SA"/>
    </w:rPr>
  </w:style>
  <w:style w:type="paragraph" w:customStyle="1" w:styleId="afd">
    <w:name w:val="Подпись таблицы"/>
    <w:basedOn w:val="a2"/>
    <w:rsid w:val="00FB6F3E"/>
    <w:pPr>
      <w:jc w:val="left"/>
    </w:pPr>
    <w:rPr>
      <w:rFonts w:eastAsia="Times New Roman" w:cs="Times New Roman"/>
      <w:sz w:val="28"/>
      <w:szCs w:val="28"/>
      <w:lang w:bidi="ar-SA"/>
    </w:rPr>
  </w:style>
  <w:style w:type="paragraph" w:customStyle="1" w:styleId="afe">
    <w:name w:val="Обозначение документа"/>
    <w:basedOn w:val="a2"/>
    <w:rsid w:val="00FB6F3E"/>
    <w:pPr>
      <w:jc w:val="left"/>
    </w:pPr>
    <w:rPr>
      <w:rFonts w:ascii="Microsoft Sans Serif" w:eastAsia="Times New Roman" w:hAnsi="Microsoft Sans Serif" w:cs="Times New Roman"/>
      <w:b/>
      <w:sz w:val="32"/>
      <w:szCs w:val="32"/>
      <w:lang w:bidi="ar-SA"/>
    </w:rPr>
  </w:style>
  <w:style w:type="paragraph" w:customStyle="1" w:styleId="a">
    <w:name w:val="Ненумерованный список"/>
    <w:basedOn w:val="a2"/>
    <w:rsid w:val="002942D9"/>
    <w:pPr>
      <w:numPr>
        <w:ilvl w:val="6"/>
        <w:numId w:val="2"/>
      </w:numPr>
      <w:contextualSpacing/>
    </w:pPr>
    <w:rPr>
      <w:rFonts w:eastAsia="Times New Roman" w:cs="Times New Roman"/>
      <w:sz w:val="28"/>
      <w:szCs w:val="20"/>
      <w:lang w:bidi="ar-SA"/>
    </w:rPr>
  </w:style>
  <w:style w:type="paragraph" w:customStyle="1" w:styleId="2-">
    <w:name w:val="Подпункт 2-го уровня"/>
    <w:basedOn w:val="a2"/>
    <w:rsid w:val="002942D9"/>
    <w:pPr>
      <w:spacing w:before="60"/>
      <w:ind w:firstLine="709"/>
    </w:pPr>
    <w:rPr>
      <w:rFonts w:eastAsia="Calibri" w:cs="Times New Roman"/>
      <w:sz w:val="28"/>
      <w:szCs w:val="20"/>
      <w:lang w:bidi="ar-SA"/>
    </w:rPr>
  </w:style>
  <w:style w:type="paragraph" w:customStyle="1" w:styleId="aff">
    <w:name w:val="Текст документа по центру"/>
    <w:basedOn w:val="af0"/>
    <w:rsid w:val="002942D9"/>
    <w:pPr>
      <w:keepNext/>
      <w:ind w:firstLine="0"/>
      <w:jc w:val="center"/>
    </w:pPr>
    <w:rPr>
      <w:sz w:val="24"/>
    </w:rPr>
  </w:style>
  <w:style w:type="paragraph" w:customStyle="1" w:styleId="4-">
    <w:name w:val="Подпункт 4-го уровня"/>
    <w:basedOn w:val="af0"/>
    <w:rsid w:val="002942D9"/>
    <w:pPr>
      <w:spacing w:before="40"/>
      <w:jc w:val="left"/>
    </w:pPr>
    <w:rPr>
      <w:rFonts w:eastAsia="Calibri"/>
      <w:sz w:val="24"/>
    </w:rPr>
  </w:style>
  <w:style w:type="paragraph" w:customStyle="1" w:styleId="aff0">
    <w:name w:val="Заголовок без номера"/>
    <w:basedOn w:val="af0"/>
    <w:next w:val="af0"/>
    <w:rsid w:val="002942D9"/>
    <w:pPr>
      <w:keepNext/>
      <w:keepLines/>
      <w:pageBreakBefore/>
      <w:spacing w:after="240"/>
      <w:jc w:val="center"/>
    </w:pPr>
    <w:rPr>
      <w:b/>
      <w:caps/>
      <w:sz w:val="24"/>
      <w:szCs w:val="24"/>
    </w:rPr>
  </w:style>
  <w:style w:type="paragraph" w:customStyle="1" w:styleId="aff1">
    <w:name w:val="Заголовки (не в содержание)"/>
    <w:basedOn w:val="af0"/>
    <w:next w:val="af0"/>
    <w:link w:val="aff2"/>
    <w:rsid w:val="00616864"/>
    <w:pPr>
      <w:keepNext/>
      <w:pageBreakBefore/>
      <w:spacing w:after="240"/>
      <w:jc w:val="center"/>
    </w:pPr>
    <w:rPr>
      <w:rFonts w:cs="Tahoma"/>
      <w:b/>
      <w:caps/>
      <w:szCs w:val="28"/>
      <w:lang w:val="ru-RU"/>
    </w:rPr>
  </w:style>
  <w:style w:type="character" w:customStyle="1" w:styleId="aff2">
    <w:name w:val="Заголовки (не в содержание) Знак"/>
    <w:link w:val="aff1"/>
    <w:rsid w:val="00616864"/>
    <w:rPr>
      <w:rFonts w:ascii="Times New Roman" w:eastAsia="Times New Roman" w:hAnsi="Times New Roman" w:cs="Tahoma"/>
      <w:b/>
      <w:caps/>
      <w:sz w:val="28"/>
      <w:szCs w:val="28"/>
      <w:lang w:val="ru-RU" w:bidi="ar-SA"/>
    </w:rPr>
  </w:style>
  <w:style w:type="paragraph" w:customStyle="1" w:styleId="3-">
    <w:name w:val="Подпункт 3-го уровня"/>
    <w:basedOn w:val="af0"/>
    <w:rsid w:val="00616864"/>
    <w:pPr>
      <w:spacing w:before="60"/>
    </w:pPr>
    <w:rPr>
      <w:rFonts w:eastAsia="Calibri"/>
      <w:sz w:val="24"/>
    </w:rPr>
  </w:style>
  <w:style w:type="paragraph" w:customStyle="1" w:styleId="aff3">
    <w:name w:val="Название (частное)"/>
    <w:basedOn w:val="a2"/>
    <w:rsid w:val="007F57EF"/>
    <w:pPr>
      <w:jc w:val="left"/>
    </w:pPr>
    <w:rPr>
      <w:rFonts w:ascii="Microsoft Sans Serif" w:eastAsia="Times New Roman" w:hAnsi="Microsoft Sans Serif" w:cs="Times New Roman"/>
      <w:b/>
      <w:sz w:val="40"/>
      <w:szCs w:val="28"/>
      <w:lang w:bidi="ar-SA"/>
    </w:rPr>
  </w:style>
  <w:style w:type="paragraph" w:customStyle="1" w:styleId="aff4">
    <w:name w:val="Должности и подписи"/>
    <w:basedOn w:val="a2"/>
    <w:rsid w:val="00EB5C4D"/>
    <w:rPr>
      <w:rFonts w:eastAsia="Times New Roman" w:cs="Times New Roman"/>
      <w:szCs w:val="24"/>
      <w:lang w:bidi="ar-SA"/>
    </w:rPr>
  </w:style>
  <w:style w:type="character" w:styleId="aff5">
    <w:name w:val="footnote reference"/>
    <w:rsid w:val="00EB5C4D"/>
    <w:rPr>
      <w:vertAlign w:val="superscript"/>
    </w:rPr>
  </w:style>
  <w:style w:type="paragraph" w:styleId="aff6">
    <w:name w:val="footnote text"/>
    <w:basedOn w:val="a2"/>
    <w:link w:val="aff7"/>
    <w:rsid w:val="00EB5C4D"/>
    <w:pPr>
      <w:autoSpaceDE w:val="0"/>
      <w:autoSpaceDN w:val="0"/>
    </w:pPr>
    <w:rPr>
      <w:rFonts w:eastAsia="Times New Roman" w:cs="Tahoma"/>
      <w:sz w:val="20"/>
      <w:szCs w:val="20"/>
      <w:lang w:val="ru-RU" w:eastAsia="ru-RU" w:bidi="te-IN"/>
    </w:rPr>
  </w:style>
  <w:style w:type="character" w:customStyle="1" w:styleId="aff7">
    <w:name w:val="Текст сноски Знак"/>
    <w:basedOn w:val="a3"/>
    <w:link w:val="aff6"/>
    <w:rsid w:val="00EB5C4D"/>
    <w:rPr>
      <w:rFonts w:ascii="Times New Roman" w:eastAsia="Times New Roman" w:hAnsi="Times New Roman" w:cs="Tahoma"/>
      <w:sz w:val="20"/>
      <w:szCs w:val="20"/>
      <w:lang w:val="ru-RU" w:eastAsia="ru-RU" w:bidi="te-IN"/>
    </w:rPr>
  </w:style>
  <w:style w:type="paragraph" w:customStyle="1" w:styleId="a1">
    <w:name w:val="Ненумерованный список (абзац)"/>
    <w:basedOn w:val="a2"/>
    <w:rsid w:val="00714D11"/>
    <w:pPr>
      <w:numPr>
        <w:numId w:val="3"/>
      </w:numPr>
      <w:spacing w:after="120"/>
      <w:contextualSpacing/>
    </w:pPr>
    <w:rPr>
      <w:rFonts w:eastAsia="Times New Roman" w:cs="Times New Roman"/>
      <w:sz w:val="28"/>
      <w:szCs w:val="20"/>
      <w:lang w:bidi="ar-SA"/>
    </w:rPr>
  </w:style>
  <w:style w:type="paragraph" w:customStyle="1" w:styleId="aff8">
    <w:name w:val="Основной шрифт (справа)"/>
    <w:basedOn w:val="a2"/>
    <w:rsid w:val="00714D11"/>
    <w:pPr>
      <w:ind w:left="6720"/>
      <w:jc w:val="right"/>
    </w:pPr>
    <w:rPr>
      <w:rFonts w:eastAsia="Times New Roman" w:cs="Times New Roman"/>
      <w:sz w:val="28"/>
      <w:szCs w:val="24"/>
      <w:lang w:eastAsia="zh-CN" w:bidi="ar-SA"/>
    </w:rPr>
  </w:style>
  <w:style w:type="paragraph" w:styleId="21">
    <w:name w:val="toc 2"/>
    <w:basedOn w:val="a2"/>
    <w:next w:val="a2"/>
    <w:autoRedefine/>
    <w:uiPriority w:val="39"/>
    <w:unhideWhenUsed/>
    <w:rsid w:val="002620A8"/>
    <w:pPr>
      <w:spacing w:after="100"/>
      <w:ind w:left="240"/>
    </w:pPr>
  </w:style>
  <w:style w:type="table" w:styleId="aff9">
    <w:name w:val="Table Grid"/>
    <w:basedOn w:val="a4"/>
    <w:uiPriority w:val="59"/>
    <w:rsid w:val="00382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4"/>
    <w:next w:val="aff9"/>
    <w:rsid w:val="00AA63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toc 3"/>
    <w:basedOn w:val="a2"/>
    <w:next w:val="a2"/>
    <w:autoRedefine/>
    <w:uiPriority w:val="39"/>
    <w:unhideWhenUsed/>
    <w:rsid w:val="00AA633B"/>
    <w:pPr>
      <w:spacing w:after="100"/>
      <w:ind w:left="480"/>
    </w:pPr>
  </w:style>
  <w:style w:type="paragraph" w:styleId="affa">
    <w:name w:val="List Number"/>
    <w:basedOn w:val="a2"/>
    <w:rsid w:val="00E64381"/>
    <w:pPr>
      <w:spacing w:before="60" w:after="60"/>
      <w:ind w:left="6663" w:firstLine="709"/>
      <w:contextualSpacing/>
    </w:pPr>
    <w:rPr>
      <w:rFonts w:eastAsia="Times New Roman" w:cs="Times New Roman"/>
      <w:szCs w:val="20"/>
      <w:lang w:val="ru-RU" w:bidi="ar-SA"/>
    </w:rPr>
  </w:style>
  <w:style w:type="table" w:customStyle="1" w:styleId="22">
    <w:name w:val="Сетка таблицы2"/>
    <w:basedOn w:val="a4"/>
    <w:next w:val="aff9"/>
    <w:rsid w:val="00757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41">
    <w:name w:val="toc 4"/>
    <w:basedOn w:val="a2"/>
    <w:next w:val="a2"/>
    <w:autoRedefine/>
    <w:uiPriority w:val="39"/>
    <w:unhideWhenUsed/>
    <w:rsid w:val="0015694D"/>
    <w:pPr>
      <w:spacing w:after="100" w:line="276" w:lineRule="auto"/>
      <w:ind w:left="660"/>
      <w:jc w:val="left"/>
    </w:pPr>
    <w:rPr>
      <w:rFonts w:asciiTheme="minorHAnsi" w:eastAsiaTheme="minorEastAsia" w:hAnsiTheme="minorHAnsi"/>
      <w:sz w:val="22"/>
      <w:lang w:eastAsia="uk-UA" w:bidi="ar-SA"/>
    </w:rPr>
  </w:style>
  <w:style w:type="paragraph" w:styleId="51">
    <w:name w:val="toc 5"/>
    <w:basedOn w:val="a2"/>
    <w:next w:val="a2"/>
    <w:autoRedefine/>
    <w:uiPriority w:val="39"/>
    <w:unhideWhenUsed/>
    <w:rsid w:val="0015694D"/>
    <w:pPr>
      <w:spacing w:after="100" w:line="276" w:lineRule="auto"/>
      <w:ind w:left="880"/>
      <w:jc w:val="left"/>
    </w:pPr>
    <w:rPr>
      <w:rFonts w:asciiTheme="minorHAnsi" w:eastAsiaTheme="minorEastAsia" w:hAnsiTheme="minorHAnsi"/>
      <w:sz w:val="22"/>
      <w:lang w:eastAsia="uk-UA" w:bidi="ar-SA"/>
    </w:rPr>
  </w:style>
  <w:style w:type="paragraph" w:styleId="61">
    <w:name w:val="toc 6"/>
    <w:basedOn w:val="a2"/>
    <w:next w:val="a2"/>
    <w:autoRedefine/>
    <w:uiPriority w:val="39"/>
    <w:unhideWhenUsed/>
    <w:rsid w:val="0015694D"/>
    <w:pPr>
      <w:spacing w:after="100" w:line="276" w:lineRule="auto"/>
      <w:ind w:left="1100"/>
      <w:jc w:val="left"/>
    </w:pPr>
    <w:rPr>
      <w:rFonts w:asciiTheme="minorHAnsi" w:eastAsiaTheme="minorEastAsia" w:hAnsiTheme="minorHAnsi"/>
      <w:sz w:val="22"/>
      <w:lang w:eastAsia="uk-UA" w:bidi="ar-SA"/>
    </w:rPr>
  </w:style>
  <w:style w:type="paragraph" w:styleId="71">
    <w:name w:val="toc 7"/>
    <w:basedOn w:val="a2"/>
    <w:next w:val="a2"/>
    <w:autoRedefine/>
    <w:uiPriority w:val="39"/>
    <w:unhideWhenUsed/>
    <w:rsid w:val="0015694D"/>
    <w:pPr>
      <w:spacing w:after="100" w:line="276" w:lineRule="auto"/>
      <w:ind w:left="1320"/>
      <w:jc w:val="left"/>
    </w:pPr>
    <w:rPr>
      <w:rFonts w:asciiTheme="minorHAnsi" w:eastAsiaTheme="minorEastAsia" w:hAnsiTheme="minorHAnsi"/>
      <w:sz w:val="22"/>
      <w:lang w:eastAsia="uk-UA" w:bidi="ar-SA"/>
    </w:rPr>
  </w:style>
  <w:style w:type="paragraph" w:styleId="81">
    <w:name w:val="toc 8"/>
    <w:basedOn w:val="a2"/>
    <w:next w:val="a2"/>
    <w:autoRedefine/>
    <w:uiPriority w:val="39"/>
    <w:unhideWhenUsed/>
    <w:rsid w:val="0015694D"/>
    <w:pPr>
      <w:spacing w:after="100" w:line="276" w:lineRule="auto"/>
      <w:ind w:left="1540"/>
      <w:jc w:val="left"/>
    </w:pPr>
    <w:rPr>
      <w:rFonts w:asciiTheme="minorHAnsi" w:eastAsiaTheme="minorEastAsia" w:hAnsiTheme="minorHAnsi"/>
      <w:sz w:val="22"/>
      <w:lang w:eastAsia="uk-UA" w:bidi="ar-SA"/>
    </w:rPr>
  </w:style>
  <w:style w:type="paragraph" w:styleId="91">
    <w:name w:val="toc 9"/>
    <w:basedOn w:val="a2"/>
    <w:next w:val="a2"/>
    <w:autoRedefine/>
    <w:uiPriority w:val="39"/>
    <w:unhideWhenUsed/>
    <w:rsid w:val="0015694D"/>
    <w:pPr>
      <w:spacing w:after="100" w:line="276" w:lineRule="auto"/>
      <w:ind w:left="1760"/>
      <w:jc w:val="left"/>
    </w:pPr>
    <w:rPr>
      <w:rFonts w:asciiTheme="minorHAnsi" w:eastAsiaTheme="minorEastAsia" w:hAnsiTheme="minorHAnsi"/>
      <w:sz w:val="22"/>
      <w:lang w:eastAsia="uk-UA" w:bidi="ar-SA"/>
    </w:rPr>
  </w:style>
  <w:style w:type="character" w:styleId="affb">
    <w:name w:val="Emphasis"/>
    <w:aliases w:val="3ТАБЛ"/>
    <w:basedOn w:val="af3"/>
    <w:uiPriority w:val="20"/>
    <w:rsid w:val="005604BB"/>
    <w:rPr>
      <w:rFonts w:ascii="Times New Roman" w:eastAsia="Times New Roman" w:hAnsi="Times New Roman" w:cs="Times New Roman"/>
      <w:iCs/>
      <w:sz w:val="24"/>
      <w:szCs w:val="20"/>
      <w:lang w:val="ru-RU" w:bidi="ar-SA"/>
    </w:rPr>
  </w:style>
  <w:style w:type="character" w:styleId="affc">
    <w:name w:val="annotation reference"/>
    <w:basedOn w:val="a3"/>
    <w:uiPriority w:val="99"/>
    <w:semiHidden/>
    <w:unhideWhenUsed/>
    <w:rsid w:val="006607A7"/>
    <w:rPr>
      <w:sz w:val="16"/>
      <w:szCs w:val="16"/>
    </w:rPr>
  </w:style>
  <w:style w:type="paragraph" w:styleId="affd">
    <w:name w:val="annotation text"/>
    <w:basedOn w:val="a2"/>
    <w:link w:val="affe"/>
    <w:uiPriority w:val="99"/>
    <w:unhideWhenUsed/>
    <w:rsid w:val="006607A7"/>
    <w:rPr>
      <w:sz w:val="20"/>
      <w:szCs w:val="20"/>
    </w:rPr>
  </w:style>
  <w:style w:type="character" w:customStyle="1" w:styleId="affe">
    <w:name w:val="Текст примечания Знак"/>
    <w:basedOn w:val="a3"/>
    <w:link w:val="affd"/>
    <w:uiPriority w:val="99"/>
    <w:rsid w:val="006607A7"/>
    <w:rPr>
      <w:rFonts w:ascii="Times New Roman" w:hAnsi="Times New Roman"/>
      <w:sz w:val="20"/>
      <w:szCs w:val="20"/>
      <w:lang w:val="uk-UA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6607A7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semiHidden/>
    <w:rsid w:val="006607A7"/>
    <w:rPr>
      <w:rFonts w:ascii="Times New Roman" w:hAnsi="Times New Roman"/>
      <w:b/>
      <w:bCs/>
      <w:sz w:val="20"/>
      <w:szCs w:val="20"/>
      <w:lang w:val="uk-UA"/>
    </w:rPr>
  </w:style>
  <w:style w:type="paragraph" w:customStyle="1" w:styleId="BodyTextIndent21">
    <w:name w:val="Body Text Indent 21"/>
    <w:basedOn w:val="a2"/>
    <w:rsid w:val="00953704"/>
    <w:pPr>
      <w:widowControl w:val="0"/>
      <w:tabs>
        <w:tab w:val="left" w:pos="0"/>
      </w:tabs>
      <w:autoSpaceDE w:val="0"/>
      <w:autoSpaceDN w:val="0"/>
      <w:ind w:firstLine="567"/>
    </w:pPr>
    <w:rPr>
      <w:rFonts w:eastAsia="Times New Roman" w:cs="Times New Roman"/>
      <w:szCs w:val="24"/>
      <w:lang w:eastAsia="ru-RU" w:bidi="ar-SA"/>
    </w:rPr>
  </w:style>
  <w:style w:type="paragraph" w:customStyle="1" w:styleId="Default">
    <w:name w:val="Default"/>
    <w:rsid w:val="006603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ru-RU" w:bidi="ar-SA"/>
    </w:rPr>
  </w:style>
  <w:style w:type="paragraph" w:styleId="HTML">
    <w:name w:val="HTML Preformatted"/>
    <w:basedOn w:val="a2"/>
    <w:link w:val="HTML0"/>
    <w:uiPriority w:val="99"/>
    <w:semiHidden/>
    <w:unhideWhenUsed/>
    <w:rsid w:val="00E368B0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3"/>
    <w:link w:val="HTML"/>
    <w:uiPriority w:val="99"/>
    <w:semiHidden/>
    <w:rsid w:val="00E368B0"/>
    <w:rPr>
      <w:rFonts w:ascii="Consolas" w:hAnsi="Consolas" w:cs="Consolas"/>
      <w:sz w:val="20"/>
      <w:szCs w:val="20"/>
      <w:lang w:val="uk-UA"/>
    </w:rPr>
  </w:style>
  <w:style w:type="paragraph" w:styleId="afff1">
    <w:name w:val="Revision"/>
    <w:hidden/>
    <w:uiPriority w:val="99"/>
    <w:semiHidden/>
    <w:rsid w:val="00827BAE"/>
    <w:pPr>
      <w:spacing w:after="0" w:line="240" w:lineRule="auto"/>
    </w:pPr>
    <w:rPr>
      <w:rFonts w:ascii="Times New Roman" w:hAnsi="Times New Roman"/>
      <w:sz w:val="24"/>
      <w:lang w:val="uk-UA"/>
    </w:rPr>
  </w:style>
  <w:style w:type="paragraph" w:customStyle="1" w:styleId="14">
    <w:name w:val="Обычный1"/>
    <w:rsid w:val="00AD750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 w:bidi="ar-SA"/>
    </w:rPr>
  </w:style>
  <w:style w:type="paragraph" w:styleId="afff2">
    <w:name w:val="Normal (Web)"/>
    <w:basedOn w:val="a2"/>
    <w:uiPriority w:val="99"/>
    <w:semiHidden/>
    <w:unhideWhenUsed/>
    <w:rsid w:val="00AD750C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uk-UA" w:bidi="ar-SA"/>
    </w:rPr>
  </w:style>
  <w:style w:type="character" w:customStyle="1" w:styleId="FontStyle110">
    <w:name w:val="Font Style110"/>
    <w:basedOn w:val="a3"/>
    <w:uiPriority w:val="99"/>
    <w:rsid w:val="00BA05EA"/>
    <w:rPr>
      <w:rFonts w:ascii="Calibri" w:hAnsi="Calibri" w:cs="Calibri"/>
      <w:b/>
      <w:bCs/>
      <w:color w:val="000000"/>
      <w:sz w:val="18"/>
      <w:szCs w:val="18"/>
    </w:rPr>
  </w:style>
  <w:style w:type="character" w:customStyle="1" w:styleId="FontStyle114">
    <w:name w:val="Font Style114"/>
    <w:basedOn w:val="a3"/>
    <w:uiPriority w:val="99"/>
    <w:rsid w:val="00BA05EA"/>
    <w:rPr>
      <w:rFonts w:ascii="Calibri" w:hAnsi="Calibri" w:cs="Calibri"/>
      <w:color w:val="000000"/>
      <w:sz w:val="18"/>
      <w:szCs w:val="18"/>
    </w:rPr>
  </w:style>
  <w:style w:type="paragraph" w:customStyle="1" w:styleId="Style12">
    <w:name w:val="Style12"/>
    <w:basedOn w:val="a2"/>
    <w:uiPriority w:val="99"/>
    <w:rsid w:val="00AF56A3"/>
    <w:pPr>
      <w:widowControl w:val="0"/>
      <w:autoSpaceDE w:val="0"/>
      <w:autoSpaceDN w:val="0"/>
      <w:adjustRightInd w:val="0"/>
      <w:jc w:val="left"/>
    </w:pPr>
    <w:rPr>
      <w:rFonts w:eastAsiaTheme="minorEastAsia" w:cs="Calibri"/>
      <w:szCs w:val="24"/>
      <w:lang w:eastAsia="uk-UA" w:bidi="ar-SA"/>
    </w:rPr>
  </w:style>
  <w:style w:type="paragraph" w:customStyle="1" w:styleId="TextOfDisser">
    <w:name w:val="TextOfDisser"/>
    <w:basedOn w:val="a2"/>
    <w:rsid w:val="005A14D5"/>
    <w:pPr>
      <w:spacing w:line="360" w:lineRule="auto"/>
      <w:ind w:firstLine="567"/>
    </w:pPr>
    <w:rPr>
      <w:rFonts w:eastAsia="Times New Roman" w:cs="Times New Roman"/>
      <w:bCs/>
      <w:iCs/>
      <w:sz w:val="28"/>
      <w:szCs w:val="28"/>
      <w:lang w:eastAsia="ru-RU" w:bidi="ar-SA"/>
    </w:rPr>
  </w:style>
  <w:style w:type="paragraph" w:styleId="afff3">
    <w:name w:val="Document Map"/>
    <w:basedOn w:val="a2"/>
    <w:link w:val="afff4"/>
    <w:uiPriority w:val="99"/>
    <w:semiHidden/>
    <w:unhideWhenUsed/>
    <w:rsid w:val="00413946"/>
    <w:rPr>
      <w:rFonts w:ascii="Tahoma" w:hAnsi="Tahoma" w:cs="Tahoma"/>
      <w:sz w:val="16"/>
      <w:szCs w:val="16"/>
    </w:rPr>
  </w:style>
  <w:style w:type="character" w:customStyle="1" w:styleId="afff4">
    <w:name w:val="Схема документа Знак"/>
    <w:basedOn w:val="a3"/>
    <w:link w:val="afff3"/>
    <w:uiPriority w:val="99"/>
    <w:semiHidden/>
    <w:rsid w:val="00413946"/>
    <w:rPr>
      <w:rFonts w:ascii="Tahoma" w:hAnsi="Tahoma" w:cs="Tahoma"/>
      <w:sz w:val="16"/>
      <w:szCs w:val="16"/>
      <w:lang w:val="uk-UA"/>
    </w:rPr>
  </w:style>
  <w:style w:type="character" w:customStyle="1" w:styleId="posttitle-text">
    <w:name w:val="post__title-text"/>
    <w:basedOn w:val="a3"/>
    <w:rsid w:val="00DE2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97435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9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6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oleObject" Target="embeddings/Microsoft_Visio_2003-2010_Drawing.vsd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footer" Target="footer8.xml"/><Relationship Id="rId10" Type="http://schemas.openxmlformats.org/officeDocument/2006/relationships/footer" Target="footer2.xml"/><Relationship Id="rId19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278B03-F05B-4526-AA79-CB9300E22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17</Pages>
  <Words>4373</Words>
  <Characters>24927</Characters>
  <Application>Microsoft Office Word</Application>
  <DocSecurity>0</DocSecurity>
  <Lines>207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</dc:creator>
  <cp:keywords/>
  <dc:description/>
  <cp:lastModifiedBy>к 401</cp:lastModifiedBy>
  <cp:revision>66</cp:revision>
  <cp:lastPrinted>2022-01-27T09:16:00Z</cp:lastPrinted>
  <dcterms:created xsi:type="dcterms:W3CDTF">2021-07-20T10:29:00Z</dcterms:created>
  <dcterms:modified xsi:type="dcterms:W3CDTF">2022-01-27T09:23:00Z</dcterms:modified>
</cp:coreProperties>
</file>